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D45B74" w:rsidRPr="00044920">
        <w:rPr>
          <w:b/>
          <w:sz w:val="40"/>
          <w:szCs w:val="40"/>
        </w:rPr>
        <w:t>4/</w:t>
      </w:r>
      <w:r w:rsidR="00EA42B0" w:rsidRPr="00044920">
        <w:rPr>
          <w:b/>
          <w:sz w:val="40"/>
          <w:szCs w:val="40"/>
        </w:rPr>
        <w:t>2</w:t>
      </w:r>
      <w:r w:rsidR="00D45B74" w:rsidRPr="00044920">
        <w:rPr>
          <w:b/>
          <w:sz w:val="40"/>
          <w:szCs w:val="40"/>
        </w:rPr>
        <w:t xml:space="preserve"> (349)</w:t>
      </w:r>
    </w:p>
    <w:p w:rsidR="003310E6" w:rsidRPr="00044920" w:rsidRDefault="00EA42B0" w:rsidP="002B157F">
      <w:pPr>
        <w:ind w:left="7788" w:firstLine="708"/>
        <w:jc w:val="center"/>
        <w:rPr>
          <w:sz w:val="28"/>
          <w:szCs w:val="28"/>
        </w:rPr>
      </w:pPr>
      <w:r w:rsidRPr="00044920">
        <w:rPr>
          <w:sz w:val="28"/>
          <w:szCs w:val="28"/>
        </w:rPr>
        <w:t xml:space="preserve">8 </w:t>
      </w:r>
      <w:r w:rsidR="00D45B74" w:rsidRPr="00044920">
        <w:rPr>
          <w:sz w:val="28"/>
          <w:szCs w:val="28"/>
        </w:rPr>
        <w:t>апреля</w:t>
      </w:r>
      <w:r w:rsidR="00295DA2" w:rsidRPr="00044920">
        <w:rPr>
          <w:sz w:val="28"/>
          <w:szCs w:val="28"/>
        </w:rPr>
        <w:t xml:space="preserve">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044920" w:rsidRDefault="00942B77" w:rsidP="002B157F">
      <w:pPr>
        <w:ind w:left="7788" w:firstLine="708"/>
        <w:jc w:val="center"/>
        <w:rPr>
          <w:sz w:val="28"/>
          <w:szCs w:val="28"/>
          <w:lang w:val="en-US"/>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EA42B0" w:rsidRPr="00044920" w:rsidRDefault="00EA42B0" w:rsidP="00044920">
      <w:pPr>
        <w:ind w:right="-994"/>
        <w:jc w:val="center"/>
        <w:rPr>
          <w:sz w:val="20"/>
        </w:rPr>
      </w:pPr>
      <w:r w:rsidRPr="00044920">
        <w:rPr>
          <w:noProof/>
        </w:rPr>
        <w:lastRenderedPageBreak/>
        <w:drawing>
          <wp:inline distT="0" distB="0" distL="0" distR="0">
            <wp:extent cx="647065" cy="793750"/>
            <wp:effectExtent l="19050" t="0" r="635" b="0"/>
            <wp:docPr id="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065" cy="793750"/>
                    </a:xfrm>
                    <a:prstGeom prst="rect">
                      <a:avLst/>
                    </a:prstGeom>
                    <a:noFill/>
                    <a:ln w="9525">
                      <a:noFill/>
                      <a:miter lim="800000"/>
                      <a:headEnd/>
                      <a:tailEnd/>
                    </a:ln>
                  </pic:spPr>
                </pic:pic>
              </a:graphicData>
            </a:graphic>
          </wp:inline>
        </w:drawing>
      </w:r>
    </w:p>
    <w:p w:rsidR="00EA42B0" w:rsidRPr="00044920" w:rsidRDefault="00EA42B0" w:rsidP="00044920">
      <w:pPr>
        <w:ind w:right="-994"/>
        <w:jc w:val="center"/>
        <w:rPr>
          <w:b/>
          <w:sz w:val="16"/>
          <w:lang w:eastAsia="en-US"/>
        </w:rPr>
      </w:pPr>
    </w:p>
    <w:p w:rsidR="00EA42B0" w:rsidRPr="00044920" w:rsidRDefault="00EA42B0" w:rsidP="00044920">
      <w:pPr>
        <w:tabs>
          <w:tab w:val="left" w:pos="5670"/>
        </w:tabs>
        <w:ind w:right="-994"/>
        <w:jc w:val="center"/>
        <w:rPr>
          <w:b/>
          <w:szCs w:val="28"/>
        </w:rPr>
      </w:pPr>
      <w:r w:rsidRPr="00044920">
        <w:rPr>
          <w:b/>
          <w:szCs w:val="28"/>
        </w:rPr>
        <w:t>Российская Федерация</w:t>
      </w:r>
    </w:p>
    <w:p w:rsidR="00EA42B0" w:rsidRPr="00044920" w:rsidRDefault="00EA42B0" w:rsidP="00044920">
      <w:pPr>
        <w:ind w:right="-994"/>
        <w:jc w:val="center"/>
        <w:rPr>
          <w:b/>
          <w:szCs w:val="28"/>
        </w:rPr>
      </w:pPr>
      <w:r w:rsidRPr="00044920">
        <w:rPr>
          <w:b/>
          <w:szCs w:val="28"/>
        </w:rPr>
        <w:t xml:space="preserve">муниципальное образование «Родниковское городское поселение </w:t>
      </w:r>
    </w:p>
    <w:p w:rsidR="00EA42B0" w:rsidRPr="00044920" w:rsidRDefault="00EA42B0" w:rsidP="00044920">
      <w:pPr>
        <w:ind w:right="-994"/>
        <w:jc w:val="center"/>
        <w:rPr>
          <w:b/>
          <w:szCs w:val="28"/>
        </w:rPr>
      </w:pPr>
      <w:r w:rsidRPr="00044920">
        <w:rPr>
          <w:b/>
          <w:szCs w:val="28"/>
        </w:rPr>
        <w:t>Родниковского муниципального района Ивановской области»</w:t>
      </w:r>
    </w:p>
    <w:p w:rsidR="00EA42B0" w:rsidRPr="00044920" w:rsidRDefault="00EA42B0" w:rsidP="00044920">
      <w:pPr>
        <w:ind w:right="-994"/>
        <w:jc w:val="center"/>
        <w:rPr>
          <w:b/>
          <w:szCs w:val="28"/>
        </w:rPr>
      </w:pPr>
      <w:r w:rsidRPr="00044920">
        <w:rPr>
          <w:b/>
          <w:szCs w:val="28"/>
        </w:rPr>
        <w:t xml:space="preserve">СОВЕТ  </w:t>
      </w:r>
    </w:p>
    <w:p w:rsidR="00EA42B0" w:rsidRPr="00044920" w:rsidRDefault="00EA42B0" w:rsidP="00044920">
      <w:pPr>
        <w:ind w:right="-994"/>
        <w:jc w:val="center"/>
        <w:rPr>
          <w:b/>
          <w:szCs w:val="28"/>
        </w:rPr>
      </w:pPr>
      <w:r w:rsidRPr="00044920">
        <w:rPr>
          <w:b/>
          <w:szCs w:val="28"/>
        </w:rPr>
        <w:t xml:space="preserve">муниципального образования «Родниковское городское поселение </w:t>
      </w:r>
    </w:p>
    <w:p w:rsidR="00EA42B0" w:rsidRPr="00044920" w:rsidRDefault="00EA42B0" w:rsidP="00044920">
      <w:pPr>
        <w:ind w:right="-994"/>
        <w:jc w:val="center"/>
        <w:rPr>
          <w:b/>
          <w:szCs w:val="28"/>
        </w:rPr>
      </w:pPr>
      <w:r w:rsidRPr="00044920">
        <w:rPr>
          <w:b/>
          <w:szCs w:val="28"/>
        </w:rPr>
        <w:t>Родниковского муниципального района Ивановской области»</w:t>
      </w:r>
    </w:p>
    <w:p w:rsidR="00EA42B0" w:rsidRPr="00044920" w:rsidRDefault="00EA42B0" w:rsidP="00044920">
      <w:pPr>
        <w:ind w:right="-994"/>
        <w:jc w:val="center"/>
        <w:rPr>
          <w:b/>
        </w:rPr>
      </w:pPr>
      <w:r w:rsidRPr="00044920">
        <w:rPr>
          <w:i/>
          <w:szCs w:val="28"/>
        </w:rPr>
        <w:t>Третьего созыва</w:t>
      </w:r>
    </w:p>
    <w:p w:rsidR="00EA42B0" w:rsidRPr="00044920" w:rsidRDefault="00EA42B0" w:rsidP="00044920">
      <w:pPr>
        <w:ind w:right="-994"/>
        <w:jc w:val="center"/>
        <w:rPr>
          <w:b/>
          <w:szCs w:val="28"/>
        </w:rPr>
      </w:pPr>
    </w:p>
    <w:p w:rsidR="00EA42B0" w:rsidRPr="00044920" w:rsidRDefault="00EA42B0" w:rsidP="00044920">
      <w:pPr>
        <w:ind w:right="-994"/>
        <w:jc w:val="center"/>
        <w:rPr>
          <w:b/>
          <w:szCs w:val="28"/>
        </w:rPr>
      </w:pPr>
      <w:r w:rsidRPr="00044920">
        <w:rPr>
          <w:b/>
          <w:szCs w:val="28"/>
        </w:rPr>
        <w:t>РЕШЕНИЕ</w:t>
      </w:r>
    </w:p>
    <w:p w:rsidR="00EA42B0" w:rsidRPr="00044920" w:rsidRDefault="00EA42B0" w:rsidP="00044920">
      <w:pPr>
        <w:ind w:right="-994"/>
        <w:jc w:val="center"/>
        <w:rPr>
          <w:b/>
          <w:szCs w:val="28"/>
        </w:rPr>
      </w:pPr>
    </w:p>
    <w:p w:rsidR="00EA42B0" w:rsidRPr="00044920" w:rsidRDefault="00EA42B0" w:rsidP="00044920">
      <w:pPr>
        <w:pStyle w:val="ac"/>
        <w:ind w:right="-994"/>
        <w:jc w:val="center"/>
      </w:pPr>
      <w:r w:rsidRPr="00044920">
        <w:rPr>
          <w:sz w:val="28"/>
          <w:szCs w:val="28"/>
        </w:rPr>
        <w:t>от 05.03.2019 года                                                                                            № 6</w:t>
      </w:r>
    </w:p>
    <w:p w:rsidR="00EA42B0" w:rsidRPr="00044920" w:rsidRDefault="00EA42B0" w:rsidP="00044920">
      <w:pPr>
        <w:pStyle w:val="ac"/>
        <w:ind w:right="-994"/>
        <w:jc w:val="center"/>
        <w:rPr>
          <w:b/>
        </w:rPr>
      </w:pPr>
    </w:p>
    <w:p w:rsidR="00EA42B0" w:rsidRPr="00044920" w:rsidRDefault="00EA42B0" w:rsidP="00044920">
      <w:pPr>
        <w:ind w:right="-994"/>
        <w:jc w:val="center"/>
        <w:rPr>
          <w:b/>
          <w:bCs/>
          <w:szCs w:val="28"/>
        </w:rPr>
      </w:pPr>
      <w:r w:rsidRPr="00044920">
        <w:rPr>
          <w:b/>
          <w:bCs/>
          <w:szCs w:val="28"/>
        </w:rPr>
        <w:t xml:space="preserve">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27.01.2016 № 1 </w:t>
      </w:r>
      <w:r w:rsidRPr="00044920">
        <w:rPr>
          <w:b/>
          <w:szCs w:val="28"/>
        </w:rPr>
        <w:t>«</w:t>
      </w:r>
      <w:r w:rsidRPr="00044920">
        <w:rPr>
          <w:b/>
          <w:bCs/>
          <w:szCs w:val="28"/>
        </w:rPr>
        <w:t>Об утверждении Порядка предоставления иных межбюджетных трансфертов из бюджета  муниципального образования «Родниковское городское поселение Родниковского муниципального района Ивановской области» бюджету муниципального образования «Родниковский муниципальный район»</w:t>
      </w:r>
    </w:p>
    <w:p w:rsidR="00EA42B0" w:rsidRPr="00044920" w:rsidRDefault="00EA42B0" w:rsidP="00044920">
      <w:pPr>
        <w:spacing w:line="240" w:lineRule="exact"/>
        <w:ind w:right="-994"/>
        <w:jc w:val="center"/>
        <w:rPr>
          <w:bCs/>
          <w:szCs w:val="28"/>
        </w:rPr>
      </w:pPr>
    </w:p>
    <w:p w:rsidR="00EA42B0" w:rsidRPr="00044920" w:rsidRDefault="00EA42B0" w:rsidP="00044920">
      <w:pPr>
        <w:pStyle w:val="a5"/>
        <w:ind w:right="-994" w:firstLine="709"/>
        <w:jc w:val="both"/>
        <w:rPr>
          <w:bCs/>
          <w:szCs w:val="28"/>
        </w:rPr>
      </w:pPr>
      <w:r w:rsidRPr="00044920">
        <w:rPr>
          <w:bCs/>
          <w:szCs w:val="28"/>
        </w:rPr>
        <w:t xml:space="preserve"> В соответствии со статьей 142.5. Бюджетного кодекса Российской Федерации,</w:t>
      </w:r>
      <w:r w:rsidRPr="00044920">
        <w:rPr>
          <w:szCs w:val="28"/>
        </w:rPr>
        <w:t xml:space="preserve"> Федеральным законом от 06.10.2003 № 131-ФЗ «Об общих принципах организации местного самоуправления в Российской Федерации»</w:t>
      </w:r>
      <w:r w:rsidRPr="00044920">
        <w:rPr>
          <w:bCs/>
          <w:szCs w:val="28"/>
        </w:rPr>
        <w:t xml:space="preserve"> и  в целях регулирования взаимоотношений между муниципальным образованием «Родниковское городское поселение Родниковского муниципального района Ивановской области» и муниципальным образованием «Родниковский муниципальный район» </w:t>
      </w:r>
    </w:p>
    <w:p w:rsidR="00EA42B0" w:rsidRPr="00044920" w:rsidRDefault="00EA42B0" w:rsidP="00044920">
      <w:pPr>
        <w:pStyle w:val="a5"/>
        <w:tabs>
          <w:tab w:val="left" w:pos="2940"/>
        </w:tabs>
        <w:spacing w:line="360" w:lineRule="exact"/>
        <w:ind w:right="-994"/>
        <w:jc w:val="center"/>
        <w:rPr>
          <w:b/>
          <w:bCs/>
          <w:szCs w:val="28"/>
        </w:rPr>
      </w:pPr>
      <w:r w:rsidRPr="00044920">
        <w:rPr>
          <w:b/>
          <w:bCs/>
          <w:szCs w:val="28"/>
        </w:rPr>
        <w:t>СОВЕТ</w:t>
      </w:r>
    </w:p>
    <w:p w:rsidR="00EA42B0" w:rsidRPr="00044920" w:rsidRDefault="00EA42B0" w:rsidP="00044920">
      <w:pPr>
        <w:pStyle w:val="a5"/>
        <w:tabs>
          <w:tab w:val="left" w:pos="2940"/>
        </w:tabs>
        <w:spacing w:line="360" w:lineRule="exact"/>
        <w:ind w:right="-994"/>
        <w:jc w:val="center"/>
        <w:rPr>
          <w:b/>
          <w:bCs/>
          <w:szCs w:val="28"/>
        </w:rPr>
      </w:pPr>
      <w:r w:rsidRPr="00044920">
        <w:rPr>
          <w:b/>
          <w:bCs/>
          <w:szCs w:val="28"/>
        </w:rPr>
        <w:t xml:space="preserve"> муниципального образования «Родниковское городское поселение Родниковского муниципального района Ивановской области» решил</w:t>
      </w:r>
      <w:r w:rsidRPr="00044920">
        <w:rPr>
          <w:b/>
        </w:rPr>
        <w:t>:</w:t>
      </w:r>
    </w:p>
    <w:p w:rsidR="00EA42B0" w:rsidRPr="00044920" w:rsidRDefault="00EA42B0" w:rsidP="00044920">
      <w:pPr>
        <w:pStyle w:val="a5"/>
        <w:spacing w:line="360" w:lineRule="exact"/>
        <w:ind w:right="-994"/>
        <w:jc w:val="center"/>
        <w:rPr>
          <w:b/>
        </w:rPr>
      </w:pPr>
    </w:p>
    <w:p w:rsidR="00EA42B0" w:rsidRPr="00044920" w:rsidRDefault="00EA42B0" w:rsidP="00044920">
      <w:pPr>
        <w:ind w:right="-994" w:firstLine="709"/>
        <w:jc w:val="both"/>
        <w:rPr>
          <w:bCs/>
          <w:szCs w:val="28"/>
        </w:rPr>
      </w:pPr>
      <w:r w:rsidRPr="00044920">
        <w:rPr>
          <w:bCs/>
          <w:szCs w:val="28"/>
        </w:rPr>
        <w:t>1.  Внести в Порядок предоставления иных межбюджетных трансфертов из бюджета муниципального образования  «Родниковское  городское поселение Родниковского муниципального района Ивановской области»  бюджету  муниципального образования «Родниковский муниципальный район», утвержденный решением Совета муниципального образования «Родниковское городское поселение Родниковского муниципального района Ивановской области  от 27.01.2016 № 1  следующие изменения:</w:t>
      </w:r>
    </w:p>
    <w:p w:rsidR="00EA42B0" w:rsidRPr="00044920" w:rsidRDefault="00EA42B0" w:rsidP="00044920">
      <w:pPr>
        <w:ind w:right="-994" w:firstLine="709"/>
        <w:jc w:val="both"/>
        <w:rPr>
          <w:bCs/>
          <w:szCs w:val="28"/>
        </w:rPr>
      </w:pPr>
      <w:r w:rsidRPr="00044920">
        <w:rPr>
          <w:bCs/>
          <w:szCs w:val="28"/>
        </w:rPr>
        <w:t>1.1. пункт 2.1. изложить в новой редакции:</w:t>
      </w:r>
    </w:p>
    <w:p w:rsidR="00EA42B0" w:rsidRPr="00044920" w:rsidRDefault="00EA42B0" w:rsidP="00044920">
      <w:pPr>
        <w:ind w:right="-994" w:firstLine="709"/>
        <w:jc w:val="both"/>
        <w:rPr>
          <w:szCs w:val="28"/>
        </w:rPr>
      </w:pPr>
      <w:r w:rsidRPr="00044920">
        <w:rPr>
          <w:szCs w:val="28"/>
        </w:rPr>
        <w:t>«2.1. дорожная деятельность в отношении автомобильных дорог местного значения в границах поселения в части расходов на капитальный ремонт, ремонт и содержание автомобильных дорог общего пользования, расположенных в границах поселения»;</w:t>
      </w:r>
    </w:p>
    <w:p w:rsidR="00EA42B0" w:rsidRPr="00044920" w:rsidRDefault="00EA42B0" w:rsidP="00044920">
      <w:pPr>
        <w:ind w:right="-994" w:firstLine="709"/>
        <w:jc w:val="both"/>
        <w:rPr>
          <w:szCs w:val="28"/>
        </w:rPr>
      </w:pPr>
      <w:r w:rsidRPr="00044920">
        <w:rPr>
          <w:szCs w:val="28"/>
        </w:rPr>
        <w:t xml:space="preserve">1.2. пункт 5.1. </w:t>
      </w:r>
      <w:r w:rsidRPr="00044920">
        <w:rPr>
          <w:bCs/>
          <w:szCs w:val="28"/>
        </w:rPr>
        <w:t>изложить в новой редакции:</w:t>
      </w:r>
    </w:p>
    <w:p w:rsidR="00EA42B0" w:rsidRPr="00044920" w:rsidRDefault="00EA42B0" w:rsidP="00044920">
      <w:pPr>
        <w:ind w:right="-994" w:firstLine="709"/>
        <w:jc w:val="both"/>
        <w:rPr>
          <w:szCs w:val="28"/>
        </w:rPr>
      </w:pPr>
      <w:r w:rsidRPr="00044920">
        <w:rPr>
          <w:szCs w:val="28"/>
        </w:rPr>
        <w:t xml:space="preserve">«5.1. </w:t>
      </w:r>
      <w:r w:rsidRPr="00044920">
        <w:rPr>
          <w:b/>
          <w:szCs w:val="28"/>
        </w:rPr>
        <w:t>Р</w:t>
      </w:r>
      <w:r w:rsidRPr="00044920">
        <w:rPr>
          <w:b/>
          <w:szCs w:val="28"/>
          <w:vertAlign w:val="subscript"/>
        </w:rPr>
        <w:t>дор</w:t>
      </w:r>
      <w:r w:rsidRPr="00044920">
        <w:rPr>
          <w:b/>
          <w:szCs w:val="28"/>
        </w:rPr>
        <w:t xml:space="preserve"> – </w:t>
      </w:r>
      <w:r w:rsidRPr="00044920">
        <w:rPr>
          <w:szCs w:val="28"/>
        </w:rPr>
        <w:t>расходы на финансовое обеспечение</w:t>
      </w:r>
      <w:r w:rsidRPr="00044920">
        <w:rPr>
          <w:b/>
          <w:szCs w:val="28"/>
        </w:rPr>
        <w:t xml:space="preserve"> </w:t>
      </w:r>
      <w:r w:rsidRPr="00044920">
        <w:rPr>
          <w:szCs w:val="28"/>
        </w:rPr>
        <w:t>дорожной деятельности в отношении автомобильных дорог местного значения в границах поселения в части расходов на капитальный ремонт, ремонт и содержание автомобильных дорог общего пользования, расположенных в границах поселения, определяется по формуле:</w:t>
      </w:r>
    </w:p>
    <w:p w:rsidR="00EA42B0" w:rsidRPr="00044920" w:rsidRDefault="00EA42B0" w:rsidP="00044920">
      <w:pPr>
        <w:ind w:right="-994" w:firstLine="709"/>
        <w:jc w:val="both"/>
        <w:rPr>
          <w:szCs w:val="28"/>
        </w:rPr>
      </w:pPr>
    </w:p>
    <w:p w:rsidR="00EA42B0" w:rsidRPr="00044920" w:rsidRDefault="00EA42B0" w:rsidP="00044920">
      <w:pPr>
        <w:ind w:right="-994" w:firstLine="709"/>
        <w:jc w:val="both"/>
        <w:rPr>
          <w:szCs w:val="28"/>
        </w:rPr>
      </w:pPr>
      <w:r w:rsidRPr="00044920">
        <w:rPr>
          <w:b/>
          <w:szCs w:val="28"/>
        </w:rPr>
        <w:lastRenderedPageBreak/>
        <w:t>Р</w:t>
      </w:r>
      <w:r w:rsidRPr="00044920">
        <w:rPr>
          <w:b/>
          <w:szCs w:val="28"/>
          <w:vertAlign w:val="subscript"/>
        </w:rPr>
        <w:t>дор</w:t>
      </w:r>
      <w:r w:rsidRPr="00044920">
        <w:rPr>
          <w:b/>
          <w:szCs w:val="28"/>
        </w:rPr>
        <w:t xml:space="preserve"> = Р</w:t>
      </w:r>
      <w:r w:rsidRPr="00044920">
        <w:rPr>
          <w:b/>
          <w:szCs w:val="28"/>
          <w:vertAlign w:val="subscript"/>
        </w:rPr>
        <w:t>рем</w:t>
      </w:r>
      <w:r w:rsidRPr="00044920">
        <w:rPr>
          <w:b/>
          <w:szCs w:val="28"/>
        </w:rPr>
        <w:t xml:space="preserve"> +  Р</w:t>
      </w:r>
      <w:r w:rsidRPr="00044920">
        <w:rPr>
          <w:b/>
          <w:szCs w:val="28"/>
          <w:vertAlign w:val="subscript"/>
        </w:rPr>
        <w:t>сод</w:t>
      </w:r>
      <w:r w:rsidRPr="00044920">
        <w:rPr>
          <w:b/>
          <w:szCs w:val="28"/>
        </w:rPr>
        <w:t xml:space="preserve"> + Р</w:t>
      </w:r>
      <w:r w:rsidRPr="00044920">
        <w:rPr>
          <w:b/>
          <w:szCs w:val="28"/>
          <w:vertAlign w:val="subscript"/>
        </w:rPr>
        <w:t>пр</w:t>
      </w:r>
      <w:r w:rsidRPr="00044920">
        <w:rPr>
          <w:szCs w:val="28"/>
        </w:rPr>
        <w:t>, где</w:t>
      </w:r>
    </w:p>
    <w:p w:rsidR="00EA42B0" w:rsidRPr="00044920" w:rsidRDefault="00EA42B0" w:rsidP="00044920">
      <w:pPr>
        <w:ind w:right="-994" w:firstLine="709"/>
        <w:jc w:val="both"/>
        <w:rPr>
          <w:szCs w:val="28"/>
        </w:rPr>
      </w:pPr>
    </w:p>
    <w:p w:rsidR="00EA42B0" w:rsidRPr="00044920" w:rsidRDefault="00EA42B0" w:rsidP="00044920">
      <w:pPr>
        <w:ind w:right="-994" w:firstLine="709"/>
        <w:jc w:val="both"/>
        <w:rPr>
          <w:szCs w:val="28"/>
        </w:rPr>
      </w:pPr>
      <w:r w:rsidRPr="00044920">
        <w:rPr>
          <w:b/>
          <w:szCs w:val="28"/>
        </w:rPr>
        <w:t>Р</w:t>
      </w:r>
      <w:r w:rsidRPr="00044920">
        <w:rPr>
          <w:b/>
          <w:szCs w:val="28"/>
          <w:vertAlign w:val="subscript"/>
        </w:rPr>
        <w:t>рем</w:t>
      </w:r>
      <w:r w:rsidRPr="00044920">
        <w:rPr>
          <w:szCs w:val="28"/>
        </w:rPr>
        <w:t xml:space="preserve"> – расходы </w:t>
      </w:r>
      <w:r w:rsidRPr="00044920">
        <w:rPr>
          <w:rStyle w:val="ad"/>
          <w:color w:val="000000"/>
          <w:szCs w:val="28"/>
        </w:rPr>
        <w:t>на проведение</w:t>
      </w:r>
      <w:r w:rsidRPr="00044920">
        <w:rPr>
          <w:szCs w:val="28"/>
        </w:rPr>
        <w:t xml:space="preserve"> капитального ремонта и ремонта автомобильных дорог общего пользования, расположенных в границах поселения;</w:t>
      </w:r>
    </w:p>
    <w:p w:rsidR="00EA42B0" w:rsidRPr="00044920" w:rsidRDefault="00EA42B0" w:rsidP="00044920">
      <w:pPr>
        <w:ind w:right="-994" w:firstLine="709"/>
        <w:jc w:val="both"/>
        <w:rPr>
          <w:szCs w:val="28"/>
        </w:rPr>
      </w:pPr>
      <w:r w:rsidRPr="00044920">
        <w:rPr>
          <w:b/>
          <w:szCs w:val="28"/>
        </w:rPr>
        <w:t>Р</w:t>
      </w:r>
      <w:r w:rsidRPr="00044920">
        <w:rPr>
          <w:b/>
          <w:szCs w:val="28"/>
          <w:vertAlign w:val="subscript"/>
        </w:rPr>
        <w:t>сод</w:t>
      </w:r>
      <w:r w:rsidRPr="00044920">
        <w:rPr>
          <w:szCs w:val="28"/>
        </w:rPr>
        <w:t xml:space="preserve"> – расходы </w:t>
      </w:r>
      <w:r w:rsidRPr="00044920">
        <w:rPr>
          <w:rStyle w:val="ad"/>
          <w:color w:val="000000"/>
          <w:szCs w:val="28"/>
        </w:rPr>
        <w:t>на содержание</w:t>
      </w:r>
      <w:r w:rsidRPr="00044920">
        <w:rPr>
          <w:szCs w:val="28"/>
        </w:rPr>
        <w:t xml:space="preserve"> автомобильных дорог общего пользования, расположенных в границах поселения;</w:t>
      </w:r>
    </w:p>
    <w:p w:rsidR="00EA42B0" w:rsidRPr="00044920" w:rsidRDefault="00EA42B0" w:rsidP="00044920">
      <w:pPr>
        <w:ind w:right="-994" w:firstLine="709"/>
        <w:jc w:val="both"/>
        <w:rPr>
          <w:szCs w:val="28"/>
        </w:rPr>
      </w:pPr>
      <w:r w:rsidRPr="00044920">
        <w:rPr>
          <w:b/>
          <w:szCs w:val="28"/>
        </w:rPr>
        <w:t>Р</w:t>
      </w:r>
      <w:r w:rsidRPr="00044920">
        <w:rPr>
          <w:b/>
          <w:szCs w:val="28"/>
          <w:vertAlign w:val="subscript"/>
        </w:rPr>
        <w:t>пр</w:t>
      </w:r>
      <w:r w:rsidRPr="00044920">
        <w:rPr>
          <w:szCs w:val="28"/>
        </w:rPr>
        <w:t xml:space="preserve"> – прочие расходы, связанные с осуществлением дорожной деятельности.».</w:t>
      </w:r>
    </w:p>
    <w:p w:rsidR="00EA42B0" w:rsidRPr="00044920" w:rsidRDefault="00EA42B0" w:rsidP="00044920">
      <w:pPr>
        <w:widowControl w:val="0"/>
        <w:autoSpaceDE w:val="0"/>
        <w:autoSpaceDN w:val="0"/>
        <w:adjustRightInd w:val="0"/>
        <w:ind w:right="-994" w:firstLine="708"/>
        <w:jc w:val="both"/>
      </w:pPr>
      <w:r w:rsidRPr="00044920">
        <w:t>2. Настоящее решение вступает в силу момента его подписания и распространяется на правоотношения, возникшие с 01.01.2019.</w:t>
      </w:r>
    </w:p>
    <w:p w:rsidR="00EA42B0" w:rsidRPr="00044920" w:rsidRDefault="00EA42B0" w:rsidP="00044920">
      <w:pPr>
        <w:ind w:right="-994" w:firstLine="709"/>
        <w:jc w:val="both"/>
      </w:pPr>
      <w:r w:rsidRPr="00044920">
        <w:t>3. Опубликовать настоящее решение в информационном бюллетене «Сборник нормативных актов Родниковского района».</w:t>
      </w:r>
    </w:p>
    <w:p w:rsidR="00EA42B0" w:rsidRPr="00044920" w:rsidRDefault="00EA42B0" w:rsidP="00044920">
      <w:pPr>
        <w:widowControl w:val="0"/>
        <w:autoSpaceDE w:val="0"/>
        <w:autoSpaceDN w:val="0"/>
        <w:adjustRightInd w:val="0"/>
        <w:ind w:right="-994" w:firstLine="540"/>
        <w:jc w:val="both"/>
        <w:rPr>
          <w:bCs/>
          <w:szCs w:val="28"/>
        </w:rPr>
      </w:pPr>
      <w:r w:rsidRPr="00044920">
        <w:t xml:space="preserve">  4. Контроль за исполнением настоящего решения возложить на Контрольно-счетную палату муниципального образования </w:t>
      </w:r>
      <w:r w:rsidRPr="00044920">
        <w:rPr>
          <w:bCs/>
          <w:szCs w:val="28"/>
        </w:rPr>
        <w:t>«Родниковское городское поселение Родниковского муниципального района Ивановской области».</w:t>
      </w:r>
    </w:p>
    <w:p w:rsidR="00EA42B0" w:rsidRPr="00044920" w:rsidRDefault="00EA42B0" w:rsidP="00044920">
      <w:pPr>
        <w:ind w:right="-994"/>
      </w:pPr>
    </w:p>
    <w:p w:rsidR="00EA42B0" w:rsidRPr="00044920" w:rsidRDefault="00EA42B0" w:rsidP="00044920">
      <w:pPr>
        <w:ind w:right="-994"/>
        <w:jc w:val="both"/>
        <w:rPr>
          <w:b/>
          <w:szCs w:val="28"/>
        </w:rPr>
      </w:pPr>
      <w:r w:rsidRPr="00044920">
        <w:rPr>
          <w:b/>
          <w:szCs w:val="28"/>
        </w:rPr>
        <w:t xml:space="preserve">Глава муниципального образования </w:t>
      </w:r>
    </w:p>
    <w:p w:rsidR="00EA42B0" w:rsidRPr="00044920" w:rsidRDefault="00EA42B0" w:rsidP="00044920">
      <w:pPr>
        <w:ind w:right="-994"/>
        <w:jc w:val="both"/>
        <w:rPr>
          <w:b/>
          <w:szCs w:val="28"/>
        </w:rPr>
      </w:pPr>
      <w:r w:rsidRPr="00044920">
        <w:rPr>
          <w:b/>
          <w:szCs w:val="28"/>
        </w:rPr>
        <w:t xml:space="preserve">«Родниковское городское поселение </w:t>
      </w:r>
    </w:p>
    <w:p w:rsidR="00EA42B0" w:rsidRPr="00044920" w:rsidRDefault="00EA42B0" w:rsidP="00044920">
      <w:pPr>
        <w:ind w:right="-994"/>
        <w:jc w:val="both"/>
        <w:rPr>
          <w:b/>
          <w:szCs w:val="28"/>
        </w:rPr>
      </w:pPr>
      <w:r w:rsidRPr="00044920">
        <w:rPr>
          <w:b/>
          <w:szCs w:val="28"/>
        </w:rPr>
        <w:t>Родниковского муниципального района</w:t>
      </w:r>
    </w:p>
    <w:p w:rsidR="00EA42B0" w:rsidRPr="00044920" w:rsidRDefault="00EA42B0" w:rsidP="00044920">
      <w:pPr>
        <w:ind w:right="-994"/>
        <w:jc w:val="both"/>
        <w:rPr>
          <w:b/>
          <w:szCs w:val="28"/>
        </w:rPr>
      </w:pPr>
      <w:r w:rsidRPr="00044920">
        <w:rPr>
          <w:b/>
          <w:szCs w:val="28"/>
        </w:rPr>
        <w:t>Ивановской области»                                                                        А.Ю. Морозов</w:t>
      </w:r>
    </w:p>
    <w:p w:rsidR="00EA42B0" w:rsidRPr="00044920" w:rsidRDefault="00EA42B0" w:rsidP="00044920">
      <w:pPr>
        <w:pStyle w:val="ac"/>
        <w:ind w:right="-994"/>
        <w:jc w:val="both"/>
      </w:pPr>
    </w:p>
    <w:p w:rsidR="00EA42B0" w:rsidRPr="00044920" w:rsidRDefault="00EA42B0" w:rsidP="00044920">
      <w:pPr>
        <w:ind w:right="-994" w:firstLine="709"/>
        <w:jc w:val="both"/>
      </w:pPr>
    </w:p>
    <w:p w:rsidR="006E3405" w:rsidRPr="00044920" w:rsidRDefault="006E3405"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pStyle w:val="ae"/>
        <w:ind w:right="-994"/>
        <w:jc w:val="center"/>
      </w:pPr>
      <w:r w:rsidRPr="00044920">
        <w:rPr>
          <w:noProof/>
        </w:rPr>
        <w:lastRenderedPageBreak/>
        <w:drawing>
          <wp:inline distT="0" distB="0" distL="0" distR="0">
            <wp:extent cx="655955" cy="795020"/>
            <wp:effectExtent l="19050" t="0" r="0" b="0"/>
            <wp:docPr id="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5955" cy="795020"/>
                    </a:xfrm>
                    <a:prstGeom prst="rect">
                      <a:avLst/>
                    </a:prstGeom>
                    <a:noFill/>
                    <a:ln w="9525">
                      <a:noFill/>
                      <a:miter lim="800000"/>
                      <a:headEnd/>
                      <a:tailEnd/>
                    </a:ln>
                  </pic:spPr>
                </pic:pic>
              </a:graphicData>
            </a:graphic>
          </wp:inline>
        </w:drawing>
      </w:r>
    </w:p>
    <w:p w:rsidR="00EA42B0" w:rsidRPr="00044920" w:rsidRDefault="00EA42B0" w:rsidP="00044920">
      <w:pPr>
        <w:ind w:right="-994"/>
        <w:jc w:val="center"/>
        <w:rPr>
          <w:b/>
          <w:sz w:val="16"/>
        </w:rPr>
      </w:pPr>
    </w:p>
    <w:p w:rsidR="00EA42B0" w:rsidRPr="00044920" w:rsidRDefault="00EA42B0" w:rsidP="00044920">
      <w:pPr>
        <w:tabs>
          <w:tab w:val="left" w:pos="5670"/>
        </w:tabs>
        <w:ind w:right="-994"/>
        <w:jc w:val="center"/>
        <w:rPr>
          <w:b/>
          <w:sz w:val="28"/>
          <w:szCs w:val="28"/>
        </w:rPr>
      </w:pPr>
      <w:r w:rsidRPr="00044920">
        <w:rPr>
          <w:b/>
          <w:sz w:val="28"/>
          <w:szCs w:val="28"/>
        </w:rPr>
        <w:t>Российская Федерация</w:t>
      </w:r>
    </w:p>
    <w:p w:rsidR="00EA42B0" w:rsidRPr="00044920" w:rsidRDefault="00EA42B0" w:rsidP="00044920">
      <w:pPr>
        <w:ind w:right="-994"/>
        <w:jc w:val="center"/>
        <w:rPr>
          <w:b/>
          <w:sz w:val="28"/>
          <w:szCs w:val="28"/>
        </w:rPr>
      </w:pPr>
      <w:r w:rsidRPr="00044920">
        <w:rPr>
          <w:b/>
          <w:sz w:val="28"/>
          <w:szCs w:val="28"/>
        </w:rPr>
        <w:t xml:space="preserve">муниципальное образование «Родниковское городское поселение </w:t>
      </w:r>
    </w:p>
    <w:p w:rsidR="00EA42B0" w:rsidRPr="00044920" w:rsidRDefault="00EA42B0" w:rsidP="00044920">
      <w:pPr>
        <w:ind w:right="-994"/>
        <w:jc w:val="center"/>
        <w:rPr>
          <w:b/>
          <w:sz w:val="28"/>
          <w:szCs w:val="28"/>
        </w:rPr>
      </w:pPr>
      <w:r w:rsidRPr="00044920">
        <w:rPr>
          <w:b/>
          <w:sz w:val="28"/>
          <w:szCs w:val="28"/>
        </w:rPr>
        <w:t>Родниковского муниципального района Ивановской области»</w:t>
      </w:r>
    </w:p>
    <w:p w:rsidR="00EA42B0" w:rsidRPr="00044920" w:rsidRDefault="00EA42B0" w:rsidP="00044920">
      <w:pPr>
        <w:ind w:right="-994"/>
        <w:jc w:val="center"/>
        <w:rPr>
          <w:b/>
          <w:sz w:val="28"/>
          <w:szCs w:val="28"/>
        </w:rPr>
      </w:pPr>
      <w:r w:rsidRPr="00044920">
        <w:rPr>
          <w:b/>
          <w:sz w:val="28"/>
          <w:szCs w:val="28"/>
        </w:rPr>
        <w:t xml:space="preserve">СОВЕТ  </w:t>
      </w:r>
    </w:p>
    <w:p w:rsidR="00EA42B0" w:rsidRPr="00044920" w:rsidRDefault="00EA42B0" w:rsidP="00044920">
      <w:pPr>
        <w:ind w:right="-994"/>
        <w:jc w:val="center"/>
        <w:rPr>
          <w:b/>
          <w:sz w:val="28"/>
          <w:szCs w:val="28"/>
        </w:rPr>
      </w:pPr>
      <w:r w:rsidRPr="00044920">
        <w:rPr>
          <w:b/>
          <w:sz w:val="28"/>
          <w:szCs w:val="28"/>
        </w:rPr>
        <w:t xml:space="preserve">муниципального образования «Родниковское городское поселение </w:t>
      </w:r>
    </w:p>
    <w:p w:rsidR="00EA42B0" w:rsidRPr="00044920" w:rsidRDefault="00EA42B0" w:rsidP="00044920">
      <w:pPr>
        <w:ind w:right="-994"/>
        <w:jc w:val="center"/>
        <w:rPr>
          <w:b/>
          <w:sz w:val="28"/>
          <w:szCs w:val="28"/>
        </w:rPr>
      </w:pPr>
      <w:r w:rsidRPr="00044920">
        <w:rPr>
          <w:b/>
          <w:sz w:val="28"/>
          <w:szCs w:val="28"/>
        </w:rPr>
        <w:t>Родниковского муниципального района Ивановской области»</w:t>
      </w:r>
    </w:p>
    <w:p w:rsidR="00EA42B0" w:rsidRPr="00044920" w:rsidRDefault="00EA42B0" w:rsidP="00044920">
      <w:pPr>
        <w:ind w:right="-994"/>
        <w:jc w:val="center"/>
        <w:rPr>
          <w:b/>
        </w:rPr>
      </w:pPr>
      <w:r w:rsidRPr="00044920">
        <w:rPr>
          <w:i/>
          <w:sz w:val="28"/>
          <w:szCs w:val="28"/>
        </w:rPr>
        <w:t>Третьего созыва</w:t>
      </w:r>
    </w:p>
    <w:p w:rsidR="00EA42B0" w:rsidRPr="00044920" w:rsidRDefault="00EA42B0" w:rsidP="00044920">
      <w:pPr>
        <w:ind w:right="-994"/>
        <w:jc w:val="center"/>
        <w:rPr>
          <w:b/>
        </w:rPr>
      </w:pPr>
    </w:p>
    <w:p w:rsidR="00EA42B0" w:rsidRPr="00044920" w:rsidRDefault="00EA42B0" w:rsidP="00044920">
      <w:pPr>
        <w:ind w:right="-994"/>
        <w:jc w:val="center"/>
        <w:rPr>
          <w:b/>
          <w:sz w:val="28"/>
          <w:szCs w:val="28"/>
        </w:rPr>
      </w:pPr>
      <w:r w:rsidRPr="00044920">
        <w:rPr>
          <w:b/>
          <w:sz w:val="28"/>
          <w:szCs w:val="28"/>
        </w:rPr>
        <w:t>РЕШЕНИЕ</w:t>
      </w:r>
    </w:p>
    <w:p w:rsidR="00EA42B0" w:rsidRPr="00044920" w:rsidRDefault="00EA42B0" w:rsidP="00044920">
      <w:pPr>
        <w:ind w:right="-994"/>
        <w:jc w:val="center"/>
        <w:rPr>
          <w:b/>
        </w:rPr>
      </w:pPr>
    </w:p>
    <w:p w:rsidR="00EA42B0" w:rsidRPr="00044920" w:rsidRDefault="00EA42B0" w:rsidP="00044920">
      <w:pPr>
        <w:ind w:right="-994"/>
      </w:pPr>
      <w:r w:rsidRPr="00044920">
        <w:rPr>
          <w:sz w:val="28"/>
          <w:szCs w:val="28"/>
        </w:rPr>
        <w:t>от 05.03.2019 года                                                                                                   № 7</w:t>
      </w:r>
    </w:p>
    <w:p w:rsidR="00EA42B0" w:rsidRPr="00044920" w:rsidRDefault="00EA42B0" w:rsidP="00044920">
      <w:pPr>
        <w:ind w:right="-994"/>
        <w:jc w:val="both"/>
        <w:rPr>
          <w:sz w:val="28"/>
        </w:rPr>
      </w:pP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Об утверждении положения о расчете размера платы</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за пользование жилым помещением (плата за наем)</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для нанимателей жилых помещений по договорам социального</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найма и договорам найма жилых помещений муниципального жилищного фонда муниципального образования «Родниковское городское поселение Родниковского муниципального района»</w:t>
      </w:r>
    </w:p>
    <w:p w:rsidR="00EA42B0" w:rsidRPr="00044920" w:rsidRDefault="00EA42B0" w:rsidP="00044920">
      <w:pPr>
        <w:pStyle w:val="ConsPlusTitle"/>
        <w:ind w:right="-994"/>
        <w:jc w:val="center"/>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 xml:space="preserve">В соответствии со </w:t>
      </w:r>
      <w:hyperlink r:id="rId10" w:history="1">
        <w:r w:rsidRPr="00044920">
          <w:rPr>
            <w:rFonts w:ascii="Times New Roman" w:hAnsi="Times New Roman" w:cs="Times New Roman"/>
            <w:sz w:val="28"/>
            <w:szCs w:val="28"/>
          </w:rPr>
          <w:t>статьями 154</w:t>
        </w:r>
      </w:hyperlink>
      <w:r w:rsidRPr="00044920">
        <w:rPr>
          <w:rFonts w:ascii="Times New Roman" w:hAnsi="Times New Roman" w:cs="Times New Roman"/>
          <w:sz w:val="28"/>
          <w:szCs w:val="28"/>
        </w:rPr>
        <w:t xml:space="preserve">, </w:t>
      </w:r>
      <w:hyperlink r:id="rId11" w:history="1">
        <w:r w:rsidRPr="00044920">
          <w:rPr>
            <w:rFonts w:ascii="Times New Roman" w:hAnsi="Times New Roman" w:cs="Times New Roman"/>
            <w:sz w:val="28"/>
            <w:szCs w:val="28"/>
          </w:rPr>
          <w:t>156</w:t>
        </w:r>
      </w:hyperlink>
      <w:r w:rsidRPr="00044920">
        <w:rPr>
          <w:rFonts w:ascii="Times New Roman" w:hAnsi="Times New Roman" w:cs="Times New Roman"/>
          <w:sz w:val="28"/>
          <w:szCs w:val="28"/>
        </w:rPr>
        <w:t xml:space="preserve"> Жилищного кодекса Российской Федерации, </w:t>
      </w:r>
      <w:hyperlink r:id="rId12" w:history="1">
        <w:r w:rsidRPr="00044920">
          <w:rPr>
            <w:rFonts w:ascii="Times New Roman" w:hAnsi="Times New Roman" w:cs="Times New Roman"/>
            <w:sz w:val="28"/>
            <w:szCs w:val="28"/>
          </w:rPr>
          <w:t>приказом</w:t>
        </w:r>
      </w:hyperlink>
      <w:r w:rsidRPr="00044920">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27.09.2016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Федеральным </w:t>
      </w:r>
      <w:hyperlink r:id="rId13" w:history="1">
        <w:r w:rsidRPr="00044920">
          <w:rPr>
            <w:rFonts w:ascii="Times New Roman" w:hAnsi="Times New Roman" w:cs="Times New Roman"/>
            <w:sz w:val="28"/>
            <w:szCs w:val="28"/>
          </w:rPr>
          <w:t>законом</w:t>
        </w:r>
      </w:hyperlink>
      <w:r w:rsidRPr="0004492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w:t>
      </w:r>
    </w:p>
    <w:p w:rsidR="00EA42B0" w:rsidRPr="00044920" w:rsidRDefault="00EA42B0" w:rsidP="00044920">
      <w:pPr>
        <w:ind w:right="-994"/>
        <w:jc w:val="both"/>
        <w:rPr>
          <w:sz w:val="28"/>
          <w:highlight w:val="yellow"/>
        </w:rPr>
      </w:pPr>
    </w:p>
    <w:p w:rsidR="00EA42B0" w:rsidRPr="00044920" w:rsidRDefault="00EA42B0" w:rsidP="00044920">
      <w:pPr>
        <w:tabs>
          <w:tab w:val="left" w:pos="5670"/>
        </w:tabs>
        <w:ind w:right="-994"/>
        <w:jc w:val="center"/>
        <w:rPr>
          <w:b/>
          <w:sz w:val="28"/>
          <w:szCs w:val="28"/>
        </w:rPr>
      </w:pPr>
      <w:r w:rsidRPr="00044920">
        <w:rPr>
          <w:b/>
          <w:sz w:val="28"/>
          <w:szCs w:val="28"/>
        </w:rPr>
        <w:t>СОВЕТ</w:t>
      </w:r>
    </w:p>
    <w:p w:rsidR="00EA42B0" w:rsidRPr="00044920" w:rsidRDefault="00EA42B0" w:rsidP="00044920">
      <w:pPr>
        <w:ind w:right="-994"/>
        <w:jc w:val="center"/>
        <w:rPr>
          <w:b/>
          <w:sz w:val="28"/>
          <w:szCs w:val="28"/>
        </w:rPr>
      </w:pPr>
      <w:r w:rsidRPr="00044920">
        <w:rPr>
          <w:b/>
          <w:sz w:val="28"/>
          <w:szCs w:val="28"/>
        </w:rPr>
        <w:t>муниципального образования «Родниковское городское поселение</w:t>
      </w:r>
    </w:p>
    <w:p w:rsidR="00EA42B0" w:rsidRPr="00044920" w:rsidRDefault="00EA42B0" w:rsidP="00044920">
      <w:pPr>
        <w:ind w:right="-994"/>
        <w:rPr>
          <w:b/>
          <w:sz w:val="28"/>
          <w:szCs w:val="28"/>
        </w:rPr>
      </w:pPr>
      <w:r w:rsidRPr="00044920">
        <w:rPr>
          <w:b/>
          <w:sz w:val="28"/>
          <w:szCs w:val="28"/>
        </w:rPr>
        <w:t>Родниковского муниципального района Ивановской области» решил:</w:t>
      </w:r>
    </w:p>
    <w:p w:rsidR="00EA42B0" w:rsidRPr="00044920" w:rsidRDefault="00EA42B0" w:rsidP="00044920">
      <w:pPr>
        <w:ind w:right="-994"/>
        <w:rPr>
          <w:sz w:val="28"/>
        </w:rPr>
      </w:pPr>
    </w:p>
    <w:p w:rsidR="00EA42B0" w:rsidRPr="00044920" w:rsidRDefault="00EA42B0" w:rsidP="00044920">
      <w:pPr>
        <w:pStyle w:val="ConsPlusTitle"/>
        <w:ind w:right="-994" w:firstLine="540"/>
        <w:jc w:val="both"/>
        <w:rPr>
          <w:rFonts w:ascii="Times New Roman" w:hAnsi="Times New Roman" w:cs="Times New Roman"/>
          <w:b w:val="0"/>
          <w:sz w:val="28"/>
          <w:szCs w:val="28"/>
        </w:rPr>
      </w:pPr>
      <w:r w:rsidRPr="00044920">
        <w:rPr>
          <w:rFonts w:ascii="Times New Roman" w:hAnsi="Times New Roman" w:cs="Times New Roman"/>
          <w:b w:val="0"/>
          <w:sz w:val="28"/>
          <w:szCs w:val="28"/>
        </w:rPr>
        <w:t xml:space="preserve">1. Утвердить </w:t>
      </w:r>
      <w:hyperlink w:anchor="P33" w:history="1">
        <w:r w:rsidRPr="00044920">
          <w:rPr>
            <w:rFonts w:ascii="Times New Roman" w:hAnsi="Times New Roman" w:cs="Times New Roman"/>
            <w:b w:val="0"/>
            <w:sz w:val="28"/>
            <w:szCs w:val="28"/>
          </w:rPr>
          <w:t>Положение</w:t>
        </w:r>
      </w:hyperlink>
      <w:r w:rsidRPr="00044920">
        <w:rPr>
          <w:rFonts w:ascii="Times New Roman" w:hAnsi="Times New Roman" w:cs="Times New Roman"/>
          <w:b w:val="0"/>
          <w:sz w:val="28"/>
          <w:szCs w:val="28"/>
        </w:rPr>
        <w:t xml:space="preserve"> о расчете размера платы пользование жилым помещением (плата за наем) для нанимателей жилых помещений по договорам социального найма и договорам найма жилых помещений</w:t>
      </w:r>
      <w:r w:rsidRPr="00044920">
        <w:rPr>
          <w:rFonts w:ascii="Times New Roman" w:hAnsi="Times New Roman" w:cs="Times New Roman"/>
          <w:sz w:val="28"/>
          <w:szCs w:val="28"/>
        </w:rPr>
        <w:t xml:space="preserve"> </w:t>
      </w:r>
      <w:r w:rsidRPr="00044920">
        <w:rPr>
          <w:rFonts w:ascii="Times New Roman" w:hAnsi="Times New Roman" w:cs="Times New Roman"/>
          <w:b w:val="0"/>
          <w:sz w:val="28"/>
          <w:szCs w:val="28"/>
        </w:rPr>
        <w:t>муниципального жилищного фонда муниципального образования «Родниковское городское поселение Родниковского муниципального района Ивановской области» согласно приложению 1 к настоящему решению.</w:t>
      </w:r>
    </w:p>
    <w:p w:rsidR="00EA42B0" w:rsidRPr="00044920" w:rsidRDefault="00EA42B0" w:rsidP="00044920">
      <w:pPr>
        <w:pStyle w:val="ConsPlusTitle"/>
        <w:ind w:right="-994" w:firstLine="540"/>
        <w:jc w:val="both"/>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2. Решение Совета муниципального образования «Родниковское городское поселение Родниковского муниципального района Ивановской области» от 19.11.2017  № 56 «О плате за наем жилых помещений, находящихся в собственности муниципального образования «Родниковское городское поселение Родниковского муниципального района Ивановской области» отменить.</w:t>
      </w: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3. Решение вступает в силу с 01.05.2019 года.</w:t>
      </w:r>
    </w:p>
    <w:p w:rsidR="00EA42B0" w:rsidRPr="00044920" w:rsidRDefault="00EA42B0" w:rsidP="00044920">
      <w:pPr>
        <w:ind w:right="-994" w:firstLine="540"/>
        <w:jc w:val="both"/>
        <w:rPr>
          <w:sz w:val="28"/>
        </w:rPr>
      </w:pPr>
      <w:r w:rsidRPr="00044920">
        <w:rPr>
          <w:sz w:val="28"/>
          <w:szCs w:val="28"/>
        </w:rPr>
        <w:t>4. Опубликовать настоящее решение в информационном бюллетене «Сборник нормативных актов Родниковского района» и на сайте Родниковского муниципального района http://rodniki-37.ru/.</w:t>
      </w:r>
    </w:p>
    <w:p w:rsidR="00EA42B0" w:rsidRPr="00044920" w:rsidRDefault="00EA42B0" w:rsidP="00044920">
      <w:pPr>
        <w:ind w:right="-994"/>
        <w:jc w:val="both"/>
        <w:rPr>
          <w:sz w:val="28"/>
        </w:rPr>
      </w:pPr>
    </w:p>
    <w:p w:rsidR="00EA42B0" w:rsidRPr="00044920" w:rsidRDefault="00EA42B0" w:rsidP="00044920">
      <w:pPr>
        <w:ind w:right="-994"/>
        <w:rPr>
          <w:b/>
          <w:sz w:val="28"/>
          <w:szCs w:val="28"/>
        </w:rPr>
      </w:pPr>
      <w:r w:rsidRPr="00044920">
        <w:rPr>
          <w:b/>
          <w:sz w:val="28"/>
          <w:szCs w:val="28"/>
        </w:rPr>
        <w:t xml:space="preserve">Глава муниципального образования </w:t>
      </w:r>
    </w:p>
    <w:p w:rsidR="00EA42B0" w:rsidRPr="00044920" w:rsidRDefault="00EA42B0" w:rsidP="00044920">
      <w:pPr>
        <w:ind w:right="-994"/>
        <w:rPr>
          <w:b/>
          <w:sz w:val="28"/>
          <w:szCs w:val="28"/>
        </w:rPr>
      </w:pPr>
      <w:r w:rsidRPr="00044920">
        <w:rPr>
          <w:b/>
          <w:sz w:val="28"/>
          <w:szCs w:val="28"/>
        </w:rPr>
        <w:t xml:space="preserve">«Родниковское городское поселение </w:t>
      </w:r>
    </w:p>
    <w:p w:rsidR="00EA42B0" w:rsidRPr="00044920" w:rsidRDefault="00EA42B0" w:rsidP="00044920">
      <w:pPr>
        <w:ind w:right="-994"/>
        <w:rPr>
          <w:b/>
          <w:sz w:val="28"/>
          <w:szCs w:val="28"/>
        </w:rPr>
      </w:pPr>
      <w:r w:rsidRPr="00044920">
        <w:rPr>
          <w:b/>
          <w:sz w:val="28"/>
          <w:szCs w:val="28"/>
        </w:rPr>
        <w:t>Родниковского муниципального района</w:t>
      </w:r>
    </w:p>
    <w:p w:rsidR="00EA42B0" w:rsidRPr="00044920" w:rsidRDefault="00EA42B0" w:rsidP="00044920">
      <w:pPr>
        <w:ind w:right="-994"/>
        <w:rPr>
          <w:b/>
          <w:sz w:val="28"/>
          <w:szCs w:val="28"/>
        </w:rPr>
      </w:pPr>
      <w:r w:rsidRPr="00044920">
        <w:rPr>
          <w:b/>
          <w:sz w:val="28"/>
          <w:szCs w:val="28"/>
        </w:rPr>
        <w:t>Ивановской области»                                                                     А.Ю.Морозов</w:t>
      </w:r>
    </w:p>
    <w:p w:rsidR="00EA42B0" w:rsidRPr="00044920" w:rsidRDefault="00EA42B0" w:rsidP="00044920">
      <w:pPr>
        <w:pStyle w:val="1"/>
        <w:ind w:right="-994"/>
        <w:rPr>
          <w:rFonts w:ascii="Times New Roman" w:hAnsi="Times New Roman"/>
        </w:rPr>
      </w:pPr>
      <w:r w:rsidRPr="00044920">
        <w:rPr>
          <w:rFonts w:ascii="Times New Roman" w:hAnsi="Times New Roman"/>
          <w:b/>
          <w:sz w:val="26"/>
          <w:szCs w:val="28"/>
        </w:rPr>
        <w:br/>
      </w: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044920" w:rsidRPr="00044920" w:rsidRDefault="0004492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Default="00EA42B0" w:rsidP="00044920">
      <w:pPr>
        <w:pStyle w:val="1"/>
        <w:ind w:right="-994"/>
        <w:rPr>
          <w:rFonts w:ascii="Times New Roman" w:hAnsi="Times New Roman"/>
        </w:rPr>
      </w:pPr>
    </w:p>
    <w:p w:rsidR="00044920" w:rsidRDefault="00044920" w:rsidP="00044920">
      <w:pPr>
        <w:pStyle w:val="1"/>
        <w:ind w:right="-994"/>
        <w:rPr>
          <w:rFonts w:ascii="Times New Roman" w:hAnsi="Times New Roman"/>
        </w:rPr>
      </w:pPr>
    </w:p>
    <w:p w:rsidR="00044920" w:rsidRPr="00044920" w:rsidRDefault="0004492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1"/>
        <w:ind w:right="-994"/>
        <w:rPr>
          <w:rFonts w:ascii="Times New Roman" w:hAnsi="Times New Roman"/>
        </w:rPr>
      </w:pPr>
    </w:p>
    <w:p w:rsidR="00EA42B0" w:rsidRPr="00044920" w:rsidRDefault="00EA42B0" w:rsidP="00044920">
      <w:pPr>
        <w:pStyle w:val="ConsPlusNormal"/>
        <w:ind w:right="-994"/>
        <w:jc w:val="right"/>
        <w:outlineLvl w:val="0"/>
        <w:rPr>
          <w:rFonts w:ascii="Times New Roman" w:hAnsi="Times New Roman" w:cs="Times New Roman"/>
          <w:sz w:val="28"/>
          <w:szCs w:val="28"/>
        </w:rPr>
      </w:pPr>
      <w:r w:rsidRPr="00044920">
        <w:rPr>
          <w:rFonts w:ascii="Times New Roman" w:hAnsi="Times New Roman" w:cs="Times New Roman"/>
          <w:sz w:val="28"/>
          <w:szCs w:val="28"/>
        </w:rPr>
        <w:lastRenderedPageBreak/>
        <w:t>Приложение 1</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к решению Совета</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 xml:space="preserve"> муниципального образования </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«Родниковское городское поселение</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 xml:space="preserve"> Родниковского муниципального района </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Ивановской области»</w:t>
      </w:r>
    </w:p>
    <w:p w:rsidR="00EA42B0" w:rsidRPr="00044920" w:rsidRDefault="00EA42B0" w:rsidP="00044920">
      <w:pPr>
        <w:pStyle w:val="ConsPlusNormal"/>
        <w:ind w:right="-994"/>
        <w:jc w:val="right"/>
        <w:rPr>
          <w:rFonts w:ascii="Times New Roman" w:hAnsi="Times New Roman" w:cs="Times New Roman"/>
          <w:sz w:val="28"/>
          <w:szCs w:val="28"/>
        </w:rPr>
      </w:pP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 xml:space="preserve">Положение </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о расчете размера платы за пользование жилым помещением (плата за наем)</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для нанимателей жилых помещений по договорам социального</w:t>
      </w:r>
    </w:p>
    <w:p w:rsidR="00EA42B0" w:rsidRPr="00044920" w:rsidRDefault="00EA42B0" w:rsidP="00044920">
      <w:pPr>
        <w:pStyle w:val="ConsPlusNormal"/>
        <w:ind w:right="-994"/>
        <w:jc w:val="center"/>
        <w:rPr>
          <w:rFonts w:ascii="Times New Roman" w:hAnsi="Times New Roman" w:cs="Times New Roman"/>
          <w:b/>
          <w:sz w:val="28"/>
          <w:szCs w:val="28"/>
        </w:rPr>
      </w:pPr>
      <w:r w:rsidRPr="00044920">
        <w:rPr>
          <w:rFonts w:ascii="Times New Roman" w:hAnsi="Times New Roman" w:cs="Times New Roman"/>
          <w:b/>
          <w:sz w:val="28"/>
          <w:szCs w:val="28"/>
        </w:rPr>
        <w:t>найма и договорам найма жилых помещений муниципального жилищного фонда муниципального образования «Родниковское городское поселение Родниковского муниципального района Ивановской области»</w:t>
      </w:r>
    </w:p>
    <w:p w:rsidR="00EA42B0" w:rsidRPr="00044920" w:rsidRDefault="00EA42B0" w:rsidP="00044920">
      <w:pPr>
        <w:pStyle w:val="ConsPlusNormal"/>
        <w:ind w:right="-994"/>
        <w:jc w:val="right"/>
        <w:rPr>
          <w:rFonts w:ascii="Times New Roman" w:hAnsi="Times New Roman" w:cs="Times New Roman"/>
          <w:sz w:val="28"/>
          <w:szCs w:val="28"/>
        </w:rPr>
      </w:pPr>
    </w:p>
    <w:p w:rsidR="00EA42B0" w:rsidRPr="00044920" w:rsidRDefault="00EA42B0" w:rsidP="00044920">
      <w:pPr>
        <w:pStyle w:val="ConsPlusNormal"/>
        <w:ind w:right="-994"/>
        <w:jc w:val="center"/>
        <w:outlineLvl w:val="1"/>
        <w:rPr>
          <w:rFonts w:ascii="Times New Roman" w:hAnsi="Times New Roman" w:cs="Times New Roman"/>
          <w:sz w:val="28"/>
          <w:szCs w:val="28"/>
        </w:rPr>
      </w:pPr>
      <w:r w:rsidRPr="00044920">
        <w:rPr>
          <w:rFonts w:ascii="Times New Roman" w:hAnsi="Times New Roman" w:cs="Times New Roman"/>
          <w:sz w:val="28"/>
          <w:szCs w:val="28"/>
        </w:rPr>
        <w:t>1. Общие положения</w:t>
      </w:r>
    </w:p>
    <w:p w:rsidR="00EA42B0" w:rsidRPr="00044920" w:rsidRDefault="00EA42B0" w:rsidP="00044920">
      <w:pPr>
        <w:pStyle w:val="ConsPlusNormal"/>
        <w:ind w:right="-994"/>
        <w:jc w:val="center"/>
        <w:rPr>
          <w:rFonts w:ascii="Times New Roman" w:hAnsi="Times New Roman" w:cs="Times New Roman"/>
          <w:sz w:val="28"/>
          <w:szCs w:val="28"/>
        </w:rPr>
      </w:pP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 xml:space="preserve">1.1. Настоящее Положение о расчете размера платы за пользование жилым помещением (плата за наем)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«Родниковское городское поселение Родниковского муниципального района Ивановской области» (далее - Положение) разработано в соответствии со </w:t>
      </w:r>
      <w:hyperlink r:id="rId14" w:history="1">
        <w:r w:rsidRPr="00044920">
          <w:rPr>
            <w:rFonts w:ascii="Times New Roman" w:hAnsi="Times New Roman" w:cs="Times New Roman"/>
            <w:sz w:val="28"/>
            <w:szCs w:val="28"/>
          </w:rPr>
          <w:t>статьей 156</w:t>
        </w:r>
      </w:hyperlink>
      <w:r w:rsidRPr="00044920">
        <w:rPr>
          <w:rFonts w:ascii="Times New Roman" w:hAnsi="Times New Roman" w:cs="Times New Roman"/>
          <w:sz w:val="28"/>
          <w:szCs w:val="28"/>
        </w:rPr>
        <w:t xml:space="preserve"> Жилищного кодекса Российской Федерации и Методическими </w:t>
      </w:r>
      <w:hyperlink r:id="rId15" w:history="1">
        <w:r w:rsidRPr="00044920">
          <w:rPr>
            <w:rFonts w:ascii="Times New Roman" w:hAnsi="Times New Roman" w:cs="Times New Roman"/>
            <w:sz w:val="28"/>
            <w:szCs w:val="28"/>
          </w:rPr>
          <w:t>указаниями</w:t>
        </w:r>
      </w:hyperlink>
      <w:r w:rsidRPr="00044920">
        <w:rPr>
          <w:rFonts w:ascii="Times New Roman" w:hAnsi="Times New Roman" w:cs="Times New Roman"/>
          <w:sz w:val="28"/>
          <w:szCs w:val="28"/>
        </w:rPr>
        <w:t xml:space="preserve">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27.09.2017 № 668/пр.</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1.2. Положение определяет порядок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(далее - плата за наем жилого помещения) муниципального образования «Родниковское городское поселение Родниковского муниципального района Ивановской области».</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1.3. Размер платы за наем определяется исходя из расчета на 1 кв. м занимаемой общей площади (в отдельных комнатах в общежитиях - исходя из площади этих комнат) жилого помещения.</w:t>
      </w: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1.4. Основным принципом формирования платы за наем жилого помещения является индивидуализация платы для каждого жилого помещения в зависимости от его качества и благоустройства, месторасположения дома.</w:t>
      </w: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1.5. Размер платы за наем определяется на основе базового размера платы за наем жилого помещения на 1 кв. м общей площади жилого помещения с учетом коэффициентов, характеризующих качество и благоустройство жилого помещения, месторасположение дома.</w:t>
      </w:r>
    </w:p>
    <w:p w:rsidR="00EA42B0" w:rsidRPr="00044920" w:rsidRDefault="00EA42B0" w:rsidP="00044920">
      <w:pPr>
        <w:pStyle w:val="ConsPlusNormal"/>
        <w:ind w:right="-994" w:firstLine="539"/>
        <w:jc w:val="both"/>
        <w:rPr>
          <w:rFonts w:ascii="Times New Roman" w:hAnsi="Times New Roman" w:cs="Times New Roman"/>
          <w:color w:val="FF0000"/>
          <w:sz w:val="28"/>
          <w:szCs w:val="28"/>
        </w:rPr>
      </w:pPr>
      <w:r w:rsidRPr="00044920">
        <w:rPr>
          <w:rFonts w:ascii="Times New Roman" w:hAnsi="Times New Roman" w:cs="Times New Roman"/>
          <w:sz w:val="28"/>
          <w:szCs w:val="28"/>
        </w:rPr>
        <w:lastRenderedPageBreak/>
        <w:t>1.6. Плата за наем жилого помещения не взимается с нанимателей жилых помещений по договорам социального найма или договорам найма жилых помещений муниципального жилищного фонда в многоквартирных домах, признанных аварийными и подлежащими сносу в установленном Правительством Российской Федерации порядке.</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1.7. Размер платы за пользование жилым помещением (платы за наем), подлежащей внесению гражданами, отражается в платежных документах (счетах-квитанциях, расчетных книжках, счетах, квитанциях или других документах).</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1.8. Плата за пользование жилым помещением (платы за наем) и коммунальные услуги вносится ежемесячно до десятого числа месяца, следующего за истекшим месяцем.</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 xml:space="preserve">1.9.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w:t>
      </w:r>
      <w:hyperlink r:id="rId16" w:history="1">
        <w:r w:rsidRPr="00044920">
          <w:rPr>
            <w:rFonts w:ascii="Times New Roman" w:hAnsi="Times New Roman" w:cs="Times New Roman"/>
            <w:sz w:val="28"/>
            <w:szCs w:val="28"/>
          </w:rPr>
          <w:t>Постановлением</w:t>
        </w:r>
      </w:hyperlink>
      <w:r w:rsidRPr="00044920">
        <w:rPr>
          <w:rFonts w:ascii="Times New Roman" w:hAnsi="Times New Roman" w:cs="Times New Roman"/>
          <w:sz w:val="28"/>
          <w:szCs w:val="28"/>
        </w:rPr>
        <w:t xml:space="preserve"> Правительства РФ от 12.12.2014 № 1356.</w:t>
      </w:r>
    </w:p>
    <w:p w:rsidR="00EA42B0" w:rsidRPr="00044920" w:rsidRDefault="00EA42B0" w:rsidP="00044920">
      <w:pPr>
        <w:pStyle w:val="ConsPlusNormal"/>
        <w:ind w:right="-994"/>
        <w:jc w:val="center"/>
        <w:outlineLvl w:val="1"/>
        <w:rPr>
          <w:rFonts w:ascii="Times New Roman" w:hAnsi="Times New Roman" w:cs="Times New Roman"/>
          <w:sz w:val="28"/>
          <w:szCs w:val="28"/>
        </w:rPr>
      </w:pPr>
    </w:p>
    <w:p w:rsidR="00EA42B0" w:rsidRPr="00044920" w:rsidRDefault="00EA42B0" w:rsidP="00044920">
      <w:pPr>
        <w:pStyle w:val="ConsPlusNormal"/>
        <w:ind w:right="-994"/>
        <w:jc w:val="center"/>
        <w:outlineLvl w:val="1"/>
        <w:rPr>
          <w:rFonts w:ascii="Times New Roman" w:hAnsi="Times New Roman" w:cs="Times New Roman"/>
          <w:sz w:val="28"/>
          <w:szCs w:val="28"/>
        </w:rPr>
      </w:pPr>
      <w:r w:rsidRPr="00044920">
        <w:rPr>
          <w:rFonts w:ascii="Times New Roman" w:hAnsi="Times New Roman" w:cs="Times New Roman"/>
          <w:sz w:val="28"/>
          <w:szCs w:val="28"/>
        </w:rPr>
        <w:t>2. Порядок расчета размера платы за наем жилого помещения</w:t>
      </w:r>
    </w:p>
    <w:p w:rsidR="00EA42B0" w:rsidRPr="00044920" w:rsidRDefault="00EA42B0" w:rsidP="00044920">
      <w:pPr>
        <w:pStyle w:val="ConsPlusNormal"/>
        <w:ind w:right="-994"/>
        <w:jc w:val="center"/>
        <w:outlineLvl w:val="1"/>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2.1. Размер платы за наем j-го жилого помещения, предоставленного по договору социального найма или договору найма жилого помещения муниципального жилищного фонда, определяется по формуле:</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jc w:val="center"/>
        <w:rPr>
          <w:rFonts w:ascii="Times New Roman" w:hAnsi="Times New Roman" w:cs="Times New Roman"/>
          <w:sz w:val="28"/>
          <w:szCs w:val="28"/>
        </w:rPr>
      </w:pPr>
      <w:r w:rsidRPr="00044920">
        <w:rPr>
          <w:rFonts w:ascii="Times New Roman" w:hAnsi="Times New Roman" w:cs="Times New Roman"/>
          <w:sz w:val="28"/>
          <w:szCs w:val="28"/>
        </w:rPr>
        <w:t>П</w:t>
      </w:r>
      <w:r w:rsidRPr="00044920">
        <w:rPr>
          <w:rFonts w:ascii="Times New Roman" w:hAnsi="Times New Roman" w:cs="Times New Roman"/>
          <w:sz w:val="28"/>
          <w:szCs w:val="28"/>
          <w:vertAlign w:val="subscript"/>
        </w:rPr>
        <w:t>нj</w:t>
      </w:r>
      <w:r w:rsidRPr="00044920">
        <w:rPr>
          <w:rFonts w:ascii="Times New Roman" w:hAnsi="Times New Roman" w:cs="Times New Roman"/>
          <w:sz w:val="28"/>
          <w:szCs w:val="28"/>
        </w:rPr>
        <w:t xml:space="preserve"> = Н</w:t>
      </w:r>
      <w:r w:rsidRPr="00044920">
        <w:rPr>
          <w:rFonts w:ascii="Times New Roman" w:hAnsi="Times New Roman" w:cs="Times New Roman"/>
          <w:sz w:val="28"/>
          <w:szCs w:val="28"/>
          <w:vertAlign w:val="subscript"/>
        </w:rPr>
        <w:t>б</w:t>
      </w:r>
      <w:r w:rsidRPr="00044920">
        <w:rPr>
          <w:rFonts w:ascii="Times New Roman" w:hAnsi="Times New Roman" w:cs="Times New Roman"/>
          <w:sz w:val="28"/>
          <w:szCs w:val="28"/>
        </w:rPr>
        <w:t xml:space="preserve"> x К</w:t>
      </w:r>
      <w:r w:rsidRPr="00044920">
        <w:rPr>
          <w:rFonts w:ascii="Times New Roman" w:hAnsi="Times New Roman" w:cs="Times New Roman"/>
          <w:sz w:val="28"/>
          <w:szCs w:val="28"/>
          <w:vertAlign w:val="subscript"/>
        </w:rPr>
        <w:t>j</w:t>
      </w:r>
      <w:r w:rsidRPr="00044920">
        <w:rPr>
          <w:rFonts w:ascii="Times New Roman" w:hAnsi="Times New Roman" w:cs="Times New Roman"/>
          <w:sz w:val="28"/>
          <w:szCs w:val="28"/>
        </w:rPr>
        <w:t xml:space="preserve"> x К</w:t>
      </w:r>
      <w:r w:rsidRPr="00044920">
        <w:rPr>
          <w:rFonts w:ascii="Times New Roman" w:hAnsi="Times New Roman" w:cs="Times New Roman"/>
          <w:sz w:val="28"/>
          <w:szCs w:val="28"/>
          <w:vertAlign w:val="subscript"/>
        </w:rPr>
        <w:t>с</w:t>
      </w:r>
      <w:r w:rsidRPr="00044920">
        <w:rPr>
          <w:rFonts w:ascii="Times New Roman" w:hAnsi="Times New Roman" w:cs="Times New Roman"/>
          <w:sz w:val="28"/>
          <w:szCs w:val="28"/>
        </w:rPr>
        <w:t xml:space="preserve"> x П</w:t>
      </w:r>
      <w:r w:rsidRPr="00044920">
        <w:rPr>
          <w:rFonts w:ascii="Times New Roman" w:hAnsi="Times New Roman" w:cs="Times New Roman"/>
          <w:sz w:val="28"/>
          <w:szCs w:val="28"/>
          <w:vertAlign w:val="subscript"/>
        </w:rPr>
        <w:t>j</w:t>
      </w:r>
      <w:r w:rsidRPr="00044920">
        <w:rPr>
          <w:rFonts w:ascii="Times New Roman" w:hAnsi="Times New Roman" w:cs="Times New Roman"/>
          <w:sz w:val="28"/>
          <w:szCs w:val="28"/>
        </w:rPr>
        <w:t>, где:</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П</w:t>
      </w:r>
      <w:r w:rsidRPr="00044920">
        <w:rPr>
          <w:rFonts w:ascii="Times New Roman" w:hAnsi="Times New Roman" w:cs="Times New Roman"/>
          <w:sz w:val="28"/>
          <w:szCs w:val="28"/>
          <w:vertAlign w:val="subscript"/>
        </w:rPr>
        <w:t>нj</w:t>
      </w:r>
      <w:r w:rsidRPr="00044920">
        <w:rPr>
          <w:rFonts w:ascii="Times New Roman" w:hAnsi="Times New Roman" w:cs="Times New Roman"/>
          <w:sz w:val="28"/>
          <w:szCs w:val="28"/>
        </w:rPr>
        <w:t xml:space="preserve"> - размер платы за наем j-го жилого помещения, предоставленного по договору социального найма или договору найма жилого помещения муниципального жилищного фонда;</w:t>
      </w:r>
    </w:p>
    <w:p w:rsidR="00EA42B0" w:rsidRPr="00044920" w:rsidRDefault="00EA42B0" w:rsidP="00044920">
      <w:pPr>
        <w:pStyle w:val="ConsPlusNormal"/>
        <w:spacing w:before="220"/>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Н</w:t>
      </w:r>
      <w:r w:rsidRPr="00044920">
        <w:rPr>
          <w:rFonts w:ascii="Times New Roman" w:hAnsi="Times New Roman" w:cs="Times New Roman"/>
          <w:sz w:val="28"/>
          <w:szCs w:val="28"/>
          <w:vertAlign w:val="subscript"/>
        </w:rPr>
        <w:t>б</w:t>
      </w:r>
      <w:r w:rsidRPr="00044920">
        <w:rPr>
          <w:rFonts w:ascii="Times New Roman" w:hAnsi="Times New Roman" w:cs="Times New Roman"/>
          <w:sz w:val="28"/>
          <w:szCs w:val="28"/>
        </w:rPr>
        <w:t xml:space="preserve"> - базовый размер платы за наем жилого помещения;</w:t>
      </w:r>
    </w:p>
    <w:p w:rsidR="00EA42B0" w:rsidRPr="00044920" w:rsidRDefault="00EA42B0" w:rsidP="00044920">
      <w:pPr>
        <w:pStyle w:val="ConsPlusNormal"/>
        <w:spacing w:before="220"/>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К</w:t>
      </w:r>
      <w:r w:rsidRPr="00044920">
        <w:rPr>
          <w:rFonts w:ascii="Times New Roman" w:hAnsi="Times New Roman" w:cs="Times New Roman"/>
          <w:sz w:val="28"/>
          <w:szCs w:val="28"/>
          <w:vertAlign w:val="subscript"/>
        </w:rPr>
        <w:t>j</w:t>
      </w:r>
      <w:r w:rsidRPr="00044920">
        <w:rPr>
          <w:rFonts w:ascii="Times New Roman" w:hAnsi="Times New Roman" w:cs="Times New Roman"/>
          <w:sz w:val="28"/>
          <w:szCs w:val="28"/>
        </w:rPr>
        <w:t xml:space="preserve"> - коэффициент, характеризующий качество и благоустройство жилого помещения, месторасположение дома и жилого помещения;</w:t>
      </w:r>
    </w:p>
    <w:p w:rsidR="00EA42B0" w:rsidRPr="00044920" w:rsidRDefault="00EA42B0" w:rsidP="00044920">
      <w:pPr>
        <w:pStyle w:val="ConsPlusNormal"/>
        <w:spacing w:before="220"/>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К</w:t>
      </w:r>
      <w:r w:rsidRPr="00044920">
        <w:rPr>
          <w:rFonts w:ascii="Times New Roman" w:hAnsi="Times New Roman" w:cs="Times New Roman"/>
          <w:sz w:val="28"/>
          <w:szCs w:val="28"/>
          <w:vertAlign w:val="subscript"/>
        </w:rPr>
        <w:t>с</w:t>
      </w:r>
      <w:r w:rsidRPr="00044920">
        <w:rPr>
          <w:rFonts w:ascii="Times New Roman" w:hAnsi="Times New Roman" w:cs="Times New Roman"/>
          <w:sz w:val="28"/>
          <w:szCs w:val="28"/>
        </w:rPr>
        <w:t xml:space="preserve"> - коэффициент соответствия платы за наем жилого помещения;</w:t>
      </w:r>
    </w:p>
    <w:p w:rsidR="00EA42B0" w:rsidRPr="00044920" w:rsidRDefault="00EA42B0" w:rsidP="00044920">
      <w:pPr>
        <w:pStyle w:val="ConsPlusNormal"/>
        <w:spacing w:before="220"/>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П</w:t>
      </w:r>
      <w:r w:rsidRPr="00044920">
        <w:rPr>
          <w:rFonts w:ascii="Times New Roman" w:hAnsi="Times New Roman" w:cs="Times New Roman"/>
          <w:sz w:val="28"/>
          <w:szCs w:val="28"/>
          <w:vertAlign w:val="subscript"/>
        </w:rPr>
        <w:t>j</w:t>
      </w:r>
      <w:r w:rsidRPr="00044920">
        <w:rPr>
          <w:rFonts w:ascii="Times New Roman" w:hAnsi="Times New Roman" w:cs="Times New Roman"/>
          <w:sz w:val="28"/>
          <w:szCs w:val="28"/>
        </w:rPr>
        <w:t xml:space="preserve"> - общая площадь j-го жилого помещения, предоставленного по договору социального найма или договору найма жилого помещения муниципального жилищного фонда (кв.м).</w:t>
      </w:r>
    </w:p>
    <w:p w:rsidR="00EA42B0" w:rsidRPr="00044920" w:rsidRDefault="00EA42B0" w:rsidP="00044920">
      <w:pPr>
        <w:pStyle w:val="ConsPlusNormal"/>
        <w:ind w:right="-994" w:firstLine="540"/>
        <w:jc w:val="both"/>
        <w:outlineLvl w:val="2"/>
        <w:rPr>
          <w:rFonts w:ascii="Times New Roman" w:hAnsi="Times New Roman" w:cs="Times New Roman"/>
          <w:sz w:val="28"/>
          <w:szCs w:val="28"/>
        </w:rPr>
      </w:pPr>
      <w:r w:rsidRPr="00044920">
        <w:rPr>
          <w:rFonts w:ascii="Times New Roman" w:hAnsi="Times New Roman" w:cs="Times New Roman"/>
          <w:sz w:val="28"/>
          <w:szCs w:val="28"/>
        </w:rPr>
        <w:t xml:space="preserve">2.2. Величина коэффициента соответствия платы (Кс) устанавливается в соответствии с </w:t>
      </w:r>
      <w:hyperlink w:anchor="P161" w:history="1">
        <w:r w:rsidRPr="00044920">
          <w:rPr>
            <w:rFonts w:ascii="Times New Roman" w:hAnsi="Times New Roman" w:cs="Times New Roman"/>
            <w:sz w:val="28"/>
            <w:szCs w:val="28"/>
          </w:rPr>
          <w:t>приложением № 2</w:t>
        </w:r>
      </w:hyperlink>
      <w:r w:rsidRPr="00044920">
        <w:rPr>
          <w:rFonts w:ascii="Times New Roman" w:hAnsi="Times New Roman" w:cs="Times New Roman"/>
          <w:sz w:val="28"/>
          <w:szCs w:val="28"/>
        </w:rPr>
        <w:t xml:space="preserve"> к настоящему Положению в интервале [0; 1].</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jc w:val="center"/>
        <w:outlineLvl w:val="1"/>
        <w:rPr>
          <w:rFonts w:ascii="Times New Roman" w:hAnsi="Times New Roman" w:cs="Times New Roman"/>
          <w:sz w:val="28"/>
          <w:szCs w:val="28"/>
        </w:rPr>
      </w:pPr>
      <w:r w:rsidRPr="00044920">
        <w:rPr>
          <w:rFonts w:ascii="Times New Roman" w:hAnsi="Times New Roman" w:cs="Times New Roman"/>
          <w:sz w:val="28"/>
          <w:szCs w:val="28"/>
        </w:rPr>
        <w:t>3. Расчет базового размера платы за наем жилого помещения</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t>3.1. Базовый размер платы за наем жилого помещения определяется по формуле:</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jc w:val="center"/>
        <w:rPr>
          <w:rFonts w:ascii="Times New Roman" w:hAnsi="Times New Roman" w:cs="Times New Roman"/>
          <w:sz w:val="28"/>
          <w:szCs w:val="28"/>
        </w:rPr>
      </w:pPr>
      <w:r w:rsidRPr="00044920">
        <w:rPr>
          <w:rFonts w:ascii="Times New Roman" w:hAnsi="Times New Roman" w:cs="Times New Roman"/>
          <w:sz w:val="28"/>
          <w:szCs w:val="28"/>
        </w:rPr>
        <w:t>Н</w:t>
      </w:r>
      <w:r w:rsidRPr="00044920">
        <w:rPr>
          <w:rFonts w:ascii="Times New Roman" w:hAnsi="Times New Roman" w:cs="Times New Roman"/>
          <w:sz w:val="28"/>
          <w:szCs w:val="28"/>
          <w:vertAlign w:val="subscript"/>
        </w:rPr>
        <w:t>Б</w:t>
      </w:r>
      <w:r w:rsidRPr="00044920">
        <w:rPr>
          <w:rFonts w:ascii="Times New Roman" w:hAnsi="Times New Roman" w:cs="Times New Roman"/>
          <w:sz w:val="28"/>
          <w:szCs w:val="28"/>
        </w:rPr>
        <w:t xml:space="preserve"> = С</w:t>
      </w:r>
      <w:r w:rsidRPr="00044920">
        <w:rPr>
          <w:rFonts w:ascii="Times New Roman" w:hAnsi="Times New Roman" w:cs="Times New Roman"/>
          <w:sz w:val="28"/>
          <w:szCs w:val="28"/>
          <w:vertAlign w:val="subscript"/>
        </w:rPr>
        <w:t>Рс</w:t>
      </w:r>
      <w:r w:rsidRPr="00044920">
        <w:rPr>
          <w:rFonts w:ascii="Times New Roman" w:hAnsi="Times New Roman" w:cs="Times New Roman"/>
          <w:sz w:val="28"/>
          <w:szCs w:val="28"/>
        </w:rPr>
        <w:t xml:space="preserve"> x 0,001, где:</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r w:rsidRPr="00044920">
        <w:rPr>
          <w:rFonts w:ascii="Times New Roman" w:hAnsi="Times New Roman" w:cs="Times New Roman"/>
          <w:sz w:val="28"/>
          <w:szCs w:val="28"/>
        </w:rPr>
        <w:lastRenderedPageBreak/>
        <w:t>Н</w:t>
      </w:r>
      <w:r w:rsidRPr="00044920">
        <w:rPr>
          <w:rFonts w:ascii="Times New Roman" w:hAnsi="Times New Roman" w:cs="Times New Roman"/>
          <w:sz w:val="28"/>
          <w:szCs w:val="28"/>
          <w:vertAlign w:val="subscript"/>
        </w:rPr>
        <w:t>Б</w:t>
      </w:r>
      <w:r w:rsidRPr="00044920">
        <w:rPr>
          <w:rFonts w:ascii="Times New Roman" w:hAnsi="Times New Roman" w:cs="Times New Roman"/>
          <w:sz w:val="28"/>
          <w:szCs w:val="28"/>
        </w:rPr>
        <w:t xml:space="preserve"> - базовый размер платы за наем жилого помещения;</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С</w:t>
      </w:r>
      <w:r w:rsidRPr="00044920">
        <w:rPr>
          <w:rFonts w:ascii="Times New Roman" w:hAnsi="Times New Roman" w:cs="Times New Roman"/>
          <w:sz w:val="28"/>
          <w:szCs w:val="28"/>
          <w:vertAlign w:val="subscript"/>
        </w:rPr>
        <w:t>Рс</w:t>
      </w:r>
      <w:r w:rsidRPr="00044920">
        <w:rPr>
          <w:rFonts w:ascii="Times New Roman" w:hAnsi="Times New Roman" w:cs="Times New Roman"/>
          <w:sz w:val="28"/>
          <w:szCs w:val="28"/>
        </w:rPr>
        <w:t xml:space="preserve"> – средняя цена 1 кв.м общей площади квартир на вторичном рынке жилья муниципального образования «Родниковское городское поселение Родниковского муниципального района Ивановской области», в котором находится жилое помещение муниципального жилищного фонда, предоставляемое по договорам социального найма и договорам найма жилых помещений (далее - средняя цена 1 кв.м). </w:t>
      </w:r>
    </w:p>
    <w:p w:rsidR="00EA42B0" w:rsidRPr="00044920" w:rsidRDefault="00EA42B0" w:rsidP="00044920">
      <w:pPr>
        <w:pStyle w:val="ConsPlusNormal"/>
        <w:ind w:right="-994" w:firstLine="539"/>
        <w:jc w:val="both"/>
        <w:rPr>
          <w:rFonts w:ascii="Times New Roman" w:hAnsi="Times New Roman" w:cs="Times New Roman"/>
          <w:sz w:val="28"/>
          <w:szCs w:val="28"/>
        </w:rPr>
      </w:pPr>
      <w:r w:rsidRPr="00044920">
        <w:rPr>
          <w:rFonts w:ascii="Times New Roman" w:hAnsi="Times New Roman" w:cs="Times New Roman"/>
          <w:sz w:val="28"/>
          <w:szCs w:val="28"/>
        </w:rPr>
        <w:t xml:space="preserve">Средняя цена 1 кв. м. определяется по актуальным данным территориального органа  Федеральной службы государственной статистики по Ивановской области, которые размещаются в свободном доступе в Единой межведомственной информационно-статистической системе (ЕМИСС). </w:t>
      </w:r>
    </w:p>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autoSpaceDE w:val="0"/>
        <w:autoSpaceDN w:val="0"/>
        <w:adjustRightInd w:val="0"/>
        <w:ind w:right="-994"/>
        <w:jc w:val="center"/>
        <w:outlineLvl w:val="0"/>
        <w:rPr>
          <w:bCs/>
          <w:sz w:val="28"/>
          <w:szCs w:val="28"/>
        </w:rPr>
      </w:pPr>
      <w:r w:rsidRPr="00044920">
        <w:rPr>
          <w:bCs/>
          <w:sz w:val="28"/>
          <w:szCs w:val="28"/>
        </w:rPr>
        <w:t>4. Коэффициент, характеризующий качество и благоустройство</w:t>
      </w:r>
    </w:p>
    <w:p w:rsidR="00EA42B0" w:rsidRPr="00044920" w:rsidRDefault="00EA42B0" w:rsidP="00044920">
      <w:pPr>
        <w:autoSpaceDE w:val="0"/>
        <w:autoSpaceDN w:val="0"/>
        <w:adjustRightInd w:val="0"/>
        <w:ind w:right="-994"/>
        <w:jc w:val="center"/>
        <w:rPr>
          <w:bCs/>
          <w:sz w:val="28"/>
          <w:szCs w:val="28"/>
        </w:rPr>
      </w:pPr>
      <w:r w:rsidRPr="00044920">
        <w:rPr>
          <w:bCs/>
          <w:sz w:val="28"/>
          <w:szCs w:val="28"/>
        </w:rPr>
        <w:t>жилого помещения, месторасположение дома</w:t>
      </w:r>
    </w:p>
    <w:p w:rsidR="00EA42B0" w:rsidRPr="00044920" w:rsidRDefault="00EA42B0" w:rsidP="00044920">
      <w:pPr>
        <w:autoSpaceDE w:val="0"/>
        <w:autoSpaceDN w:val="0"/>
        <w:adjustRightInd w:val="0"/>
        <w:ind w:right="-994"/>
        <w:jc w:val="both"/>
        <w:rPr>
          <w:sz w:val="28"/>
          <w:szCs w:val="28"/>
        </w:rPr>
      </w:pPr>
    </w:p>
    <w:p w:rsidR="00EA42B0" w:rsidRPr="00044920" w:rsidRDefault="00EA42B0" w:rsidP="00044920">
      <w:pPr>
        <w:autoSpaceDE w:val="0"/>
        <w:autoSpaceDN w:val="0"/>
        <w:adjustRightInd w:val="0"/>
        <w:ind w:right="-994" w:firstLine="540"/>
        <w:jc w:val="both"/>
        <w:rPr>
          <w:sz w:val="28"/>
          <w:szCs w:val="28"/>
        </w:rPr>
      </w:pPr>
      <w:r w:rsidRPr="00044920">
        <w:rPr>
          <w:sz w:val="28"/>
          <w:szCs w:val="28"/>
        </w:rPr>
        <w:t>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EA42B0" w:rsidRPr="00044920" w:rsidRDefault="00EA42B0" w:rsidP="00044920">
      <w:pPr>
        <w:autoSpaceDE w:val="0"/>
        <w:autoSpaceDN w:val="0"/>
        <w:adjustRightInd w:val="0"/>
        <w:spacing w:before="280"/>
        <w:ind w:right="-994" w:firstLine="540"/>
        <w:jc w:val="both"/>
        <w:rPr>
          <w:sz w:val="28"/>
          <w:szCs w:val="28"/>
        </w:rPr>
      </w:pPr>
      <w:r w:rsidRPr="00044920">
        <w:rPr>
          <w:sz w:val="28"/>
          <w:szCs w:val="28"/>
        </w:rPr>
        <w:t>4.2. Интегральное значение К</w:t>
      </w:r>
      <w:r w:rsidRPr="00044920">
        <w:rPr>
          <w:sz w:val="28"/>
          <w:szCs w:val="28"/>
          <w:vertAlign w:val="subscript"/>
        </w:rPr>
        <w:t>j</w:t>
      </w:r>
      <w:r w:rsidRPr="00044920">
        <w:rPr>
          <w:sz w:val="28"/>
          <w:szCs w:val="28"/>
        </w:rPr>
        <w:t xml:space="preserve"> для жилого помещения рассчитывается как средневзвешенное значение показателей по отдельным параметрам по формуле:</w:t>
      </w:r>
    </w:p>
    <w:p w:rsidR="00EA42B0" w:rsidRPr="00044920" w:rsidRDefault="00EA42B0" w:rsidP="00044920">
      <w:pPr>
        <w:autoSpaceDE w:val="0"/>
        <w:autoSpaceDN w:val="0"/>
        <w:adjustRightInd w:val="0"/>
        <w:ind w:right="-994"/>
        <w:jc w:val="both"/>
        <w:rPr>
          <w:sz w:val="28"/>
          <w:szCs w:val="28"/>
        </w:rPr>
      </w:pPr>
    </w:p>
    <w:p w:rsidR="00EA42B0" w:rsidRPr="00044920" w:rsidRDefault="00EA42B0" w:rsidP="00044920">
      <w:pPr>
        <w:autoSpaceDE w:val="0"/>
        <w:autoSpaceDN w:val="0"/>
        <w:adjustRightInd w:val="0"/>
        <w:ind w:right="-994" w:firstLine="540"/>
        <w:jc w:val="center"/>
        <w:rPr>
          <w:sz w:val="28"/>
          <w:szCs w:val="28"/>
        </w:rPr>
      </w:pPr>
      <w:r w:rsidRPr="00044920">
        <w:rPr>
          <w:noProof/>
          <w:position w:val="-29"/>
          <w:sz w:val="28"/>
          <w:szCs w:val="28"/>
        </w:rPr>
        <w:drawing>
          <wp:inline distT="0" distB="0" distL="0" distR="0">
            <wp:extent cx="1530350" cy="5568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530350" cy="556895"/>
                    </a:xfrm>
                    <a:prstGeom prst="rect">
                      <a:avLst/>
                    </a:prstGeom>
                    <a:noFill/>
                    <a:ln w="9525">
                      <a:noFill/>
                      <a:miter lim="800000"/>
                      <a:headEnd/>
                      <a:tailEnd/>
                    </a:ln>
                  </pic:spPr>
                </pic:pic>
              </a:graphicData>
            </a:graphic>
          </wp:inline>
        </w:drawing>
      </w:r>
      <w:r w:rsidRPr="00044920">
        <w:rPr>
          <w:sz w:val="28"/>
          <w:szCs w:val="28"/>
        </w:rPr>
        <w:t>, где</w:t>
      </w:r>
    </w:p>
    <w:p w:rsidR="00EA42B0" w:rsidRPr="00044920" w:rsidRDefault="00EA42B0" w:rsidP="00044920">
      <w:pPr>
        <w:autoSpaceDE w:val="0"/>
        <w:autoSpaceDN w:val="0"/>
        <w:adjustRightInd w:val="0"/>
        <w:ind w:right="-994"/>
        <w:jc w:val="both"/>
        <w:rPr>
          <w:sz w:val="28"/>
          <w:szCs w:val="28"/>
        </w:rPr>
      </w:pPr>
    </w:p>
    <w:p w:rsidR="00EA42B0" w:rsidRPr="00044920" w:rsidRDefault="00EA42B0" w:rsidP="00044920">
      <w:pPr>
        <w:autoSpaceDE w:val="0"/>
        <w:autoSpaceDN w:val="0"/>
        <w:adjustRightInd w:val="0"/>
        <w:ind w:right="-994" w:firstLine="540"/>
        <w:jc w:val="both"/>
        <w:rPr>
          <w:sz w:val="28"/>
          <w:szCs w:val="28"/>
        </w:rPr>
      </w:pPr>
      <w:r w:rsidRPr="00044920">
        <w:rPr>
          <w:sz w:val="28"/>
          <w:szCs w:val="28"/>
        </w:rPr>
        <w:t>К</w:t>
      </w:r>
      <w:r w:rsidRPr="00044920">
        <w:rPr>
          <w:sz w:val="28"/>
          <w:szCs w:val="28"/>
          <w:vertAlign w:val="subscript"/>
        </w:rPr>
        <w:t>j</w:t>
      </w:r>
      <w:r w:rsidRPr="00044920">
        <w:rPr>
          <w:sz w:val="28"/>
          <w:szCs w:val="28"/>
        </w:rPr>
        <w:t xml:space="preserve"> - коэффициент, характеризующий качество и благоустройство жилого помещения, месторасположение дома;</w:t>
      </w:r>
    </w:p>
    <w:p w:rsidR="00EA42B0" w:rsidRPr="00044920" w:rsidRDefault="00EA42B0" w:rsidP="00044920">
      <w:pPr>
        <w:autoSpaceDE w:val="0"/>
        <w:autoSpaceDN w:val="0"/>
        <w:adjustRightInd w:val="0"/>
        <w:spacing w:before="280"/>
        <w:ind w:right="-994" w:firstLine="540"/>
        <w:jc w:val="both"/>
        <w:rPr>
          <w:sz w:val="28"/>
          <w:szCs w:val="28"/>
        </w:rPr>
      </w:pPr>
      <w:r w:rsidRPr="00044920">
        <w:rPr>
          <w:sz w:val="28"/>
          <w:szCs w:val="28"/>
        </w:rPr>
        <w:t>К</w:t>
      </w:r>
      <w:r w:rsidRPr="00044920">
        <w:rPr>
          <w:sz w:val="28"/>
          <w:szCs w:val="28"/>
          <w:vertAlign w:val="subscript"/>
        </w:rPr>
        <w:t>1</w:t>
      </w:r>
      <w:r w:rsidRPr="00044920">
        <w:rPr>
          <w:sz w:val="28"/>
          <w:szCs w:val="28"/>
        </w:rPr>
        <w:t xml:space="preserve"> - коэффициент, характеризующий качество жилого помещения;</w:t>
      </w:r>
    </w:p>
    <w:p w:rsidR="00EA42B0" w:rsidRPr="00044920" w:rsidRDefault="00EA42B0" w:rsidP="00044920">
      <w:pPr>
        <w:autoSpaceDE w:val="0"/>
        <w:autoSpaceDN w:val="0"/>
        <w:adjustRightInd w:val="0"/>
        <w:spacing w:before="280"/>
        <w:ind w:right="-994" w:firstLine="540"/>
        <w:jc w:val="both"/>
        <w:rPr>
          <w:sz w:val="28"/>
          <w:szCs w:val="28"/>
        </w:rPr>
      </w:pPr>
      <w:r w:rsidRPr="00044920">
        <w:rPr>
          <w:sz w:val="28"/>
          <w:szCs w:val="28"/>
        </w:rPr>
        <w:t>К</w:t>
      </w:r>
      <w:r w:rsidRPr="00044920">
        <w:rPr>
          <w:sz w:val="28"/>
          <w:szCs w:val="28"/>
          <w:vertAlign w:val="subscript"/>
        </w:rPr>
        <w:t>2</w:t>
      </w:r>
      <w:r w:rsidRPr="00044920">
        <w:rPr>
          <w:sz w:val="28"/>
          <w:szCs w:val="28"/>
        </w:rPr>
        <w:t xml:space="preserve"> - коэффициент, характеризующий благоустройство жилого помещения;</w:t>
      </w:r>
    </w:p>
    <w:p w:rsidR="00EA42B0" w:rsidRPr="00044920" w:rsidRDefault="00EA42B0" w:rsidP="00044920">
      <w:pPr>
        <w:autoSpaceDE w:val="0"/>
        <w:autoSpaceDN w:val="0"/>
        <w:adjustRightInd w:val="0"/>
        <w:spacing w:before="280"/>
        <w:ind w:right="-994" w:firstLine="540"/>
        <w:jc w:val="both"/>
        <w:rPr>
          <w:sz w:val="28"/>
          <w:szCs w:val="28"/>
        </w:rPr>
      </w:pPr>
      <w:r w:rsidRPr="00044920">
        <w:rPr>
          <w:sz w:val="28"/>
          <w:szCs w:val="28"/>
        </w:rPr>
        <w:t>К</w:t>
      </w:r>
      <w:r w:rsidRPr="00044920">
        <w:rPr>
          <w:sz w:val="28"/>
          <w:szCs w:val="28"/>
          <w:vertAlign w:val="subscript"/>
        </w:rPr>
        <w:t>3</w:t>
      </w:r>
      <w:r w:rsidRPr="00044920">
        <w:rPr>
          <w:sz w:val="28"/>
          <w:szCs w:val="28"/>
        </w:rPr>
        <w:t xml:space="preserve"> - коэффициент, характеризующий месторасположение дома.</w:t>
      </w:r>
    </w:p>
    <w:p w:rsidR="00EA42B0" w:rsidRPr="00044920" w:rsidRDefault="00EA42B0" w:rsidP="00044920">
      <w:pPr>
        <w:autoSpaceDE w:val="0"/>
        <w:autoSpaceDN w:val="0"/>
        <w:adjustRightInd w:val="0"/>
        <w:spacing w:before="280"/>
        <w:ind w:right="-994" w:firstLine="540"/>
        <w:jc w:val="both"/>
        <w:rPr>
          <w:sz w:val="28"/>
          <w:szCs w:val="28"/>
        </w:rPr>
      </w:pPr>
      <w:r w:rsidRPr="00044920">
        <w:rPr>
          <w:sz w:val="28"/>
          <w:szCs w:val="28"/>
        </w:rPr>
        <w:t>4.3. Значения показателей К</w:t>
      </w:r>
      <w:r w:rsidRPr="00044920">
        <w:rPr>
          <w:sz w:val="28"/>
          <w:szCs w:val="28"/>
          <w:vertAlign w:val="subscript"/>
        </w:rPr>
        <w:t>1</w:t>
      </w:r>
      <w:r w:rsidRPr="00044920">
        <w:rPr>
          <w:sz w:val="28"/>
          <w:szCs w:val="28"/>
        </w:rPr>
        <w:t xml:space="preserve"> - К</w:t>
      </w:r>
      <w:r w:rsidRPr="00044920">
        <w:rPr>
          <w:sz w:val="28"/>
          <w:szCs w:val="28"/>
          <w:vertAlign w:val="subscript"/>
        </w:rPr>
        <w:t>3</w:t>
      </w:r>
      <w:r w:rsidRPr="00044920">
        <w:rPr>
          <w:sz w:val="28"/>
          <w:szCs w:val="28"/>
        </w:rPr>
        <w:t xml:space="preserve"> оцениваются в интервале [0,8; 1,3] в соответствии с приложением № 1 к настоящему Положению.</w:t>
      </w:r>
    </w:p>
    <w:p w:rsidR="00EA42B0" w:rsidRPr="00044920" w:rsidRDefault="00EA42B0" w:rsidP="00044920">
      <w:pPr>
        <w:pStyle w:val="ConsPlusNormal"/>
        <w:spacing w:before="280"/>
        <w:ind w:right="-994" w:firstLine="540"/>
        <w:jc w:val="both"/>
        <w:rPr>
          <w:rFonts w:ascii="Times New Roman" w:hAnsi="Times New Roman" w:cs="Times New Roman"/>
          <w:sz w:val="28"/>
          <w:szCs w:val="28"/>
        </w:rPr>
      </w:pPr>
    </w:p>
    <w:p w:rsidR="00EA42B0" w:rsidRPr="00044920" w:rsidRDefault="00EA42B0" w:rsidP="00044920">
      <w:pPr>
        <w:pStyle w:val="ConsPlusNormal"/>
        <w:spacing w:before="280"/>
        <w:ind w:right="-994" w:firstLine="540"/>
        <w:jc w:val="both"/>
        <w:rPr>
          <w:rFonts w:ascii="Times New Roman" w:hAnsi="Times New Roman" w:cs="Times New Roman"/>
          <w:sz w:val="28"/>
          <w:szCs w:val="28"/>
        </w:rPr>
      </w:pPr>
    </w:p>
    <w:p w:rsidR="00044920" w:rsidRPr="00044920" w:rsidRDefault="00044920" w:rsidP="00044920">
      <w:pPr>
        <w:pStyle w:val="ConsPlusNormal"/>
        <w:spacing w:before="280"/>
        <w:ind w:right="-994" w:firstLine="540"/>
        <w:jc w:val="both"/>
        <w:rPr>
          <w:rFonts w:ascii="Times New Roman" w:hAnsi="Times New Roman" w:cs="Times New Roman"/>
          <w:sz w:val="28"/>
          <w:szCs w:val="28"/>
        </w:rPr>
      </w:pPr>
    </w:p>
    <w:p w:rsidR="00044920" w:rsidRDefault="00044920" w:rsidP="00044920">
      <w:pPr>
        <w:pStyle w:val="ConsPlusNormal"/>
        <w:spacing w:before="280"/>
        <w:ind w:right="-994" w:firstLine="540"/>
        <w:jc w:val="both"/>
        <w:rPr>
          <w:rFonts w:ascii="Times New Roman" w:hAnsi="Times New Roman" w:cs="Times New Roman"/>
          <w:sz w:val="28"/>
          <w:szCs w:val="28"/>
        </w:rPr>
      </w:pPr>
    </w:p>
    <w:p w:rsidR="00044920" w:rsidRPr="00044920" w:rsidRDefault="00044920" w:rsidP="00044920">
      <w:pPr>
        <w:pStyle w:val="ConsPlusNormal"/>
        <w:spacing w:before="280"/>
        <w:ind w:right="-994"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EA42B0" w:rsidRPr="00044920" w:rsidRDefault="00EA42B0" w:rsidP="00044920">
      <w:pPr>
        <w:pStyle w:val="ConsPlusNormal"/>
        <w:ind w:right="-994" w:firstLine="539"/>
        <w:jc w:val="right"/>
        <w:rPr>
          <w:rFonts w:ascii="Times New Roman" w:hAnsi="Times New Roman" w:cs="Times New Roman"/>
          <w:sz w:val="28"/>
          <w:szCs w:val="28"/>
        </w:rPr>
      </w:pPr>
    </w:p>
    <w:p w:rsidR="00EA42B0" w:rsidRPr="00044920" w:rsidRDefault="00EA42B0" w:rsidP="00044920">
      <w:pPr>
        <w:pStyle w:val="ConsPlusNormal"/>
        <w:ind w:right="-994" w:firstLine="539"/>
        <w:jc w:val="right"/>
        <w:rPr>
          <w:rFonts w:ascii="Times New Roman" w:hAnsi="Times New Roman" w:cs="Times New Roman"/>
          <w:sz w:val="28"/>
          <w:szCs w:val="28"/>
        </w:rPr>
      </w:pPr>
    </w:p>
    <w:p w:rsidR="00EA42B0" w:rsidRPr="00044920" w:rsidRDefault="00EA42B0" w:rsidP="00044920">
      <w:pPr>
        <w:pStyle w:val="ConsPlusNormal"/>
        <w:ind w:right="-994" w:firstLine="539"/>
        <w:jc w:val="right"/>
        <w:rPr>
          <w:rFonts w:ascii="Times New Roman" w:hAnsi="Times New Roman" w:cs="Times New Roman"/>
          <w:sz w:val="28"/>
          <w:szCs w:val="28"/>
        </w:rPr>
      </w:pPr>
      <w:r w:rsidRPr="00044920">
        <w:rPr>
          <w:rFonts w:ascii="Times New Roman" w:hAnsi="Times New Roman" w:cs="Times New Roman"/>
          <w:sz w:val="28"/>
          <w:szCs w:val="28"/>
        </w:rPr>
        <w:t>Приложение №1</w:t>
      </w:r>
    </w:p>
    <w:p w:rsidR="00EA42B0" w:rsidRPr="00044920" w:rsidRDefault="00EA42B0" w:rsidP="00044920">
      <w:pPr>
        <w:pStyle w:val="ConsPlusNormal"/>
        <w:ind w:right="-994" w:firstLine="539"/>
        <w:jc w:val="right"/>
        <w:rPr>
          <w:rFonts w:ascii="Times New Roman" w:hAnsi="Times New Roman" w:cs="Times New Roman"/>
          <w:sz w:val="28"/>
          <w:szCs w:val="28"/>
        </w:rPr>
      </w:pPr>
      <w:r w:rsidRPr="00044920">
        <w:rPr>
          <w:rFonts w:ascii="Times New Roman" w:hAnsi="Times New Roman" w:cs="Times New Roman"/>
          <w:sz w:val="28"/>
          <w:szCs w:val="28"/>
        </w:rPr>
        <w:t xml:space="preserve">к Положению </w:t>
      </w:r>
    </w:p>
    <w:p w:rsidR="00EA42B0" w:rsidRPr="00044920" w:rsidRDefault="00EA42B0" w:rsidP="00044920">
      <w:pPr>
        <w:pStyle w:val="ConsPlusTitle"/>
        <w:ind w:right="-994"/>
        <w:jc w:val="center"/>
        <w:rPr>
          <w:rFonts w:ascii="Times New Roman" w:hAnsi="Times New Roman" w:cs="Times New Roman"/>
          <w:b w:val="0"/>
          <w:sz w:val="28"/>
          <w:szCs w:val="28"/>
        </w:rPr>
      </w:pPr>
      <w:r w:rsidRPr="00044920">
        <w:rPr>
          <w:rFonts w:ascii="Times New Roman" w:hAnsi="Times New Roman" w:cs="Times New Roman"/>
          <w:b w:val="0"/>
          <w:sz w:val="28"/>
          <w:szCs w:val="28"/>
        </w:rPr>
        <w:t>Значения коэффициентов,</w:t>
      </w:r>
    </w:p>
    <w:p w:rsidR="00EA42B0" w:rsidRPr="00044920" w:rsidRDefault="00EA42B0" w:rsidP="00044920">
      <w:pPr>
        <w:autoSpaceDE w:val="0"/>
        <w:autoSpaceDN w:val="0"/>
        <w:adjustRightInd w:val="0"/>
        <w:ind w:right="-994"/>
        <w:jc w:val="center"/>
        <w:rPr>
          <w:sz w:val="28"/>
          <w:szCs w:val="28"/>
        </w:rPr>
      </w:pPr>
      <w:r w:rsidRPr="00044920">
        <w:rPr>
          <w:sz w:val="28"/>
          <w:szCs w:val="28"/>
        </w:rPr>
        <w:t>характеризующих качество и благоустройство жилого помещения, месторасположение дома</w:t>
      </w:r>
    </w:p>
    <w:p w:rsidR="00EA42B0" w:rsidRPr="00044920" w:rsidRDefault="00EA42B0" w:rsidP="00044920">
      <w:pPr>
        <w:pStyle w:val="ConsPlusNormal"/>
        <w:ind w:right="-994" w:firstLine="539"/>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5393"/>
        <w:gridCol w:w="2891"/>
      </w:tblGrid>
      <w:tr w:rsidR="00EA42B0" w:rsidRPr="00044920" w:rsidTr="000A5472">
        <w:tc>
          <w:tcPr>
            <w:tcW w:w="1757" w:type="dxa"/>
          </w:tcPr>
          <w:p w:rsidR="00EA42B0" w:rsidRPr="00044920" w:rsidRDefault="00EA42B0" w:rsidP="00044920">
            <w:pPr>
              <w:pStyle w:val="ConsPlusNormal"/>
              <w:ind w:right="357"/>
              <w:jc w:val="center"/>
              <w:rPr>
                <w:rFonts w:ascii="Times New Roman" w:hAnsi="Times New Roman" w:cs="Times New Roman"/>
                <w:sz w:val="28"/>
                <w:szCs w:val="28"/>
              </w:rPr>
            </w:pPr>
            <w:r w:rsidRPr="00044920">
              <w:rPr>
                <w:rFonts w:ascii="Times New Roman" w:hAnsi="Times New Roman" w:cs="Times New Roman"/>
                <w:sz w:val="28"/>
                <w:szCs w:val="28"/>
              </w:rPr>
              <w:t>Коэффициенты</w:t>
            </w:r>
          </w:p>
        </w:tc>
        <w:tc>
          <w:tcPr>
            <w:tcW w:w="5393" w:type="dxa"/>
          </w:tcPr>
          <w:p w:rsidR="00EA42B0" w:rsidRPr="00044920" w:rsidRDefault="00EA42B0" w:rsidP="00044920">
            <w:pPr>
              <w:pStyle w:val="ConsPlusNormal"/>
              <w:ind w:right="363"/>
              <w:jc w:val="center"/>
              <w:rPr>
                <w:rFonts w:ascii="Times New Roman" w:hAnsi="Times New Roman" w:cs="Times New Roman"/>
                <w:sz w:val="28"/>
                <w:szCs w:val="28"/>
              </w:rPr>
            </w:pPr>
            <w:r w:rsidRPr="00044920">
              <w:rPr>
                <w:rFonts w:ascii="Times New Roman" w:hAnsi="Times New Roman" w:cs="Times New Roman"/>
                <w:sz w:val="28"/>
                <w:szCs w:val="28"/>
              </w:rPr>
              <w:t>Потребительские качества жилого помещения</w:t>
            </w:r>
          </w:p>
        </w:tc>
        <w:tc>
          <w:tcPr>
            <w:tcW w:w="2891" w:type="dxa"/>
          </w:tcPr>
          <w:p w:rsidR="00EA42B0" w:rsidRPr="00044920" w:rsidRDefault="00EA42B0" w:rsidP="00044920">
            <w:pPr>
              <w:pStyle w:val="ConsPlusNormal"/>
              <w:ind w:right="363"/>
              <w:jc w:val="center"/>
              <w:rPr>
                <w:rFonts w:ascii="Times New Roman" w:hAnsi="Times New Roman" w:cs="Times New Roman"/>
                <w:sz w:val="28"/>
                <w:szCs w:val="28"/>
              </w:rPr>
            </w:pPr>
            <w:r w:rsidRPr="00044920">
              <w:rPr>
                <w:rFonts w:ascii="Times New Roman" w:hAnsi="Times New Roman" w:cs="Times New Roman"/>
                <w:sz w:val="28"/>
                <w:szCs w:val="28"/>
              </w:rPr>
              <w:t>Значение коэффициента</w:t>
            </w:r>
          </w:p>
        </w:tc>
      </w:tr>
      <w:tr w:rsidR="00EA42B0" w:rsidRPr="00044920" w:rsidTr="000A5472">
        <w:tc>
          <w:tcPr>
            <w:tcW w:w="1757" w:type="dxa"/>
            <w:vMerge w:val="restart"/>
            <w:vAlign w:val="center"/>
          </w:tcPr>
          <w:p w:rsidR="00EA42B0" w:rsidRPr="00044920" w:rsidRDefault="00EA42B0" w:rsidP="00044920">
            <w:pPr>
              <w:pStyle w:val="ConsPlusNormal"/>
              <w:ind w:right="357"/>
              <w:jc w:val="center"/>
              <w:rPr>
                <w:rFonts w:ascii="Times New Roman" w:hAnsi="Times New Roman" w:cs="Times New Roman"/>
                <w:sz w:val="28"/>
                <w:szCs w:val="28"/>
              </w:rPr>
            </w:pPr>
            <w:r w:rsidRPr="00044920">
              <w:rPr>
                <w:rFonts w:ascii="Times New Roman" w:hAnsi="Times New Roman" w:cs="Times New Roman"/>
                <w:sz w:val="28"/>
                <w:szCs w:val="28"/>
              </w:rPr>
              <w:t>К1</w:t>
            </w:r>
          </w:p>
        </w:tc>
        <w:tc>
          <w:tcPr>
            <w:tcW w:w="8284" w:type="dxa"/>
            <w:gridSpan w:val="2"/>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 Капитальность (материал стен дома)</w:t>
            </w:r>
          </w:p>
        </w:tc>
      </w:tr>
      <w:tr w:rsidR="00EA42B0" w:rsidRPr="00044920" w:rsidTr="000A5472">
        <w:trPr>
          <w:trHeight w:val="391"/>
        </w:trPr>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1.1. Каменные, кирпичные</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1,3</w:t>
            </w:r>
          </w:p>
        </w:tc>
      </w:tr>
      <w:tr w:rsidR="00EA42B0" w:rsidRPr="00044920" w:rsidTr="000A5472">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1.2. Панельные</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1,1</w:t>
            </w:r>
          </w:p>
        </w:tc>
      </w:tr>
      <w:tr w:rsidR="00EA42B0" w:rsidRPr="00044920" w:rsidTr="000A5472">
        <w:trPr>
          <w:trHeight w:val="666"/>
        </w:trPr>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1.3. Каркасно-засыпные, деревянные, смешанные и пр.</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w:t>
            </w:r>
          </w:p>
        </w:tc>
      </w:tr>
      <w:tr w:rsidR="00EA42B0" w:rsidRPr="00044920" w:rsidTr="000A5472">
        <w:tc>
          <w:tcPr>
            <w:tcW w:w="1757" w:type="dxa"/>
            <w:vMerge w:val="restart"/>
            <w:vAlign w:val="center"/>
          </w:tcPr>
          <w:p w:rsidR="00EA42B0" w:rsidRPr="00044920" w:rsidRDefault="00EA42B0" w:rsidP="00044920">
            <w:pPr>
              <w:pStyle w:val="ConsPlusNormal"/>
              <w:ind w:right="357"/>
              <w:jc w:val="center"/>
              <w:rPr>
                <w:rFonts w:ascii="Times New Roman" w:hAnsi="Times New Roman" w:cs="Times New Roman"/>
                <w:sz w:val="28"/>
                <w:szCs w:val="28"/>
              </w:rPr>
            </w:pPr>
            <w:r w:rsidRPr="00044920">
              <w:rPr>
                <w:rFonts w:ascii="Times New Roman" w:hAnsi="Times New Roman" w:cs="Times New Roman"/>
                <w:sz w:val="28"/>
                <w:szCs w:val="28"/>
              </w:rPr>
              <w:t>К2</w:t>
            </w:r>
          </w:p>
        </w:tc>
        <w:tc>
          <w:tcPr>
            <w:tcW w:w="8284" w:type="dxa"/>
            <w:gridSpan w:val="2"/>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2. Благоустройство жилого помещения</w:t>
            </w:r>
          </w:p>
        </w:tc>
      </w:tr>
      <w:tr w:rsidR="00EA42B0" w:rsidRPr="00044920" w:rsidTr="000A5472">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2.1. Жилые помещения, имеющие все виды благоустройства (электроснабжение, водоснабжение, канализацию, центральное отопление или отопление от газовых котлов, горячее водоснабжение или газовую колонку (электроводонагреватели), газовую или электрическую плиту)</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1,3</w:t>
            </w:r>
          </w:p>
        </w:tc>
      </w:tr>
      <w:tr w:rsidR="00EA42B0" w:rsidRPr="00044920" w:rsidTr="000A5472">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2.2. Жилые помещения, имеющие находящиеся в коммунальных квартирах</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 xml:space="preserve">1 </w:t>
            </w:r>
          </w:p>
        </w:tc>
      </w:tr>
      <w:tr w:rsidR="00EA42B0" w:rsidRPr="00044920" w:rsidTr="000A5472">
        <w:tc>
          <w:tcPr>
            <w:tcW w:w="1757" w:type="dxa"/>
            <w:vMerge/>
          </w:tcPr>
          <w:p w:rsidR="00EA42B0" w:rsidRPr="00044920" w:rsidRDefault="00EA42B0" w:rsidP="00044920">
            <w:pPr>
              <w:ind w:right="357"/>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2.3. Неблагоустроенные и имеющие частичные благоустройства жилые помещения</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0,9</w:t>
            </w:r>
          </w:p>
        </w:tc>
      </w:tr>
      <w:tr w:rsidR="00EA42B0" w:rsidRPr="00044920" w:rsidTr="000A5472">
        <w:tc>
          <w:tcPr>
            <w:tcW w:w="1757" w:type="dxa"/>
            <w:vMerge w:val="restart"/>
            <w:vAlign w:val="center"/>
          </w:tcPr>
          <w:p w:rsidR="00EA42B0" w:rsidRPr="00044920" w:rsidRDefault="00EA42B0" w:rsidP="00044920">
            <w:pPr>
              <w:pStyle w:val="ConsPlusNormal"/>
              <w:ind w:right="357"/>
              <w:jc w:val="center"/>
              <w:rPr>
                <w:rFonts w:ascii="Times New Roman" w:hAnsi="Times New Roman" w:cs="Times New Roman"/>
                <w:sz w:val="28"/>
                <w:szCs w:val="28"/>
              </w:rPr>
            </w:pPr>
            <w:r w:rsidRPr="00044920">
              <w:rPr>
                <w:rFonts w:ascii="Times New Roman" w:hAnsi="Times New Roman" w:cs="Times New Roman"/>
                <w:sz w:val="28"/>
                <w:szCs w:val="28"/>
              </w:rPr>
              <w:t>К3</w:t>
            </w:r>
          </w:p>
        </w:tc>
        <w:tc>
          <w:tcPr>
            <w:tcW w:w="8284" w:type="dxa"/>
            <w:gridSpan w:val="2"/>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3. Месторасположение дома</w:t>
            </w:r>
          </w:p>
        </w:tc>
      </w:tr>
      <w:tr w:rsidR="00EA42B0" w:rsidRPr="00044920" w:rsidTr="000A5472">
        <w:tc>
          <w:tcPr>
            <w:tcW w:w="1757" w:type="dxa"/>
            <w:vMerge/>
          </w:tcPr>
          <w:p w:rsidR="00EA42B0" w:rsidRPr="00044920" w:rsidRDefault="00EA42B0" w:rsidP="00044920">
            <w:pPr>
              <w:ind w:right="-994"/>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3.1. Центральные и близлежащие улицы и микрорайоны города</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1,2</w:t>
            </w:r>
          </w:p>
        </w:tc>
      </w:tr>
      <w:tr w:rsidR="00EA42B0" w:rsidRPr="00044920" w:rsidTr="000A5472">
        <w:trPr>
          <w:trHeight w:val="705"/>
        </w:trPr>
        <w:tc>
          <w:tcPr>
            <w:tcW w:w="1757" w:type="dxa"/>
            <w:vMerge/>
          </w:tcPr>
          <w:p w:rsidR="00EA42B0" w:rsidRPr="00044920" w:rsidRDefault="00EA42B0" w:rsidP="00044920">
            <w:pPr>
              <w:ind w:right="-994"/>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3.2. Улицы и микрорайоны, расположенные на удаленном расстоянии от центра, но не на окраине города</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1,0</w:t>
            </w:r>
          </w:p>
        </w:tc>
      </w:tr>
      <w:tr w:rsidR="00EA42B0" w:rsidRPr="00044920" w:rsidTr="000A5472">
        <w:trPr>
          <w:trHeight w:val="750"/>
        </w:trPr>
        <w:tc>
          <w:tcPr>
            <w:tcW w:w="1757" w:type="dxa"/>
            <w:vMerge/>
          </w:tcPr>
          <w:p w:rsidR="00EA42B0" w:rsidRPr="00044920" w:rsidRDefault="00EA42B0" w:rsidP="00044920">
            <w:pPr>
              <w:ind w:right="-994"/>
              <w:rPr>
                <w:sz w:val="28"/>
                <w:szCs w:val="28"/>
              </w:rPr>
            </w:pPr>
          </w:p>
        </w:tc>
        <w:tc>
          <w:tcPr>
            <w:tcW w:w="5393" w:type="dxa"/>
          </w:tcPr>
          <w:p w:rsidR="00EA42B0" w:rsidRPr="00044920" w:rsidRDefault="00EA42B0" w:rsidP="00044920">
            <w:pPr>
              <w:pStyle w:val="ConsPlusNormal"/>
              <w:ind w:right="222"/>
              <w:jc w:val="both"/>
              <w:rPr>
                <w:rFonts w:ascii="Times New Roman" w:hAnsi="Times New Roman" w:cs="Times New Roman"/>
                <w:sz w:val="28"/>
                <w:szCs w:val="28"/>
              </w:rPr>
            </w:pPr>
            <w:r w:rsidRPr="00044920">
              <w:rPr>
                <w:rFonts w:ascii="Times New Roman" w:hAnsi="Times New Roman" w:cs="Times New Roman"/>
                <w:sz w:val="28"/>
                <w:szCs w:val="28"/>
              </w:rPr>
              <w:t>3.3. Улицы и микрорайоны, расположенные на окраине города</w:t>
            </w:r>
          </w:p>
        </w:tc>
        <w:tc>
          <w:tcPr>
            <w:tcW w:w="2891" w:type="dxa"/>
          </w:tcPr>
          <w:p w:rsidR="00EA42B0" w:rsidRPr="00044920" w:rsidRDefault="00EA42B0" w:rsidP="00044920">
            <w:pPr>
              <w:pStyle w:val="ConsPlusNormal"/>
              <w:ind w:right="222"/>
              <w:jc w:val="center"/>
              <w:rPr>
                <w:rFonts w:ascii="Times New Roman" w:hAnsi="Times New Roman" w:cs="Times New Roman"/>
                <w:sz w:val="28"/>
                <w:szCs w:val="28"/>
              </w:rPr>
            </w:pPr>
            <w:r w:rsidRPr="00044920">
              <w:rPr>
                <w:rFonts w:ascii="Times New Roman" w:hAnsi="Times New Roman" w:cs="Times New Roman"/>
                <w:sz w:val="28"/>
                <w:szCs w:val="28"/>
              </w:rPr>
              <w:t>0,9</w:t>
            </w:r>
          </w:p>
        </w:tc>
      </w:tr>
    </w:tbl>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pageBreakBefore/>
        <w:ind w:right="-994"/>
        <w:jc w:val="right"/>
        <w:outlineLvl w:val="1"/>
        <w:rPr>
          <w:rFonts w:ascii="Times New Roman" w:hAnsi="Times New Roman" w:cs="Times New Roman"/>
          <w:sz w:val="28"/>
          <w:szCs w:val="28"/>
        </w:rPr>
      </w:pPr>
      <w:r w:rsidRPr="00044920">
        <w:rPr>
          <w:rFonts w:ascii="Times New Roman" w:hAnsi="Times New Roman" w:cs="Times New Roman"/>
          <w:sz w:val="28"/>
          <w:szCs w:val="28"/>
        </w:rPr>
        <w:lastRenderedPageBreak/>
        <w:t>Приложение №2</w:t>
      </w:r>
    </w:p>
    <w:p w:rsidR="00EA42B0" w:rsidRPr="00044920" w:rsidRDefault="00EA42B0" w:rsidP="00044920">
      <w:pPr>
        <w:pStyle w:val="ConsPlusNormal"/>
        <w:ind w:right="-994"/>
        <w:jc w:val="right"/>
        <w:rPr>
          <w:rFonts w:ascii="Times New Roman" w:hAnsi="Times New Roman" w:cs="Times New Roman"/>
          <w:sz w:val="28"/>
          <w:szCs w:val="28"/>
        </w:rPr>
      </w:pPr>
      <w:r w:rsidRPr="00044920">
        <w:rPr>
          <w:rFonts w:ascii="Times New Roman" w:hAnsi="Times New Roman" w:cs="Times New Roman"/>
          <w:sz w:val="28"/>
          <w:szCs w:val="28"/>
        </w:rPr>
        <w:t>к Положению</w:t>
      </w:r>
    </w:p>
    <w:p w:rsidR="00EA42B0" w:rsidRPr="00044920" w:rsidRDefault="00EA42B0" w:rsidP="00044920">
      <w:pPr>
        <w:pStyle w:val="ConsPlusNormal"/>
        <w:ind w:right="-994" w:firstLine="540"/>
        <w:jc w:val="both"/>
        <w:rPr>
          <w:rFonts w:ascii="Times New Roman" w:hAnsi="Times New Roman" w:cs="Times New Roman"/>
          <w:sz w:val="28"/>
          <w:szCs w:val="28"/>
        </w:rPr>
      </w:pPr>
    </w:p>
    <w:p w:rsidR="00EA42B0" w:rsidRPr="00044920" w:rsidRDefault="00EA42B0" w:rsidP="00044920">
      <w:pPr>
        <w:pStyle w:val="ConsPlusTitle"/>
        <w:ind w:right="-994"/>
        <w:jc w:val="center"/>
        <w:rPr>
          <w:rFonts w:ascii="Times New Roman" w:hAnsi="Times New Roman" w:cs="Times New Roman"/>
          <w:sz w:val="28"/>
          <w:szCs w:val="28"/>
        </w:rPr>
      </w:pPr>
      <w:bookmarkStart w:id="0" w:name="P161"/>
      <w:bookmarkEnd w:id="0"/>
      <w:r w:rsidRPr="00044920">
        <w:rPr>
          <w:rFonts w:ascii="Times New Roman" w:hAnsi="Times New Roman" w:cs="Times New Roman"/>
          <w:sz w:val="28"/>
          <w:szCs w:val="28"/>
        </w:rPr>
        <w:t>Размер величины</w:t>
      </w:r>
    </w:p>
    <w:p w:rsidR="00EA42B0" w:rsidRPr="00044920" w:rsidRDefault="00EA42B0" w:rsidP="00044920">
      <w:pPr>
        <w:pStyle w:val="ConsPlusTitle"/>
        <w:ind w:right="-994"/>
        <w:jc w:val="center"/>
        <w:rPr>
          <w:rFonts w:ascii="Times New Roman" w:hAnsi="Times New Roman" w:cs="Times New Roman"/>
          <w:sz w:val="28"/>
          <w:szCs w:val="28"/>
        </w:rPr>
      </w:pPr>
      <w:r w:rsidRPr="00044920">
        <w:rPr>
          <w:rFonts w:ascii="Times New Roman" w:hAnsi="Times New Roman" w:cs="Times New Roman"/>
          <w:sz w:val="28"/>
          <w:szCs w:val="28"/>
        </w:rPr>
        <w:t xml:space="preserve">коэффициента соответствия </w:t>
      </w:r>
    </w:p>
    <w:p w:rsidR="00EA42B0" w:rsidRPr="00044920" w:rsidRDefault="00EA42B0" w:rsidP="00044920">
      <w:pPr>
        <w:pStyle w:val="ConsPlusTitle"/>
        <w:ind w:right="-994"/>
        <w:jc w:val="center"/>
        <w:rPr>
          <w:rFonts w:ascii="Times New Roman" w:hAnsi="Times New Roman" w:cs="Times New Roman"/>
          <w:sz w:val="28"/>
          <w:szCs w:val="28"/>
        </w:rPr>
      </w:pPr>
    </w:p>
    <w:p w:rsidR="00EA42B0" w:rsidRPr="00044920" w:rsidRDefault="00EA42B0" w:rsidP="00044920">
      <w:pPr>
        <w:pStyle w:val="ConsPlusNormal"/>
        <w:ind w:right="-994" w:firstLine="540"/>
        <w:jc w:val="both"/>
        <w:rPr>
          <w:rFonts w:ascii="Times New Roman" w:hAnsi="Times New Roman" w:cs="Times New Roman"/>
          <w:sz w:val="28"/>
          <w:szCs w:val="28"/>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47"/>
        <w:gridCol w:w="3972"/>
      </w:tblGrid>
      <w:tr w:rsidR="00EA42B0" w:rsidRPr="00044920" w:rsidTr="00044920">
        <w:trPr>
          <w:trHeight w:val="313"/>
        </w:trPr>
        <w:tc>
          <w:tcPr>
            <w:tcW w:w="6447" w:type="dxa"/>
          </w:tcPr>
          <w:p w:rsidR="00EA42B0" w:rsidRPr="00044920" w:rsidRDefault="00EA42B0" w:rsidP="00044920">
            <w:pPr>
              <w:pStyle w:val="ConsPlusNormal"/>
              <w:ind w:right="-994"/>
              <w:jc w:val="center"/>
              <w:rPr>
                <w:rFonts w:ascii="Times New Roman" w:hAnsi="Times New Roman" w:cs="Times New Roman"/>
                <w:sz w:val="28"/>
                <w:szCs w:val="28"/>
              </w:rPr>
            </w:pPr>
            <w:r w:rsidRPr="00044920">
              <w:rPr>
                <w:rFonts w:ascii="Times New Roman" w:hAnsi="Times New Roman" w:cs="Times New Roman"/>
                <w:sz w:val="28"/>
                <w:szCs w:val="28"/>
              </w:rPr>
              <w:t>Коэффициент соответствия Кс</w:t>
            </w:r>
          </w:p>
        </w:tc>
        <w:tc>
          <w:tcPr>
            <w:tcW w:w="3972" w:type="dxa"/>
          </w:tcPr>
          <w:p w:rsidR="00EA42B0" w:rsidRPr="00044920" w:rsidRDefault="00EA42B0" w:rsidP="00044920">
            <w:pPr>
              <w:pStyle w:val="ConsPlusNormal"/>
              <w:ind w:right="230"/>
              <w:jc w:val="center"/>
              <w:rPr>
                <w:rFonts w:ascii="Times New Roman" w:hAnsi="Times New Roman" w:cs="Times New Roman"/>
                <w:sz w:val="28"/>
                <w:szCs w:val="28"/>
              </w:rPr>
            </w:pPr>
            <w:r w:rsidRPr="00044920">
              <w:rPr>
                <w:rFonts w:ascii="Times New Roman" w:hAnsi="Times New Roman" w:cs="Times New Roman"/>
                <w:sz w:val="28"/>
                <w:szCs w:val="28"/>
              </w:rPr>
              <w:t>Размер коэффициента Кс</w:t>
            </w:r>
          </w:p>
        </w:tc>
      </w:tr>
      <w:tr w:rsidR="00EA42B0" w:rsidRPr="00044920" w:rsidTr="00044920">
        <w:trPr>
          <w:trHeight w:val="1315"/>
        </w:trPr>
        <w:tc>
          <w:tcPr>
            <w:tcW w:w="6447" w:type="dxa"/>
          </w:tcPr>
          <w:p w:rsidR="00EA42B0" w:rsidRPr="00044920" w:rsidRDefault="00EA42B0" w:rsidP="00044920">
            <w:pPr>
              <w:pStyle w:val="ConsPlusNormal"/>
              <w:ind w:right="86"/>
              <w:jc w:val="both"/>
              <w:rPr>
                <w:rFonts w:ascii="Times New Roman" w:hAnsi="Times New Roman" w:cs="Times New Roman"/>
                <w:sz w:val="28"/>
                <w:szCs w:val="28"/>
              </w:rPr>
            </w:pPr>
            <w:r w:rsidRPr="00044920">
              <w:rPr>
                <w:rFonts w:ascii="Times New Roman" w:hAnsi="Times New Roman" w:cs="Times New Roman"/>
                <w:sz w:val="28"/>
                <w:szCs w:val="28"/>
              </w:rPr>
              <w:t>Для всех категорий граждан, проживающих на территории муниципального образования «Родниковское городское поселение Родниковского муниципального района Ивановской области»</w:t>
            </w:r>
          </w:p>
        </w:tc>
        <w:tc>
          <w:tcPr>
            <w:tcW w:w="3972" w:type="dxa"/>
          </w:tcPr>
          <w:p w:rsidR="00EA42B0" w:rsidRPr="00044920" w:rsidRDefault="00EA42B0" w:rsidP="00044920">
            <w:pPr>
              <w:pStyle w:val="ConsPlusNormal"/>
              <w:ind w:right="-994"/>
              <w:jc w:val="center"/>
              <w:rPr>
                <w:rFonts w:ascii="Times New Roman" w:hAnsi="Times New Roman" w:cs="Times New Roman"/>
                <w:sz w:val="28"/>
                <w:szCs w:val="28"/>
              </w:rPr>
            </w:pPr>
          </w:p>
          <w:p w:rsidR="00EA42B0" w:rsidRPr="00044920" w:rsidRDefault="00EA42B0" w:rsidP="00044920">
            <w:pPr>
              <w:pStyle w:val="ConsPlusNormal"/>
              <w:ind w:right="-994"/>
              <w:jc w:val="center"/>
              <w:rPr>
                <w:rFonts w:ascii="Times New Roman" w:hAnsi="Times New Roman" w:cs="Times New Roman"/>
                <w:sz w:val="28"/>
                <w:szCs w:val="28"/>
              </w:rPr>
            </w:pPr>
            <w:r w:rsidRPr="00044920">
              <w:rPr>
                <w:rFonts w:ascii="Times New Roman" w:hAnsi="Times New Roman" w:cs="Times New Roman"/>
                <w:sz w:val="28"/>
                <w:szCs w:val="28"/>
              </w:rPr>
              <w:t>0,23</w:t>
            </w:r>
          </w:p>
        </w:tc>
      </w:tr>
    </w:tbl>
    <w:p w:rsidR="00EA42B0" w:rsidRPr="00044920" w:rsidRDefault="00EA42B0" w:rsidP="00044920">
      <w:pPr>
        <w:pStyle w:val="ConsPlusNormal"/>
        <w:ind w:right="-994"/>
        <w:jc w:val="both"/>
        <w:rPr>
          <w:rFonts w:ascii="Times New Roman" w:hAnsi="Times New Roman" w:cs="Times New Roman"/>
          <w:sz w:val="28"/>
          <w:szCs w:val="28"/>
        </w:rPr>
      </w:pPr>
    </w:p>
    <w:p w:rsidR="00EA42B0" w:rsidRPr="00044920" w:rsidRDefault="00EA42B0" w:rsidP="00044920">
      <w:pPr>
        <w:pStyle w:val="ConsPlusNormal"/>
        <w:spacing w:before="280"/>
        <w:ind w:right="-994" w:firstLine="540"/>
        <w:jc w:val="both"/>
        <w:rPr>
          <w:rFonts w:ascii="Times New Roman" w:hAnsi="Times New Roman" w:cs="Times New Roman"/>
          <w:sz w:val="28"/>
          <w:szCs w:val="28"/>
        </w:rPr>
      </w:pPr>
    </w:p>
    <w:p w:rsidR="00EA42B0" w:rsidRPr="00044920" w:rsidRDefault="00EA42B0" w:rsidP="00044920">
      <w:pPr>
        <w:pStyle w:val="ConsPlusNormal"/>
        <w:spacing w:before="280"/>
        <w:ind w:right="-994" w:firstLine="540"/>
        <w:jc w:val="both"/>
        <w:rPr>
          <w:rFonts w:ascii="Times New Roman" w:hAnsi="Times New Roman" w:cs="Times New Roman"/>
          <w:sz w:val="28"/>
          <w:szCs w:val="28"/>
        </w:rPr>
      </w:pPr>
    </w:p>
    <w:p w:rsidR="00EA42B0" w:rsidRPr="00044920" w:rsidRDefault="00EA42B0" w:rsidP="00044920">
      <w:pPr>
        <w:pStyle w:val="ConsPlusNormal"/>
        <w:spacing w:before="280"/>
        <w:ind w:right="-994" w:firstLine="540"/>
        <w:jc w:val="both"/>
        <w:rPr>
          <w:rFonts w:ascii="Times New Roman" w:hAnsi="Times New Roman" w:cs="Times New Roman"/>
          <w:sz w:val="28"/>
          <w:szCs w:val="28"/>
        </w:rPr>
      </w:pPr>
    </w:p>
    <w:p w:rsidR="00EA42B0" w:rsidRPr="00044920" w:rsidRDefault="00EA42B0" w:rsidP="00044920">
      <w:pPr>
        <w:ind w:right="-994"/>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pStyle w:val="ConsNonformat"/>
        <w:widowControl/>
        <w:ind w:right="-994"/>
        <w:jc w:val="both"/>
        <w:rPr>
          <w:rFonts w:ascii="Times New Roman" w:hAnsi="Times New Roman" w:cs="Times New Roman"/>
        </w:rPr>
      </w:pPr>
    </w:p>
    <w:p w:rsidR="00EA42B0" w:rsidRPr="00044920" w:rsidRDefault="00EA42B0" w:rsidP="00044920">
      <w:pPr>
        <w:ind w:right="-994"/>
        <w:jc w:val="center"/>
        <w:rPr>
          <w:sz w:val="28"/>
          <w:szCs w:val="28"/>
        </w:rPr>
      </w:pPr>
      <w:r w:rsidRPr="00044920">
        <w:rPr>
          <w:noProof/>
          <w:sz w:val="28"/>
          <w:szCs w:val="28"/>
        </w:rPr>
        <w:drawing>
          <wp:inline distT="0" distB="0" distL="0" distR="0">
            <wp:extent cx="655955" cy="795020"/>
            <wp:effectExtent l="19050" t="0" r="0" b="0"/>
            <wp:docPr id="8" name="Рисунок 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rf"/>
                    <pic:cNvPicPr>
                      <a:picLocks noChangeAspect="1" noChangeArrowheads="1"/>
                    </pic:cNvPicPr>
                  </pic:nvPicPr>
                  <pic:blipFill>
                    <a:blip r:embed="rId8"/>
                    <a:srcRect/>
                    <a:stretch>
                      <a:fillRect/>
                    </a:stretch>
                  </pic:blipFill>
                  <pic:spPr bwMode="auto">
                    <a:xfrm>
                      <a:off x="0" y="0"/>
                      <a:ext cx="655955" cy="795020"/>
                    </a:xfrm>
                    <a:prstGeom prst="rect">
                      <a:avLst/>
                    </a:prstGeom>
                    <a:noFill/>
                    <a:ln w="9525">
                      <a:noFill/>
                      <a:miter lim="800000"/>
                      <a:headEnd/>
                      <a:tailEnd/>
                    </a:ln>
                  </pic:spPr>
                </pic:pic>
              </a:graphicData>
            </a:graphic>
          </wp:inline>
        </w:drawing>
      </w:r>
    </w:p>
    <w:p w:rsidR="00EA42B0" w:rsidRPr="00044920" w:rsidRDefault="00EA42B0" w:rsidP="00044920">
      <w:pPr>
        <w:tabs>
          <w:tab w:val="left" w:pos="5670"/>
        </w:tabs>
        <w:ind w:right="-994"/>
        <w:jc w:val="center"/>
        <w:rPr>
          <w:b/>
          <w:sz w:val="28"/>
          <w:szCs w:val="28"/>
        </w:rPr>
      </w:pPr>
      <w:r w:rsidRPr="00044920">
        <w:rPr>
          <w:b/>
          <w:sz w:val="28"/>
          <w:szCs w:val="28"/>
        </w:rPr>
        <w:t>Российская Федерация</w:t>
      </w:r>
    </w:p>
    <w:p w:rsidR="00EA42B0" w:rsidRPr="00044920" w:rsidRDefault="00EA42B0" w:rsidP="00044920">
      <w:pPr>
        <w:ind w:right="-994"/>
        <w:jc w:val="center"/>
        <w:rPr>
          <w:b/>
          <w:sz w:val="28"/>
          <w:szCs w:val="28"/>
        </w:rPr>
      </w:pPr>
      <w:r w:rsidRPr="00044920">
        <w:rPr>
          <w:b/>
          <w:sz w:val="28"/>
          <w:szCs w:val="28"/>
        </w:rPr>
        <w:t xml:space="preserve">муниципальное образование «Родниковское городское поселение </w:t>
      </w:r>
    </w:p>
    <w:p w:rsidR="00EA42B0" w:rsidRPr="00044920" w:rsidRDefault="00EA42B0" w:rsidP="00044920">
      <w:pPr>
        <w:ind w:right="-994"/>
        <w:jc w:val="center"/>
        <w:rPr>
          <w:b/>
          <w:sz w:val="28"/>
          <w:szCs w:val="28"/>
        </w:rPr>
      </w:pPr>
      <w:r w:rsidRPr="00044920">
        <w:rPr>
          <w:b/>
          <w:sz w:val="28"/>
          <w:szCs w:val="28"/>
        </w:rPr>
        <w:t>Родниковского муниципального района Ивановской области»</w:t>
      </w:r>
    </w:p>
    <w:p w:rsidR="00EA42B0" w:rsidRPr="00044920" w:rsidRDefault="00EA42B0" w:rsidP="00044920">
      <w:pPr>
        <w:tabs>
          <w:tab w:val="center" w:pos="4819"/>
          <w:tab w:val="left" w:pos="5835"/>
        </w:tabs>
        <w:ind w:right="-994"/>
        <w:rPr>
          <w:b/>
          <w:sz w:val="28"/>
          <w:szCs w:val="28"/>
        </w:rPr>
      </w:pPr>
      <w:r w:rsidRPr="00044920">
        <w:rPr>
          <w:b/>
          <w:sz w:val="28"/>
          <w:szCs w:val="28"/>
        </w:rPr>
        <w:tab/>
        <w:t xml:space="preserve">СОВЕТ  </w:t>
      </w:r>
      <w:r w:rsidRPr="00044920">
        <w:rPr>
          <w:b/>
          <w:sz w:val="28"/>
          <w:szCs w:val="28"/>
        </w:rPr>
        <w:tab/>
      </w:r>
    </w:p>
    <w:p w:rsidR="00EA42B0" w:rsidRPr="00044920" w:rsidRDefault="00EA42B0" w:rsidP="00044920">
      <w:pPr>
        <w:ind w:right="-994"/>
        <w:jc w:val="center"/>
        <w:rPr>
          <w:b/>
          <w:sz w:val="28"/>
          <w:szCs w:val="28"/>
        </w:rPr>
      </w:pPr>
      <w:r w:rsidRPr="00044920">
        <w:rPr>
          <w:b/>
          <w:sz w:val="28"/>
          <w:szCs w:val="28"/>
        </w:rPr>
        <w:t xml:space="preserve">муниципального образования «Родниковское городское поселение </w:t>
      </w:r>
    </w:p>
    <w:p w:rsidR="00EA42B0" w:rsidRPr="00044920" w:rsidRDefault="00EA42B0" w:rsidP="00044920">
      <w:pPr>
        <w:ind w:right="-994"/>
        <w:jc w:val="center"/>
        <w:rPr>
          <w:b/>
          <w:sz w:val="28"/>
          <w:szCs w:val="28"/>
        </w:rPr>
      </w:pPr>
      <w:r w:rsidRPr="00044920">
        <w:rPr>
          <w:b/>
          <w:sz w:val="28"/>
          <w:szCs w:val="28"/>
        </w:rPr>
        <w:t>Родниковского муниципального района Ивановской области»</w:t>
      </w:r>
    </w:p>
    <w:p w:rsidR="00EA42B0" w:rsidRPr="00044920" w:rsidRDefault="00EA42B0" w:rsidP="00044920">
      <w:pPr>
        <w:ind w:right="-994"/>
        <w:jc w:val="center"/>
        <w:rPr>
          <w:b/>
          <w:sz w:val="28"/>
          <w:szCs w:val="28"/>
        </w:rPr>
      </w:pPr>
      <w:r w:rsidRPr="00044920">
        <w:rPr>
          <w:i/>
          <w:sz w:val="28"/>
          <w:szCs w:val="28"/>
        </w:rPr>
        <w:t>Третьего созыва</w:t>
      </w:r>
    </w:p>
    <w:p w:rsidR="00EA42B0" w:rsidRPr="00044920" w:rsidRDefault="00EA42B0" w:rsidP="00044920">
      <w:pPr>
        <w:ind w:right="-994"/>
        <w:jc w:val="center"/>
        <w:rPr>
          <w:b/>
          <w:sz w:val="28"/>
          <w:szCs w:val="28"/>
        </w:rPr>
      </w:pPr>
    </w:p>
    <w:p w:rsidR="00EA42B0" w:rsidRPr="00044920" w:rsidRDefault="00EA42B0" w:rsidP="00044920">
      <w:pPr>
        <w:ind w:right="-994"/>
        <w:jc w:val="center"/>
        <w:rPr>
          <w:b/>
          <w:sz w:val="28"/>
          <w:szCs w:val="28"/>
        </w:rPr>
      </w:pPr>
      <w:r w:rsidRPr="00044920">
        <w:rPr>
          <w:b/>
          <w:sz w:val="28"/>
          <w:szCs w:val="28"/>
        </w:rPr>
        <w:t>РЕШЕНИЕ</w:t>
      </w:r>
    </w:p>
    <w:p w:rsidR="00EA42B0" w:rsidRPr="00044920" w:rsidRDefault="00EA42B0" w:rsidP="00044920">
      <w:pPr>
        <w:ind w:right="-994"/>
        <w:jc w:val="center"/>
        <w:rPr>
          <w:b/>
          <w:sz w:val="28"/>
          <w:szCs w:val="28"/>
        </w:rPr>
      </w:pPr>
    </w:p>
    <w:p w:rsidR="00EA42B0" w:rsidRPr="00044920" w:rsidRDefault="00EA42B0" w:rsidP="00044920">
      <w:pPr>
        <w:ind w:right="-994"/>
        <w:rPr>
          <w:sz w:val="28"/>
          <w:szCs w:val="28"/>
        </w:rPr>
      </w:pPr>
      <w:r w:rsidRPr="00044920">
        <w:rPr>
          <w:sz w:val="28"/>
          <w:szCs w:val="28"/>
        </w:rPr>
        <w:t>от 05.03.2019 года                                                                                                   № 8</w:t>
      </w:r>
    </w:p>
    <w:p w:rsidR="00EA42B0" w:rsidRPr="00044920" w:rsidRDefault="00EA42B0" w:rsidP="00044920">
      <w:pPr>
        <w:pStyle w:val="af0"/>
        <w:ind w:right="-994"/>
        <w:rPr>
          <w:b w:val="0"/>
          <w:bCs w:val="0"/>
          <w:sz w:val="24"/>
        </w:rPr>
      </w:pPr>
    </w:p>
    <w:p w:rsidR="00EA42B0" w:rsidRPr="00044920" w:rsidRDefault="00EA42B0" w:rsidP="00044920">
      <w:pPr>
        <w:pStyle w:val="ConsPlusTitle"/>
        <w:ind w:left="708" w:right="-994"/>
        <w:jc w:val="center"/>
        <w:rPr>
          <w:rFonts w:ascii="Times New Roman" w:hAnsi="Times New Roman" w:cs="Times New Roman"/>
          <w:sz w:val="28"/>
          <w:szCs w:val="28"/>
        </w:rPr>
      </w:pPr>
      <w:r w:rsidRPr="00044920">
        <w:rPr>
          <w:rFonts w:ascii="Times New Roman" w:hAnsi="Times New Roman" w:cs="Times New Roman"/>
          <w:sz w:val="28"/>
          <w:szCs w:val="28"/>
        </w:rPr>
        <w:t>О принятии в муниципальную собственность муниципального образовании «Родниковское городское поселение Родниковского муниципального района Ивановской области» имущества,</w:t>
      </w:r>
    </w:p>
    <w:p w:rsidR="00EA42B0" w:rsidRPr="00044920" w:rsidRDefault="00EA42B0" w:rsidP="00044920">
      <w:pPr>
        <w:pStyle w:val="ConsPlusTitle"/>
        <w:ind w:left="708" w:right="-994"/>
        <w:jc w:val="center"/>
        <w:rPr>
          <w:rFonts w:ascii="Times New Roman" w:hAnsi="Times New Roman" w:cs="Times New Roman"/>
          <w:sz w:val="28"/>
          <w:szCs w:val="28"/>
        </w:rPr>
      </w:pPr>
      <w:r w:rsidRPr="00044920">
        <w:rPr>
          <w:rFonts w:ascii="Times New Roman" w:hAnsi="Times New Roman" w:cs="Times New Roman"/>
          <w:sz w:val="28"/>
          <w:szCs w:val="28"/>
        </w:rPr>
        <w:t>находящегося в собственности муниципального образования «Родниковский муниципальный район»</w:t>
      </w:r>
    </w:p>
    <w:p w:rsidR="00EA42B0" w:rsidRPr="00044920" w:rsidRDefault="00EA42B0" w:rsidP="00044920">
      <w:pPr>
        <w:pStyle w:val="ConsPlusTitle"/>
        <w:ind w:right="-994"/>
        <w:jc w:val="center"/>
        <w:rPr>
          <w:rFonts w:ascii="Times New Roman" w:hAnsi="Times New Roman" w:cs="Times New Roman"/>
          <w:sz w:val="16"/>
          <w:szCs w:val="16"/>
        </w:rPr>
      </w:pPr>
    </w:p>
    <w:p w:rsidR="00EA42B0" w:rsidRPr="00044920" w:rsidRDefault="00EA42B0" w:rsidP="00044920">
      <w:pPr>
        <w:pStyle w:val="ConsPlusTitle"/>
        <w:ind w:right="-994"/>
        <w:jc w:val="center"/>
        <w:rPr>
          <w:rFonts w:ascii="Times New Roman" w:hAnsi="Times New Roman" w:cs="Times New Roman"/>
          <w:sz w:val="16"/>
          <w:szCs w:val="16"/>
        </w:rPr>
      </w:pPr>
    </w:p>
    <w:p w:rsidR="00EA42B0" w:rsidRPr="00044920" w:rsidRDefault="00EA42B0" w:rsidP="00044920">
      <w:pPr>
        <w:ind w:right="-994" w:firstLine="540"/>
        <w:jc w:val="both"/>
        <w:rPr>
          <w:sz w:val="28"/>
          <w:szCs w:val="28"/>
        </w:rPr>
      </w:pPr>
      <w:r w:rsidRPr="00044920">
        <w:rPr>
          <w:sz w:val="28"/>
          <w:szCs w:val="28"/>
        </w:rPr>
        <w:t xml:space="preserve">На основании Федерального </w:t>
      </w:r>
      <w:hyperlink r:id="rId18" w:history="1">
        <w:r w:rsidRPr="00044920">
          <w:rPr>
            <w:sz w:val="28"/>
            <w:szCs w:val="28"/>
          </w:rPr>
          <w:t>закона</w:t>
        </w:r>
      </w:hyperlink>
      <w:r w:rsidRPr="00044920">
        <w:rPr>
          <w:sz w:val="28"/>
          <w:szCs w:val="28"/>
        </w:rPr>
        <w:t xml:space="preserve"> от 06.10.2003 N 131-ФЗ "Об общих принципах организации местного самоуправления в Российской Федерации", Порядком приобретения и (или) принятия в собственность муниципального образования «Родниковское городское поселение» имущества, управления и распоряжения имуществом, находящимся в муниципальной собственности, утвержденным Решением Совета муниципального образования "Родниковское городское поселение Родниковского муниципального района Ивановской области" от 21.02.2008г. № 7, </w:t>
      </w:r>
    </w:p>
    <w:p w:rsidR="00EA42B0" w:rsidRPr="00044920" w:rsidRDefault="00EA42B0" w:rsidP="00044920">
      <w:pPr>
        <w:pStyle w:val="a5"/>
        <w:ind w:right="-994"/>
        <w:jc w:val="center"/>
        <w:rPr>
          <w:b/>
          <w:sz w:val="16"/>
          <w:szCs w:val="16"/>
        </w:rPr>
      </w:pPr>
    </w:p>
    <w:p w:rsidR="00EA42B0" w:rsidRPr="00044920" w:rsidRDefault="00EA42B0" w:rsidP="00044920">
      <w:pPr>
        <w:pStyle w:val="a5"/>
        <w:ind w:right="-994"/>
        <w:jc w:val="center"/>
        <w:rPr>
          <w:b/>
          <w:szCs w:val="28"/>
        </w:rPr>
      </w:pPr>
      <w:r w:rsidRPr="00044920">
        <w:rPr>
          <w:b/>
          <w:szCs w:val="28"/>
        </w:rPr>
        <w:t>СОВЕТ</w:t>
      </w:r>
    </w:p>
    <w:p w:rsidR="00EA42B0" w:rsidRPr="00044920" w:rsidRDefault="00EA42B0" w:rsidP="00044920">
      <w:pPr>
        <w:pStyle w:val="a5"/>
        <w:ind w:right="-994"/>
        <w:jc w:val="center"/>
        <w:rPr>
          <w:b/>
          <w:szCs w:val="28"/>
        </w:rPr>
      </w:pPr>
      <w:r w:rsidRPr="00044920">
        <w:rPr>
          <w:b/>
          <w:szCs w:val="28"/>
        </w:rPr>
        <w:t xml:space="preserve"> муниципального образования «Родниковское городское поселение </w:t>
      </w:r>
    </w:p>
    <w:p w:rsidR="00EA42B0" w:rsidRPr="00044920" w:rsidRDefault="00EA42B0" w:rsidP="00044920">
      <w:pPr>
        <w:pStyle w:val="a5"/>
        <w:ind w:right="-994"/>
        <w:jc w:val="center"/>
        <w:rPr>
          <w:b/>
          <w:szCs w:val="28"/>
        </w:rPr>
      </w:pPr>
      <w:r w:rsidRPr="00044920">
        <w:rPr>
          <w:b/>
          <w:szCs w:val="28"/>
        </w:rPr>
        <w:t>Родниковского муниципального района Ивановской области» решил:</w:t>
      </w:r>
    </w:p>
    <w:p w:rsidR="00EA42B0" w:rsidRPr="00044920" w:rsidRDefault="00EA42B0" w:rsidP="00044920">
      <w:pPr>
        <w:pStyle w:val="ConsPlusNormal"/>
        <w:ind w:right="-994" w:firstLine="540"/>
        <w:jc w:val="both"/>
        <w:rPr>
          <w:rFonts w:ascii="Times New Roman" w:hAnsi="Times New Roman" w:cs="Times New Roman"/>
          <w:sz w:val="16"/>
          <w:szCs w:val="16"/>
        </w:rPr>
      </w:pPr>
    </w:p>
    <w:p w:rsidR="00EA42B0" w:rsidRPr="00044920" w:rsidRDefault="00EA42B0" w:rsidP="00044920">
      <w:pPr>
        <w:pStyle w:val="ConsPlusNormal"/>
        <w:numPr>
          <w:ilvl w:val="0"/>
          <w:numId w:val="1"/>
        </w:numPr>
        <w:adjustRightInd w:val="0"/>
        <w:ind w:left="0" w:right="-994" w:firstLine="709"/>
        <w:jc w:val="both"/>
        <w:rPr>
          <w:rFonts w:ascii="Times New Roman" w:hAnsi="Times New Roman" w:cs="Times New Roman"/>
          <w:sz w:val="28"/>
          <w:szCs w:val="28"/>
        </w:rPr>
      </w:pPr>
      <w:r w:rsidRPr="00044920">
        <w:rPr>
          <w:rFonts w:ascii="Times New Roman" w:hAnsi="Times New Roman" w:cs="Times New Roman"/>
          <w:sz w:val="28"/>
          <w:szCs w:val="28"/>
        </w:rPr>
        <w:t xml:space="preserve">Принять в собственность муниципального образования «Родниковское городское поселение Родниковского муниципального района Ивановской области» нежилое помещение  общей площадью 158,5 кв.м. с кадастровым номером 37:15:012104:1253, </w:t>
      </w:r>
      <w:r w:rsidRPr="00044920">
        <w:rPr>
          <w:rStyle w:val="FontStyle41"/>
          <w:sz w:val="28"/>
          <w:szCs w:val="28"/>
        </w:rPr>
        <w:t xml:space="preserve">расположенное по адресу: </w:t>
      </w:r>
      <w:r w:rsidRPr="00044920">
        <w:rPr>
          <w:rFonts w:ascii="Times New Roman" w:hAnsi="Times New Roman" w:cs="Times New Roman"/>
          <w:sz w:val="28"/>
          <w:szCs w:val="28"/>
        </w:rPr>
        <w:t>Ивановская область, г. Родники, мкр. 60 Лет Октября, д. 4, находящееся в собственности муниципального образования «Родниковский муниципальный район».</w:t>
      </w:r>
    </w:p>
    <w:p w:rsidR="00EA42B0" w:rsidRPr="00044920" w:rsidRDefault="00EA42B0" w:rsidP="00044920">
      <w:pPr>
        <w:pStyle w:val="ConsPlusNormal"/>
        <w:ind w:left="709" w:right="-994"/>
        <w:jc w:val="both"/>
        <w:rPr>
          <w:rFonts w:ascii="Times New Roman" w:hAnsi="Times New Roman" w:cs="Times New Roman"/>
          <w:sz w:val="28"/>
          <w:szCs w:val="28"/>
        </w:rPr>
      </w:pPr>
    </w:p>
    <w:p w:rsidR="00EA42B0" w:rsidRPr="00044920" w:rsidRDefault="00EA42B0" w:rsidP="00044920">
      <w:pPr>
        <w:pStyle w:val="ConsPlusNormal"/>
        <w:widowControl/>
        <w:ind w:right="-994" w:firstLine="709"/>
        <w:jc w:val="both"/>
        <w:rPr>
          <w:rFonts w:ascii="Times New Roman" w:hAnsi="Times New Roman" w:cs="Times New Roman"/>
          <w:sz w:val="28"/>
          <w:szCs w:val="28"/>
        </w:rPr>
      </w:pPr>
      <w:r w:rsidRPr="00044920">
        <w:rPr>
          <w:rFonts w:ascii="Times New Roman" w:hAnsi="Times New Roman" w:cs="Times New Roman"/>
          <w:sz w:val="28"/>
          <w:szCs w:val="28"/>
        </w:rPr>
        <w:lastRenderedPageBreak/>
        <w:t>2. Опубликовать настоящее решение в Информационном бюллетене «Сборник нормативных  актов  Родниковского района».</w:t>
      </w:r>
    </w:p>
    <w:p w:rsidR="00EA42B0" w:rsidRPr="00044920" w:rsidRDefault="00EA42B0" w:rsidP="00044920">
      <w:pPr>
        <w:pStyle w:val="ConsPlusNormal"/>
        <w:widowControl/>
        <w:ind w:right="-994" w:firstLine="709"/>
        <w:jc w:val="both"/>
        <w:rPr>
          <w:rFonts w:ascii="Times New Roman" w:hAnsi="Times New Roman" w:cs="Times New Roman"/>
          <w:sz w:val="28"/>
          <w:szCs w:val="28"/>
        </w:rPr>
      </w:pPr>
      <w:r w:rsidRPr="00044920">
        <w:rPr>
          <w:rFonts w:ascii="Times New Roman" w:hAnsi="Times New Roman" w:cs="Times New Roman"/>
          <w:sz w:val="28"/>
          <w:szCs w:val="28"/>
        </w:rPr>
        <w:t>3. Настоящее решение вступает в силу со дня его принятия.</w:t>
      </w:r>
    </w:p>
    <w:p w:rsidR="00EA42B0" w:rsidRPr="00044920" w:rsidRDefault="00EA42B0" w:rsidP="00044920">
      <w:pPr>
        <w:pStyle w:val="ConsPlusNormal"/>
        <w:ind w:right="-994" w:firstLine="540"/>
        <w:jc w:val="both"/>
        <w:rPr>
          <w:rFonts w:ascii="Times New Roman" w:hAnsi="Times New Roman" w:cs="Times New Roman"/>
          <w:sz w:val="28"/>
          <w:szCs w:val="28"/>
        </w:rPr>
      </w:pPr>
    </w:p>
    <w:p w:rsidR="00EA42B0" w:rsidRPr="00044920" w:rsidRDefault="00EA42B0" w:rsidP="00044920">
      <w:pPr>
        <w:pStyle w:val="NoSpacing"/>
        <w:ind w:right="-994"/>
        <w:rPr>
          <w:rFonts w:ascii="Times New Roman" w:hAnsi="Times New Roman"/>
          <w:b/>
          <w:sz w:val="16"/>
          <w:szCs w:val="16"/>
        </w:rPr>
      </w:pPr>
    </w:p>
    <w:p w:rsidR="00EA42B0" w:rsidRPr="00044920" w:rsidRDefault="00EA42B0" w:rsidP="00044920">
      <w:pPr>
        <w:pStyle w:val="NoSpacing"/>
        <w:ind w:right="-994"/>
        <w:rPr>
          <w:rFonts w:ascii="Times New Roman" w:hAnsi="Times New Roman"/>
          <w:b/>
          <w:sz w:val="28"/>
          <w:szCs w:val="28"/>
        </w:rPr>
      </w:pPr>
      <w:r w:rsidRPr="00044920">
        <w:rPr>
          <w:rFonts w:ascii="Times New Roman" w:hAnsi="Times New Roman"/>
          <w:b/>
          <w:sz w:val="28"/>
          <w:szCs w:val="28"/>
        </w:rPr>
        <w:t xml:space="preserve">Глава муниципального образования </w:t>
      </w:r>
    </w:p>
    <w:p w:rsidR="00EA42B0" w:rsidRPr="00044920" w:rsidRDefault="00EA42B0" w:rsidP="00044920">
      <w:pPr>
        <w:pStyle w:val="NoSpacing"/>
        <w:ind w:right="-994"/>
        <w:rPr>
          <w:rFonts w:ascii="Times New Roman" w:hAnsi="Times New Roman"/>
          <w:b/>
          <w:sz w:val="28"/>
          <w:szCs w:val="28"/>
        </w:rPr>
      </w:pPr>
      <w:r w:rsidRPr="00044920">
        <w:rPr>
          <w:rFonts w:ascii="Times New Roman" w:hAnsi="Times New Roman"/>
          <w:b/>
          <w:sz w:val="28"/>
          <w:szCs w:val="28"/>
        </w:rPr>
        <w:t xml:space="preserve">«Родниковское городское поселение                 </w:t>
      </w:r>
    </w:p>
    <w:p w:rsidR="00EA42B0" w:rsidRPr="00044920" w:rsidRDefault="00EA42B0" w:rsidP="00044920">
      <w:pPr>
        <w:pStyle w:val="NoSpacing"/>
        <w:ind w:right="-994"/>
        <w:rPr>
          <w:rFonts w:ascii="Times New Roman" w:hAnsi="Times New Roman"/>
          <w:b/>
          <w:sz w:val="28"/>
          <w:szCs w:val="28"/>
        </w:rPr>
      </w:pPr>
      <w:r w:rsidRPr="00044920">
        <w:rPr>
          <w:rFonts w:ascii="Times New Roman" w:hAnsi="Times New Roman"/>
          <w:b/>
          <w:sz w:val="28"/>
          <w:szCs w:val="28"/>
        </w:rPr>
        <w:t xml:space="preserve">Родниковского  муниципального района </w:t>
      </w:r>
    </w:p>
    <w:p w:rsidR="00EA42B0" w:rsidRPr="00044920" w:rsidRDefault="00EA42B0" w:rsidP="00044920">
      <w:pPr>
        <w:pStyle w:val="NoSpacing"/>
        <w:ind w:right="-994"/>
        <w:rPr>
          <w:rFonts w:ascii="Times New Roman" w:hAnsi="Times New Roman"/>
          <w:sz w:val="28"/>
          <w:szCs w:val="28"/>
        </w:rPr>
      </w:pPr>
      <w:r w:rsidRPr="00044920">
        <w:rPr>
          <w:rFonts w:ascii="Times New Roman" w:hAnsi="Times New Roman"/>
          <w:b/>
          <w:sz w:val="28"/>
          <w:szCs w:val="28"/>
        </w:rPr>
        <w:t>Ивановской области»                                                                         А.Ю.Морозов</w:t>
      </w:r>
      <w:r w:rsidRPr="00044920">
        <w:rPr>
          <w:rFonts w:ascii="Times New Roman" w:hAnsi="Times New Roman"/>
          <w:b/>
          <w:sz w:val="28"/>
          <w:szCs w:val="28"/>
        </w:rPr>
        <w:br/>
      </w: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EA42B0" w:rsidRPr="00044920" w:rsidRDefault="00EA42B0" w:rsidP="00044920">
      <w:pPr>
        <w:ind w:right="-994"/>
        <w:jc w:val="center"/>
        <w:rPr>
          <w:sz w:val="28"/>
          <w:szCs w:val="28"/>
        </w:rPr>
      </w:pPr>
    </w:p>
    <w:p w:rsidR="006E3405" w:rsidRPr="00044920" w:rsidRDefault="006E3405" w:rsidP="00044920">
      <w:pPr>
        <w:ind w:right="-994"/>
        <w:jc w:val="both"/>
        <w:rPr>
          <w:b/>
          <w:sz w:val="28"/>
          <w:szCs w:val="28"/>
        </w:rPr>
      </w:pPr>
    </w:p>
    <w:p w:rsidR="006E3405" w:rsidRPr="00044920" w:rsidRDefault="006E3405" w:rsidP="00044920">
      <w:pPr>
        <w:ind w:right="-994"/>
        <w:rPr>
          <w:b/>
        </w:rPr>
      </w:pPr>
      <w:r w:rsidRPr="00044920">
        <w:tab/>
      </w:r>
      <w:r w:rsidRPr="00044920">
        <w:tab/>
      </w:r>
      <w:r w:rsidRPr="00044920">
        <w:tab/>
      </w:r>
      <w:r w:rsidRPr="00044920">
        <w:tab/>
      </w: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044920" w:rsidRPr="00044920" w:rsidRDefault="00044920"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a"/>
        <w:ind w:right="-994"/>
        <w:jc w:val="center"/>
        <w:rPr>
          <w:rFonts w:ascii="Times New Roman" w:hAnsi="Times New Roman"/>
          <w:b/>
          <w:sz w:val="24"/>
          <w:szCs w:val="24"/>
        </w:rPr>
      </w:pPr>
    </w:p>
    <w:p w:rsidR="006E3405" w:rsidRPr="00044920" w:rsidRDefault="006E3405" w:rsidP="00044920">
      <w:pPr>
        <w:pStyle w:val="a8"/>
        <w:ind w:left="4248" w:right="-994"/>
        <w:jc w:val="left"/>
        <w:rPr>
          <w:sz w:val="28"/>
          <w:szCs w:val="28"/>
        </w:rPr>
      </w:pPr>
    </w:p>
    <w:p w:rsidR="006E3405" w:rsidRPr="00044920" w:rsidRDefault="006E3405" w:rsidP="00044920">
      <w:pPr>
        <w:ind w:left="142" w:right="-994"/>
        <w:jc w:val="center"/>
        <w:rPr>
          <w:b/>
          <w:sz w:val="28"/>
          <w:szCs w:val="28"/>
        </w:rPr>
      </w:pPr>
      <w:r w:rsidRPr="00044920">
        <w:rPr>
          <w:b/>
          <w:sz w:val="28"/>
          <w:szCs w:val="28"/>
        </w:rPr>
        <w:lastRenderedPageBreak/>
        <w:t xml:space="preserve">ОГЛАВЛЕНИЕ </w:t>
      </w:r>
    </w:p>
    <w:p w:rsidR="006E3405" w:rsidRPr="00044920" w:rsidRDefault="006E3405" w:rsidP="00044920">
      <w:pPr>
        <w:ind w:left="142" w:right="-994"/>
        <w:jc w:val="center"/>
        <w:rPr>
          <w:b/>
          <w:sz w:val="28"/>
          <w:szCs w:val="28"/>
        </w:rPr>
      </w:pPr>
    </w:p>
    <w:tbl>
      <w:tblPr>
        <w:tblStyle w:val="a4"/>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540"/>
        <w:gridCol w:w="1015"/>
      </w:tblGrid>
      <w:tr w:rsidR="006E3405" w:rsidRPr="00044920" w:rsidTr="009D2C29">
        <w:trPr>
          <w:trHeight w:val="1721"/>
        </w:trPr>
        <w:tc>
          <w:tcPr>
            <w:tcW w:w="959" w:type="dxa"/>
            <w:hideMark/>
          </w:tcPr>
          <w:p w:rsidR="00044920" w:rsidRPr="00044920" w:rsidRDefault="00044920" w:rsidP="009D2C29">
            <w:pPr>
              <w:ind w:right="-994"/>
              <w:rPr>
                <w:rFonts w:ascii="Times New Roman" w:hAnsi="Times New Roman" w:cs="Times New Roman"/>
                <w:b/>
                <w:sz w:val="28"/>
                <w:szCs w:val="28"/>
              </w:rPr>
            </w:pPr>
          </w:p>
          <w:p w:rsidR="006E3405" w:rsidRPr="00044920" w:rsidRDefault="006E3405" w:rsidP="009D2C29">
            <w:pPr>
              <w:ind w:right="-994"/>
              <w:rPr>
                <w:rFonts w:ascii="Times New Roman" w:hAnsi="Times New Roman" w:cs="Times New Roman"/>
                <w:b/>
                <w:sz w:val="28"/>
                <w:szCs w:val="28"/>
              </w:rPr>
            </w:pPr>
            <w:r w:rsidRPr="00044920">
              <w:rPr>
                <w:rFonts w:ascii="Times New Roman" w:hAnsi="Times New Roman" w:cs="Times New Roman"/>
                <w:b/>
                <w:sz w:val="28"/>
                <w:szCs w:val="28"/>
              </w:rPr>
              <w:t>№ п/п</w:t>
            </w:r>
          </w:p>
        </w:tc>
        <w:tc>
          <w:tcPr>
            <w:tcW w:w="8540" w:type="dxa"/>
          </w:tcPr>
          <w:p w:rsidR="00EA42B0" w:rsidRPr="00044920" w:rsidRDefault="00EA42B0" w:rsidP="00044920">
            <w:pPr>
              <w:ind w:left="142" w:right="69"/>
              <w:jc w:val="center"/>
              <w:rPr>
                <w:rFonts w:ascii="Times New Roman" w:hAnsi="Times New Roman" w:cs="Times New Roman"/>
                <w:b/>
                <w:sz w:val="28"/>
                <w:szCs w:val="28"/>
              </w:rPr>
            </w:pPr>
          </w:p>
          <w:p w:rsidR="006E3405" w:rsidRPr="00044920" w:rsidRDefault="00EA42B0" w:rsidP="00044920">
            <w:pPr>
              <w:ind w:left="142" w:right="69"/>
              <w:jc w:val="center"/>
              <w:rPr>
                <w:rFonts w:ascii="Times New Roman" w:hAnsi="Times New Roman" w:cs="Times New Roman"/>
                <w:b/>
                <w:sz w:val="28"/>
                <w:szCs w:val="28"/>
              </w:rPr>
            </w:pPr>
            <w:r w:rsidRPr="00044920">
              <w:rPr>
                <w:rFonts w:ascii="Times New Roman" w:hAnsi="Times New Roman" w:cs="Times New Roman"/>
                <w:b/>
                <w:sz w:val="28"/>
                <w:szCs w:val="28"/>
              </w:rPr>
              <w:t>Решение Совета</w:t>
            </w:r>
            <w:r w:rsidR="006E3405" w:rsidRPr="00044920">
              <w:rPr>
                <w:rFonts w:ascii="Times New Roman" w:hAnsi="Times New Roman" w:cs="Times New Roman"/>
                <w:b/>
                <w:sz w:val="28"/>
                <w:szCs w:val="28"/>
              </w:rPr>
              <w:t xml:space="preserve">  муниципального образования «</w:t>
            </w:r>
            <w:r w:rsidRPr="00044920">
              <w:rPr>
                <w:rFonts w:ascii="Times New Roman" w:hAnsi="Times New Roman" w:cs="Times New Roman"/>
                <w:b/>
                <w:sz w:val="28"/>
                <w:szCs w:val="28"/>
              </w:rPr>
              <w:t>Родниковское городское поселение Родниковского  муниципального</w:t>
            </w:r>
            <w:r w:rsidR="006E3405" w:rsidRPr="00044920">
              <w:rPr>
                <w:rFonts w:ascii="Times New Roman" w:hAnsi="Times New Roman" w:cs="Times New Roman"/>
                <w:b/>
                <w:sz w:val="28"/>
                <w:szCs w:val="28"/>
              </w:rPr>
              <w:t xml:space="preserve">  район</w:t>
            </w:r>
            <w:r w:rsidRPr="00044920">
              <w:rPr>
                <w:rFonts w:ascii="Times New Roman" w:hAnsi="Times New Roman" w:cs="Times New Roman"/>
                <w:b/>
                <w:sz w:val="28"/>
                <w:szCs w:val="28"/>
              </w:rPr>
              <w:t>а</w:t>
            </w:r>
            <w:r w:rsidR="006E3405" w:rsidRPr="00044920">
              <w:rPr>
                <w:rFonts w:ascii="Times New Roman" w:hAnsi="Times New Roman" w:cs="Times New Roman"/>
                <w:b/>
                <w:sz w:val="28"/>
                <w:szCs w:val="28"/>
              </w:rPr>
              <w:t>» Ивановской области</w:t>
            </w:r>
          </w:p>
          <w:p w:rsidR="006E3405" w:rsidRPr="00044920" w:rsidRDefault="006E3405" w:rsidP="00044920">
            <w:pPr>
              <w:ind w:left="142" w:right="69"/>
              <w:jc w:val="center"/>
              <w:rPr>
                <w:rFonts w:ascii="Times New Roman" w:hAnsi="Times New Roman" w:cs="Times New Roman"/>
                <w:b/>
                <w:sz w:val="28"/>
                <w:szCs w:val="28"/>
              </w:rPr>
            </w:pPr>
          </w:p>
          <w:p w:rsidR="006E3405" w:rsidRPr="00044920" w:rsidRDefault="006E3405" w:rsidP="00044920">
            <w:pPr>
              <w:ind w:left="142" w:right="69"/>
              <w:jc w:val="center"/>
              <w:rPr>
                <w:rFonts w:ascii="Times New Roman" w:hAnsi="Times New Roman" w:cs="Times New Roman"/>
                <w:b/>
                <w:sz w:val="28"/>
                <w:szCs w:val="28"/>
              </w:rPr>
            </w:pPr>
          </w:p>
          <w:p w:rsidR="006E3405" w:rsidRPr="00044920" w:rsidRDefault="006E3405" w:rsidP="00044920">
            <w:pPr>
              <w:ind w:left="142" w:right="69"/>
              <w:jc w:val="center"/>
              <w:rPr>
                <w:rFonts w:ascii="Times New Roman" w:hAnsi="Times New Roman" w:cs="Times New Roman"/>
                <w:b/>
                <w:sz w:val="28"/>
                <w:szCs w:val="28"/>
              </w:rPr>
            </w:pPr>
          </w:p>
        </w:tc>
        <w:tc>
          <w:tcPr>
            <w:tcW w:w="1015" w:type="dxa"/>
            <w:hideMark/>
          </w:tcPr>
          <w:p w:rsidR="00EA42B0" w:rsidRPr="00044920" w:rsidRDefault="00EA42B0" w:rsidP="00044920">
            <w:pPr>
              <w:ind w:left="142" w:right="-994"/>
              <w:jc w:val="center"/>
              <w:rPr>
                <w:rFonts w:ascii="Times New Roman" w:hAnsi="Times New Roman" w:cs="Times New Roman"/>
                <w:b/>
                <w:sz w:val="28"/>
                <w:szCs w:val="28"/>
              </w:rPr>
            </w:pPr>
          </w:p>
          <w:p w:rsidR="006E3405" w:rsidRPr="00044920" w:rsidRDefault="006E3405" w:rsidP="00044920">
            <w:pPr>
              <w:ind w:left="142" w:right="-994"/>
              <w:rPr>
                <w:rFonts w:ascii="Times New Roman" w:hAnsi="Times New Roman" w:cs="Times New Roman"/>
                <w:b/>
                <w:sz w:val="28"/>
                <w:szCs w:val="28"/>
              </w:rPr>
            </w:pPr>
            <w:r w:rsidRPr="00044920">
              <w:rPr>
                <w:rFonts w:ascii="Times New Roman" w:hAnsi="Times New Roman" w:cs="Times New Roman"/>
                <w:b/>
                <w:sz w:val="28"/>
                <w:szCs w:val="28"/>
              </w:rPr>
              <w:t>Стр.</w:t>
            </w:r>
          </w:p>
        </w:tc>
      </w:tr>
      <w:tr w:rsidR="006E3405" w:rsidRPr="00044920" w:rsidTr="009D2C29">
        <w:trPr>
          <w:trHeight w:val="1358"/>
        </w:trPr>
        <w:tc>
          <w:tcPr>
            <w:tcW w:w="959" w:type="dxa"/>
            <w:hideMark/>
          </w:tcPr>
          <w:p w:rsidR="006E3405" w:rsidRPr="00044920" w:rsidRDefault="006E3405" w:rsidP="00044920">
            <w:pPr>
              <w:ind w:right="-233"/>
              <w:jc w:val="center"/>
              <w:rPr>
                <w:rFonts w:ascii="Times New Roman" w:hAnsi="Times New Roman" w:cs="Times New Roman"/>
                <w:b/>
                <w:sz w:val="28"/>
                <w:szCs w:val="28"/>
              </w:rPr>
            </w:pPr>
            <w:r w:rsidRPr="00044920">
              <w:rPr>
                <w:rFonts w:ascii="Times New Roman" w:hAnsi="Times New Roman" w:cs="Times New Roman"/>
                <w:b/>
                <w:sz w:val="28"/>
                <w:szCs w:val="28"/>
              </w:rPr>
              <w:t>1</w:t>
            </w:r>
          </w:p>
        </w:tc>
        <w:tc>
          <w:tcPr>
            <w:tcW w:w="8540" w:type="dxa"/>
          </w:tcPr>
          <w:p w:rsidR="00044920" w:rsidRPr="009D2C29" w:rsidRDefault="009D2C29" w:rsidP="009D2C29">
            <w:pPr>
              <w:pStyle w:val="ac"/>
              <w:ind w:right="69"/>
              <w:jc w:val="both"/>
              <w:rPr>
                <w:rFonts w:ascii="Times New Roman" w:hAnsi="Times New Roman" w:cs="Times New Roman"/>
                <w:sz w:val="28"/>
                <w:szCs w:val="28"/>
              </w:rPr>
            </w:pPr>
            <w:r>
              <w:rPr>
                <w:rFonts w:ascii="Times New Roman" w:hAnsi="Times New Roman" w:cs="Times New Roman"/>
                <w:sz w:val="28"/>
                <w:szCs w:val="28"/>
              </w:rPr>
              <w:t xml:space="preserve">Решение от </w:t>
            </w:r>
            <w:r w:rsidR="00044920" w:rsidRPr="009D2C29">
              <w:rPr>
                <w:rFonts w:ascii="Times New Roman" w:hAnsi="Times New Roman" w:cs="Times New Roman"/>
                <w:sz w:val="28"/>
                <w:szCs w:val="28"/>
              </w:rPr>
              <w:t>0</w:t>
            </w:r>
            <w:r>
              <w:rPr>
                <w:rFonts w:ascii="Times New Roman" w:hAnsi="Times New Roman" w:cs="Times New Roman"/>
                <w:sz w:val="28"/>
                <w:szCs w:val="28"/>
              </w:rPr>
              <w:t xml:space="preserve">5.03.2019 </w:t>
            </w:r>
            <w:r w:rsidR="00044920" w:rsidRPr="009D2C29">
              <w:rPr>
                <w:rFonts w:ascii="Times New Roman" w:hAnsi="Times New Roman" w:cs="Times New Roman"/>
                <w:sz w:val="28"/>
                <w:szCs w:val="28"/>
              </w:rPr>
              <w:t>года</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 6</w:t>
            </w:r>
            <w:r>
              <w:rPr>
                <w:rFonts w:ascii="Times New Roman" w:hAnsi="Times New Roman" w:cs="Times New Roman"/>
                <w:sz w:val="28"/>
                <w:szCs w:val="28"/>
              </w:rPr>
              <w:t xml:space="preserve"> «</w:t>
            </w:r>
            <w:r w:rsidR="00044920" w:rsidRPr="009D2C29">
              <w:rPr>
                <w:rFonts w:ascii="Times New Roman" w:hAnsi="Times New Roman" w:cs="Times New Roman"/>
                <w:bCs/>
                <w:sz w:val="28"/>
                <w:szCs w:val="28"/>
              </w:rPr>
              <w:t xml:space="preserve">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27.01.2016 № 1 </w:t>
            </w:r>
            <w:r w:rsidR="00044920" w:rsidRPr="009D2C29">
              <w:rPr>
                <w:rFonts w:ascii="Times New Roman" w:hAnsi="Times New Roman" w:cs="Times New Roman"/>
                <w:sz w:val="28"/>
                <w:szCs w:val="28"/>
              </w:rPr>
              <w:t>«</w:t>
            </w:r>
            <w:r w:rsidR="00044920" w:rsidRPr="009D2C29">
              <w:rPr>
                <w:rFonts w:ascii="Times New Roman" w:hAnsi="Times New Roman" w:cs="Times New Roman"/>
                <w:bCs/>
                <w:sz w:val="28"/>
                <w:szCs w:val="28"/>
              </w:rPr>
              <w:t>Об утверждении Порядка предоставления иных межбюджетных трансфертов из бюджета  муниципального образования «Родниковское городское поселение Родниковского муниципального района Ивановской области» бюджету муниципального образования «Родниковский муниципальный район»</w:t>
            </w:r>
          </w:p>
          <w:p w:rsidR="006E3405" w:rsidRPr="009D2C29" w:rsidRDefault="006E3405" w:rsidP="009D2C29">
            <w:pPr>
              <w:ind w:right="69"/>
              <w:jc w:val="both"/>
              <w:rPr>
                <w:rFonts w:ascii="Times New Roman" w:hAnsi="Times New Roman" w:cs="Times New Roman"/>
                <w:sz w:val="28"/>
                <w:szCs w:val="28"/>
              </w:rPr>
            </w:pPr>
          </w:p>
        </w:tc>
        <w:tc>
          <w:tcPr>
            <w:tcW w:w="1015" w:type="dxa"/>
            <w:hideMark/>
          </w:tcPr>
          <w:p w:rsidR="006E3405" w:rsidRPr="00044920" w:rsidRDefault="006E3405" w:rsidP="00044920">
            <w:pPr>
              <w:ind w:right="-50"/>
              <w:jc w:val="center"/>
              <w:rPr>
                <w:rFonts w:ascii="Times New Roman" w:hAnsi="Times New Roman" w:cs="Times New Roman"/>
                <w:b/>
                <w:sz w:val="28"/>
                <w:szCs w:val="28"/>
              </w:rPr>
            </w:pPr>
            <w:r w:rsidRPr="00044920">
              <w:rPr>
                <w:rFonts w:ascii="Times New Roman" w:hAnsi="Times New Roman" w:cs="Times New Roman"/>
                <w:b/>
                <w:sz w:val="28"/>
                <w:szCs w:val="28"/>
              </w:rPr>
              <w:t>1</w:t>
            </w:r>
          </w:p>
          <w:p w:rsidR="006E3405" w:rsidRPr="00044920" w:rsidRDefault="006E3405" w:rsidP="00044920">
            <w:pPr>
              <w:ind w:right="-994"/>
              <w:jc w:val="center"/>
              <w:rPr>
                <w:rFonts w:ascii="Times New Roman" w:hAnsi="Times New Roman" w:cs="Times New Roman"/>
                <w:b/>
                <w:sz w:val="28"/>
                <w:szCs w:val="28"/>
              </w:rPr>
            </w:pPr>
          </w:p>
          <w:p w:rsidR="006E3405" w:rsidRPr="00044920" w:rsidRDefault="006E3405" w:rsidP="00044920">
            <w:pPr>
              <w:ind w:right="-994"/>
              <w:jc w:val="center"/>
              <w:rPr>
                <w:rFonts w:ascii="Times New Roman" w:hAnsi="Times New Roman" w:cs="Times New Roman"/>
                <w:b/>
                <w:sz w:val="28"/>
                <w:szCs w:val="28"/>
              </w:rPr>
            </w:pPr>
          </w:p>
        </w:tc>
      </w:tr>
      <w:tr w:rsidR="00044920" w:rsidRPr="00044920" w:rsidTr="009D2C29">
        <w:trPr>
          <w:trHeight w:val="1358"/>
        </w:trPr>
        <w:tc>
          <w:tcPr>
            <w:tcW w:w="959" w:type="dxa"/>
            <w:hideMark/>
          </w:tcPr>
          <w:p w:rsidR="00044920" w:rsidRPr="00044920" w:rsidRDefault="00044920" w:rsidP="00044920">
            <w:pPr>
              <w:ind w:right="-233"/>
              <w:jc w:val="center"/>
              <w:rPr>
                <w:rFonts w:ascii="Times New Roman" w:hAnsi="Times New Roman" w:cs="Times New Roman"/>
                <w:b/>
                <w:sz w:val="28"/>
                <w:szCs w:val="28"/>
              </w:rPr>
            </w:pPr>
            <w:r w:rsidRPr="00044920">
              <w:rPr>
                <w:rFonts w:ascii="Times New Roman" w:hAnsi="Times New Roman" w:cs="Times New Roman"/>
                <w:b/>
                <w:sz w:val="28"/>
                <w:szCs w:val="28"/>
              </w:rPr>
              <w:t>2</w:t>
            </w:r>
          </w:p>
        </w:tc>
        <w:tc>
          <w:tcPr>
            <w:tcW w:w="8540" w:type="dxa"/>
          </w:tcPr>
          <w:p w:rsidR="00044920" w:rsidRPr="009D2C29" w:rsidRDefault="009D2C29" w:rsidP="009D2C29">
            <w:pPr>
              <w:jc w:val="both"/>
              <w:rPr>
                <w:rFonts w:ascii="Times New Roman" w:hAnsi="Times New Roman" w:cs="Times New Roman"/>
                <w:sz w:val="24"/>
              </w:rPr>
            </w:pPr>
            <w:r>
              <w:rPr>
                <w:rFonts w:ascii="Times New Roman" w:hAnsi="Times New Roman" w:cs="Times New Roman"/>
                <w:sz w:val="28"/>
                <w:szCs w:val="28"/>
              </w:rPr>
              <w:t xml:space="preserve">Решение от 05.03.2019 </w:t>
            </w:r>
            <w:r w:rsidR="00044920" w:rsidRPr="009D2C29">
              <w:rPr>
                <w:rFonts w:ascii="Times New Roman" w:hAnsi="Times New Roman" w:cs="Times New Roman"/>
                <w:sz w:val="28"/>
                <w:szCs w:val="28"/>
              </w:rPr>
              <w:t>года</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 7</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Об утверждении положения о расчете размера платы</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за пользование жилым помещением (плата за наем)для нанимателей жилых помещений по договорам социального</w:t>
            </w:r>
          </w:p>
          <w:p w:rsidR="00044920" w:rsidRDefault="00044920" w:rsidP="009D2C29">
            <w:pPr>
              <w:pStyle w:val="ConsPlusTitle"/>
              <w:jc w:val="both"/>
              <w:rPr>
                <w:rFonts w:ascii="Times New Roman" w:hAnsi="Times New Roman" w:cs="Times New Roman"/>
                <w:b w:val="0"/>
                <w:sz w:val="28"/>
                <w:szCs w:val="28"/>
              </w:rPr>
            </w:pPr>
            <w:r w:rsidRPr="009D2C29">
              <w:rPr>
                <w:rFonts w:ascii="Times New Roman" w:hAnsi="Times New Roman" w:cs="Times New Roman"/>
                <w:b w:val="0"/>
                <w:sz w:val="28"/>
                <w:szCs w:val="28"/>
              </w:rPr>
              <w:t>найма и договорам найма жилых помещений муниципального жилищного фонда муниципального образования «Родниковское городское поселение Родниковского муниципального района»</w:t>
            </w:r>
          </w:p>
          <w:p w:rsidR="009D2C29" w:rsidRPr="009D2C29" w:rsidRDefault="009D2C29" w:rsidP="009D2C29">
            <w:pPr>
              <w:pStyle w:val="ConsPlusTitle"/>
              <w:jc w:val="both"/>
              <w:rPr>
                <w:rFonts w:ascii="Times New Roman" w:hAnsi="Times New Roman" w:cs="Times New Roman"/>
                <w:b w:val="0"/>
                <w:sz w:val="28"/>
                <w:szCs w:val="28"/>
              </w:rPr>
            </w:pPr>
          </w:p>
          <w:p w:rsidR="00044920" w:rsidRPr="009D2C29" w:rsidRDefault="00044920" w:rsidP="009D2C29">
            <w:pPr>
              <w:pStyle w:val="ac"/>
              <w:jc w:val="both"/>
              <w:rPr>
                <w:rFonts w:ascii="Times New Roman" w:hAnsi="Times New Roman" w:cs="Times New Roman"/>
                <w:sz w:val="28"/>
                <w:szCs w:val="28"/>
              </w:rPr>
            </w:pPr>
          </w:p>
        </w:tc>
        <w:tc>
          <w:tcPr>
            <w:tcW w:w="1015" w:type="dxa"/>
            <w:hideMark/>
          </w:tcPr>
          <w:p w:rsidR="00044920" w:rsidRPr="00044920" w:rsidRDefault="00044920" w:rsidP="00044920">
            <w:pPr>
              <w:ind w:right="-50"/>
              <w:jc w:val="center"/>
              <w:rPr>
                <w:rFonts w:ascii="Times New Roman" w:hAnsi="Times New Roman" w:cs="Times New Roman"/>
                <w:b/>
                <w:sz w:val="28"/>
                <w:szCs w:val="28"/>
              </w:rPr>
            </w:pPr>
            <w:r w:rsidRPr="00044920">
              <w:rPr>
                <w:rFonts w:ascii="Times New Roman" w:hAnsi="Times New Roman" w:cs="Times New Roman"/>
                <w:b/>
                <w:sz w:val="28"/>
                <w:szCs w:val="28"/>
              </w:rPr>
              <w:t>4</w:t>
            </w:r>
          </w:p>
        </w:tc>
      </w:tr>
      <w:tr w:rsidR="00044920" w:rsidRPr="00044920" w:rsidTr="009D2C29">
        <w:trPr>
          <w:trHeight w:val="1358"/>
        </w:trPr>
        <w:tc>
          <w:tcPr>
            <w:tcW w:w="959" w:type="dxa"/>
            <w:hideMark/>
          </w:tcPr>
          <w:p w:rsidR="00044920" w:rsidRPr="00044920" w:rsidRDefault="00044920" w:rsidP="00044920">
            <w:pPr>
              <w:ind w:right="-233"/>
              <w:jc w:val="center"/>
              <w:rPr>
                <w:rFonts w:ascii="Times New Roman" w:hAnsi="Times New Roman" w:cs="Times New Roman"/>
                <w:b/>
                <w:sz w:val="28"/>
                <w:szCs w:val="28"/>
              </w:rPr>
            </w:pPr>
            <w:r w:rsidRPr="00044920">
              <w:rPr>
                <w:rFonts w:ascii="Times New Roman" w:hAnsi="Times New Roman" w:cs="Times New Roman"/>
                <w:b/>
                <w:sz w:val="28"/>
                <w:szCs w:val="28"/>
              </w:rPr>
              <w:t>3</w:t>
            </w:r>
          </w:p>
        </w:tc>
        <w:tc>
          <w:tcPr>
            <w:tcW w:w="8540" w:type="dxa"/>
          </w:tcPr>
          <w:p w:rsidR="00044920" w:rsidRPr="009D2C29" w:rsidRDefault="009D2C29" w:rsidP="009D2C29">
            <w:pPr>
              <w:jc w:val="both"/>
              <w:rPr>
                <w:rFonts w:ascii="Times New Roman" w:hAnsi="Times New Roman" w:cs="Times New Roman"/>
                <w:sz w:val="28"/>
                <w:szCs w:val="28"/>
              </w:rPr>
            </w:pPr>
            <w:r>
              <w:rPr>
                <w:rFonts w:ascii="Times New Roman" w:hAnsi="Times New Roman" w:cs="Times New Roman"/>
                <w:sz w:val="28"/>
                <w:szCs w:val="28"/>
              </w:rPr>
              <w:t xml:space="preserve">Решение от 05.03.2019 </w:t>
            </w:r>
            <w:r w:rsidR="00044920" w:rsidRPr="009D2C29">
              <w:rPr>
                <w:rFonts w:ascii="Times New Roman" w:hAnsi="Times New Roman" w:cs="Times New Roman"/>
                <w:sz w:val="28"/>
                <w:szCs w:val="28"/>
              </w:rPr>
              <w:t>го</w:t>
            </w:r>
            <w:r>
              <w:rPr>
                <w:rFonts w:ascii="Times New Roman" w:hAnsi="Times New Roman" w:cs="Times New Roman"/>
                <w:sz w:val="28"/>
                <w:szCs w:val="28"/>
              </w:rPr>
              <w:t xml:space="preserve">да </w:t>
            </w:r>
            <w:r w:rsidR="00044920" w:rsidRPr="009D2C29">
              <w:rPr>
                <w:rFonts w:ascii="Times New Roman" w:hAnsi="Times New Roman" w:cs="Times New Roman"/>
                <w:sz w:val="28"/>
                <w:szCs w:val="28"/>
              </w:rPr>
              <w:t>№ 8</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О принятии в муниципальную собственность муниципального образовании «Родниковское городское поселение Родниковского муниципального района Ивановской области» имущества,</w:t>
            </w:r>
            <w:r>
              <w:rPr>
                <w:rFonts w:ascii="Times New Roman" w:hAnsi="Times New Roman" w:cs="Times New Roman"/>
                <w:sz w:val="28"/>
                <w:szCs w:val="28"/>
              </w:rPr>
              <w:t xml:space="preserve"> </w:t>
            </w:r>
            <w:r w:rsidR="00044920" w:rsidRPr="009D2C29">
              <w:rPr>
                <w:rFonts w:ascii="Times New Roman" w:hAnsi="Times New Roman" w:cs="Times New Roman"/>
                <w:sz w:val="28"/>
                <w:szCs w:val="28"/>
              </w:rPr>
              <w:t>находящегося в собственности муниципального образования «Родниковский муниципальный район»</w:t>
            </w:r>
          </w:p>
          <w:p w:rsidR="00044920" w:rsidRPr="009D2C29" w:rsidRDefault="00044920" w:rsidP="009D2C29">
            <w:pPr>
              <w:jc w:val="both"/>
              <w:rPr>
                <w:rFonts w:ascii="Times New Roman" w:hAnsi="Times New Roman" w:cs="Times New Roman"/>
                <w:sz w:val="28"/>
                <w:szCs w:val="28"/>
              </w:rPr>
            </w:pPr>
          </w:p>
        </w:tc>
        <w:tc>
          <w:tcPr>
            <w:tcW w:w="1015" w:type="dxa"/>
            <w:hideMark/>
          </w:tcPr>
          <w:p w:rsidR="00044920" w:rsidRPr="00044920" w:rsidRDefault="00044920" w:rsidP="00044920">
            <w:pPr>
              <w:ind w:right="-50"/>
              <w:jc w:val="center"/>
              <w:rPr>
                <w:rFonts w:ascii="Times New Roman" w:hAnsi="Times New Roman" w:cs="Times New Roman"/>
                <w:b/>
                <w:sz w:val="28"/>
                <w:szCs w:val="28"/>
              </w:rPr>
            </w:pPr>
            <w:r w:rsidRPr="00044920">
              <w:rPr>
                <w:rFonts w:ascii="Times New Roman" w:hAnsi="Times New Roman" w:cs="Times New Roman"/>
                <w:b/>
                <w:sz w:val="28"/>
                <w:szCs w:val="28"/>
              </w:rPr>
              <w:t>1</w:t>
            </w:r>
            <w:r w:rsidR="009D2C29">
              <w:rPr>
                <w:rFonts w:ascii="Times New Roman" w:hAnsi="Times New Roman" w:cs="Times New Roman"/>
                <w:b/>
                <w:sz w:val="28"/>
                <w:szCs w:val="28"/>
              </w:rPr>
              <w:t>2</w:t>
            </w:r>
          </w:p>
        </w:tc>
      </w:tr>
    </w:tbl>
    <w:p w:rsidR="006E3405" w:rsidRPr="00044920" w:rsidRDefault="006E3405" w:rsidP="00044920">
      <w:pPr>
        <w:ind w:right="-994"/>
      </w:pPr>
    </w:p>
    <w:sectPr w:rsidR="006E3405" w:rsidRPr="00044920" w:rsidSect="006E3405">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988" w:rsidRDefault="00A20988" w:rsidP="00EA42B0">
      <w:r>
        <w:separator/>
      </w:r>
    </w:p>
  </w:endnote>
  <w:endnote w:type="continuationSeparator" w:id="1">
    <w:p w:rsidR="00A20988" w:rsidRDefault="00A20988" w:rsidP="00EA4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044920">
    <w:pPr>
      <w:pStyle w:val="af4"/>
      <w:jc w:val="center"/>
    </w:pPr>
    <w:fldSimple w:instr=" PAGE   \* MERGEFORMAT ">
      <w:r w:rsidR="009D2C29">
        <w:rPr>
          <w:noProof/>
        </w:rPr>
        <w:t>1</w:t>
      </w:r>
    </w:fldSimple>
  </w:p>
  <w:p w:rsidR="00044920" w:rsidRDefault="0004492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988" w:rsidRDefault="00A20988" w:rsidP="00EA42B0">
      <w:r>
        <w:separator/>
      </w:r>
    </w:p>
  </w:footnote>
  <w:footnote w:type="continuationSeparator" w:id="1">
    <w:p w:rsidR="00A20988" w:rsidRDefault="00A20988"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7B1A"/>
    <w:rsid w:val="000A2DA5"/>
    <w:rsid w:val="000A5D64"/>
    <w:rsid w:val="000B7D9D"/>
    <w:rsid w:val="000D2630"/>
    <w:rsid w:val="000D2C14"/>
    <w:rsid w:val="000F2DA8"/>
    <w:rsid w:val="00103226"/>
    <w:rsid w:val="001231E5"/>
    <w:rsid w:val="0015312E"/>
    <w:rsid w:val="00154D69"/>
    <w:rsid w:val="00161A88"/>
    <w:rsid w:val="0016386E"/>
    <w:rsid w:val="0017401F"/>
    <w:rsid w:val="00190307"/>
    <w:rsid w:val="00192739"/>
    <w:rsid w:val="001B156C"/>
    <w:rsid w:val="001C2D13"/>
    <w:rsid w:val="001C3A54"/>
    <w:rsid w:val="001C7C02"/>
    <w:rsid w:val="001C7CAF"/>
    <w:rsid w:val="001E4539"/>
    <w:rsid w:val="001F5AB1"/>
    <w:rsid w:val="00206F11"/>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C47AF"/>
    <w:rsid w:val="004C65EF"/>
    <w:rsid w:val="004F30DA"/>
    <w:rsid w:val="004F36A7"/>
    <w:rsid w:val="005113A8"/>
    <w:rsid w:val="00530EB2"/>
    <w:rsid w:val="00555091"/>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8133F1"/>
    <w:rsid w:val="00823828"/>
    <w:rsid w:val="00871921"/>
    <w:rsid w:val="00872450"/>
    <w:rsid w:val="008B3CD7"/>
    <w:rsid w:val="008C7133"/>
    <w:rsid w:val="008E569A"/>
    <w:rsid w:val="00900B69"/>
    <w:rsid w:val="00900D73"/>
    <w:rsid w:val="009039B6"/>
    <w:rsid w:val="00935344"/>
    <w:rsid w:val="00937493"/>
    <w:rsid w:val="00937C65"/>
    <w:rsid w:val="00942B77"/>
    <w:rsid w:val="00942C48"/>
    <w:rsid w:val="00960465"/>
    <w:rsid w:val="00970653"/>
    <w:rsid w:val="009835FA"/>
    <w:rsid w:val="009A096C"/>
    <w:rsid w:val="009B7055"/>
    <w:rsid w:val="009B7693"/>
    <w:rsid w:val="009C0A35"/>
    <w:rsid w:val="009C6E96"/>
    <w:rsid w:val="009D2C29"/>
    <w:rsid w:val="009D317B"/>
    <w:rsid w:val="009D7ED2"/>
    <w:rsid w:val="009F43D0"/>
    <w:rsid w:val="009F5CBD"/>
    <w:rsid w:val="00A01E09"/>
    <w:rsid w:val="00A11877"/>
    <w:rsid w:val="00A20988"/>
    <w:rsid w:val="00A51AB9"/>
    <w:rsid w:val="00A544E8"/>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47A8F"/>
    <w:rsid w:val="00C47D6F"/>
    <w:rsid w:val="00C722E5"/>
    <w:rsid w:val="00C75974"/>
    <w:rsid w:val="00C84A22"/>
    <w:rsid w:val="00C9283E"/>
    <w:rsid w:val="00CA0F04"/>
    <w:rsid w:val="00CA5008"/>
    <w:rsid w:val="00CB1AB3"/>
    <w:rsid w:val="00CB67EC"/>
    <w:rsid w:val="00CB7F6E"/>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743B"/>
    <w:rsid w:val="00E562A4"/>
    <w:rsid w:val="00E6151F"/>
    <w:rsid w:val="00E81201"/>
    <w:rsid w:val="00EA42B0"/>
    <w:rsid w:val="00ED4972"/>
    <w:rsid w:val="00EE0BCF"/>
    <w:rsid w:val="00EF06C0"/>
    <w:rsid w:val="00EF648C"/>
    <w:rsid w:val="00F01A28"/>
    <w:rsid w:val="00F07D32"/>
    <w:rsid w:val="00F12CCD"/>
    <w:rsid w:val="00F332F8"/>
    <w:rsid w:val="00F3508E"/>
    <w:rsid w:val="00F53920"/>
    <w:rsid w:val="00F737FE"/>
    <w:rsid w:val="00F8613B"/>
    <w:rsid w:val="00F86271"/>
    <w:rsid w:val="00F87D9F"/>
    <w:rsid w:val="00FA0A92"/>
    <w:rsid w:val="00FB24F9"/>
    <w:rsid w:val="00FB63AD"/>
    <w:rsid w:val="00FC07EA"/>
    <w:rsid w:val="00FD0145"/>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B157F"/>
    <w:rPr>
      <w:rFonts w:ascii="Tahoma" w:hAnsi="Tahoma" w:cs="Tahoma"/>
      <w:sz w:val="16"/>
      <w:szCs w:val="16"/>
    </w:rPr>
  </w:style>
  <w:style w:type="table" w:styleId="a4">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6"/>
    <w:rsid w:val="006E3405"/>
    <w:pPr>
      <w:spacing w:after="120"/>
    </w:pPr>
  </w:style>
  <w:style w:type="character" w:customStyle="1" w:styleId="a6">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5"/>
    <w:rsid w:val="006E3405"/>
    <w:rPr>
      <w:sz w:val="24"/>
      <w:szCs w:val="24"/>
    </w:rPr>
  </w:style>
  <w:style w:type="character" w:styleId="a7">
    <w:name w:val="Hyperlink"/>
    <w:basedOn w:val="a0"/>
    <w:rsid w:val="006E3405"/>
    <w:rPr>
      <w:color w:val="0000FF"/>
      <w:u w:val="single"/>
    </w:rPr>
  </w:style>
  <w:style w:type="paragraph" w:styleId="a8">
    <w:name w:val="Title"/>
    <w:basedOn w:val="a"/>
    <w:link w:val="a9"/>
    <w:qFormat/>
    <w:rsid w:val="006E3405"/>
    <w:pPr>
      <w:jc w:val="center"/>
    </w:pPr>
    <w:rPr>
      <w:b/>
      <w:bCs/>
    </w:rPr>
  </w:style>
  <w:style w:type="character" w:customStyle="1" w:styleId="a9">
    <w:name w:val="Название Знак"/>
    <w:basedOn w:val="a0"/>
    <w:link w:val="a8"/>
    <w:rsid w:val="006E3405"/>
    <w:rPr>
      <w:b/>
      <w:bCs/>
      <w:sz w:val="24"/>
      <w:szCs w:val="24"/>
    </w:rPr>
  </w:style>
  <w:style w:type="paragraph" w:styleId="aa">
    <w:name w:val="Plain Text"/>
    <w:aliases w:val="TEXT"/>
    <w:basedOn w:val="a"/>
    <w:link w:val="ab"/>
    <w:rsid w:val="006E3405"/>
    <w:pPr>
      <w:ind w:firstLine="709"/>
      <w:jc w:val="both"/>
    </w:pPr>
    <w:rPr>
      <w:rFonts w:ascii="Courier New" w:hAnsi="Courier New"/>
      <w:sz w:val="20"/>
      <w:szCs w:val="20"/>
    </w:rPr>
  </w:style>
  <w:style w:type="character" w:customStyle="1" w:styleId="ab">
    <w:name w:val="Текст Знак"/>
    <w:aliases w:val="TEXT Знак"/>
    <w:basedOn w:val="a0"/>
    <w:link w:val="aa"/>
    <w:rsid w:val="006E3405"/>
    <w:rPr>
      <w:rFonts w:ascii="Courier New" w:hAnsi="Courier New"/>
    </w:rPr>
  </w:style>
  <w:style w:type="paragraph" w:styleId="ac">
    <w:name w:val="No Spacing"/>
    <w:uiPriority w:val="1"/>
    <w:qFormat/>
    <w:rsid w:val="00EA42B0"/>
    <w:rPr>
      <w:sz w:val="24"/>
      <w:szCs w:val="24"/>
    </w:rPr>
  </w:style>
  <w:style w:type="character" w:styleId="ad">
    <w:name w:val="Strong"/>
    <w:basedOn w:val="a0"/>
    <w:uiPriority w:val="22"/>
    <w:qFormat/>
    <w:rsid w:val="00EA42B0"/>
    <w:rPr>
      <w:b/>
      <w:bCs/>
    </w:rPr>
  </w:style>
  <w:style w:type="paragraph" w:styleId="ae">
    <w:name w:val="Body Text Indent"/>
    <w:basedOn w:val="a"/>
    <w:link w:val="af"/>
    <w:rsid w:val="00EA42B0"/>
    <w:pPr>
      <w:spacing w:after="120"/>
      <w:ind w:left="283"/>
    </w:pPr>
  </w:style>
  <w:style w:type="character" w:customStyle="1" w:styleId="af">
    <w:name w:val="Основной текст с отступом Знак"/>
    <w:basedOn w:val="a0"/>
    <w:link w:val="ae"/>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
    <w:name w:val="Без интервала1"/>
    <w:rsid w:val="00EA42B0"/>
    <w:rPr>
      <w:rFonts w:ascii="Calibri" w:hAnsi="Calibri"/>
      <w:sz w:val="22"/>
      <w:szCs w:val="22"/>
    </w:rPr>
  </w:style>
  <w:style w:type="paragraph" w:styleId="af0">
    <w:name w:val="Subtitle"/>
    <w:basedOn w:val="a"/>
    <w:link w:val="af1"/>
    <w:qFormat/>
    <w:rsid w:val="00EA42B0"/>
    <w:pPr>
      <w:jc w:val="both"/>
    </w:pPr>
    <w:rPr>
      <w:b/>
      <w:bCs/>
      <w:sz w:val="28"/>
    </w:rPr>
  </w:style>
  <w:style w:type="character" w:customStyle="1" w:styleId="af1">
    <w:name w:val="Подзаголовок Знак"/>
    <w:basedOn w:val="a0"/>
    <w:link w:val="af0"/>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NoSpacing">
    <w:name w:val="No Spacing"/>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2">
    <w:name w:val="header"/>
    <w:basedOn w:val="a"/>
    <w:link w:val="af3"/>
    <w:rsid w:val="00EA42B0"/>
    <w:pPr>
      <w:tabs>
        <w:tab w:val="center" w:pos="4677"/>
        <w:tab w:val="right" w:pos="9355"/>
      </w:tabs>
    </w:pPr>
  </w:style>
  <w:style w:type="character" w:customStyle="1" w:styleId="af3">
    <w:name w:val="Верхний колонтитул Знак"/>
    <w:basedOn w:val="a0"/>
    <w:link w:val="af2"/>
    <w:rsid w:val="00EA42B0"/>
    <w:rPr>
      <w:sz w:val="24"/>
      <w:szCs w:val="24"/>
    </w:rPr>
  </w:style>
  <w:style w:type="paragraph" w:styleId="af4">
    <w:name w:val="footer"/>
    <w:basedOn w:val="a"/>
    <w:link w:val="af5"/>
    <w:uiPriority w:val="99"/>
    <w:rsid w:val="00EA42B0"/>
    <w:pPr>
      <w:tabs>
        <w:tab w:val="center" w:pos="4677"/>
        <w:tab w:val="right" w:pos="9355"/>
      </w:tabs>
    </w:pPr>
  </w:style>
  <w:style w:type="character" w:customStyle="1" w:styleId="af5">
    <w:name w:val="Нижний колонтитул Знак"/>
    <w:basedOn w:val="a0"/>
    <w:link w:val="af4"/>
    <w:uiPriority w:val="99"/>
    <w:rsid w:val="00EA42B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CED0C981244B7109098B3A5448AF9A83504B2F5ACF96FA447AE3CC745CE351D9D164FFB2BA5C3A1ECFFBF5468k0L6N" TargetMode="External"/><Relationship Id="rId18" Type="http://schemas.openxmlformats.org/officeDocument/2006/relationships/hyperlink" Target="consultantplus://offline/ref=C9D606EAC682CB955E3B68A964D99665341DFB386F8BCC507DE923B4924DF6C97E52F5BB68A4379Cy45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E8A05190126513BCB3B1115728FEAAB53D2197D3FC67C3BB0A98FA82122E0D584EDF543EFF7D77363F9A25AB7E2A9C37D0C111E848148ELDCFN"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E2ABECDF5341F94BE017DF41DB6BDA023CE40D68EF19FC037ECCF2B06767CAC7DD12100991BE6DBAA2FBC7F69Db4AF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E8A05190126513BCB3B1115728FEAAB43F2690D0F267C3BB0A98FA82122E0D584EDF543EFE797A3D3F9A25AB7E2A9C37D0C111E848148ELDCFN" TargetMode="External"/><Relationship Id="rId5" Type="http://schemas.openxmlformats.org/officeDocument/2006/relationships/webSettings" Target="webSettings.xml"/><Relationship Id="rId15" Type="http://schemas.openxmlformats.org/officeDocument/2006/relationships/hyperlink" Target="consultantplus://offline/ref=F7E8A05190126513BCB3B1115728FEAAB53D2197D3FC67C3BB0A98FA82122E0D584EDF543EFF7D77363F9A25AB7E2A9C37D0C111E848148ELDCFN" TargetMode="External"/><Relationship Id="rId10" Type="http://schemas.openxmlformats.org/officeDocument/2006/relationships/hyperlink" Target="consultantplus://offline/ref=F7E8A05190126513BCB3B1115728FEAAB43F2690D0F267C3BB0A98FA82122E0D584EDF543EFF7473353F9A25AB7E2A9C37D0C111E848148ELDCF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7E8A05190126513BCB3B1115728FEAAB43F2690D0F267C3BB0A98FA82122E0D584EDF543EFE797A3D3F9A25AB7E2A9C37D0C111E848148ELDC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2759</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129</cp:revision>
  <cp:lastPrinted>2019-03-27T12:21:00Z</cp:lastPrinted>
  <dcterms:created xsi:type="dcterms:W3CDTF">2017-07-07T13:40:00Z</dcterms:created>
  <dcterms:modified xsi:type="dcterms:W3CDTF">2019-04-10T11:31:00Z</dcterms:modified>
</cp:coreProperties>
</file>