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noProof/>
          <w:sz w:val="24"/>
          <w:szCs w:val="24"/>
        </w:rPr>
        <w:drawing>
          <wp:inline distT="0" distB="0" distL="0" distR="0">
            <wp:extent cx="644525" cy="794385"/>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4525" cy="794385"/>
                    </a:xfrm>
                    <a:prstGeom prst="rect">
                      <a:avLst/>
                    </a:prstGeom>
                    <a:solidFill>
                      <a:srgbClr val="FFFFFF"/>
                    </a:solidFill>
                    <a:ln w="9525">
                      <a:noFill/>
                      <a:miter lim="800000"/>
                      <a:headEnd/>
                      <a:tailEnd/>
                    </a:ln>
                  </pic:spPr>
                </pic:pic>
              </a:graphicData>
            </a:graphic>
          </wp:inline>
        </w:drawing>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С О В Е Т</w:t>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муниципального образования</w:t>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 «Родниковский муниципальный район»  </w:t>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lang w:val="en-US"/>
        </w:rPr>
        <w:t>V</w:t>
      </w:r>
      <w:r w:rsidRPr="0086351B">
        <w:rPr>
          <w:rFonts w:ascii="Times New Roman" w:hAnsi="Times New Roman" w:cs="Times New Roman"/>
          <w:b/>
          <w:sz w:val="24"/>
          <w:szCs w:val="24"/>
        </w:rPr>
        <w:t xml:space="preserve"> созыва</w:t>
      </w:r>
    </w:p>
    <w:p w:rsidR="00B151EA" w:rsidRPr="0086351B" w:rsidRDefault="00B151EA" w:rsidP="00B151EA">
      <w:pPr>
        <w:jc w:val="center"/>
        <w:rPr>
          <w:rFonts w:ascii="Times New Roman" w:hAnsi="Times New Roman" w:cs="Times New Roman"/>
          <w:b/>
          <w:sz w:val="24"/>
          <w:szCs w:val="24"/>
        </w:rPr>
      </w:pP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РЕШЕНИЕ</w:t>
      </w:r>
    </w:p>
    <w:p w:rsidR="00B151EA" w:rsidRPr="0086351B" w:rsidRDefault="00B151EA" w:rsidP="00B151EA">
      <w:pPr>
        <w:jc w:val="both"/>
        <w:rPr>
          <w:rFonts w:ascii="Times New Roman" w:hAnsi="Times New Roman" w:cs="Times New Roman"/>
          <w:sz w:val="24"/>
          <w:szCs w:val="24"/>
        </w:rPr>
      </w:pPr>
    </w:p>
    <w:p w:rsidR="00B151EA" w:rsidRPr="0086351B" w:rsidRDefault="00B151EA" w:rsidP="00B151EA">
      <w:pPr>
        <w:tabs>
          <w:tab w:val="left" w:pos="900"/>
        </w:tabs>
        <w:rPr>
          <w:rFonts w:ascii="Times New Roman" w:hAnsi="Times New Roman" w:cs="Times New Roman"/>
          <w:b/>
          <w:sz w:val="24"/>
          <w:szCs w:val="24"/>
        </w:rPr>
      </w:pPr>
      <w:r w:rsidRPr="0086351B">
        <w:rPr>
          <w:rFonts w:ascii="Times New Roman" w:hAnsi="Times New Roman" w:cs="Times New Roman"/>
          <w:b/>
          <w:sz w:val="24"/>
          <w:szCs w:val="24"/>
        </w:rPr>
        <w:t xml:space="preserve">от  20.12.2018 г.                                                                                        № 105  </w:t>
      </w:r>
    </w:p>
    <w:p w:rsidR="00B151EA" w:rsidRPr="0086351B" w:rsidRDefault="00B151EA" w:rsidP="00B151EA">
      <w:pPr>
        <w:pStyle w:val="af8"/>
        <w:tabs>
          <w:tab w:val="left" w:pos="900"/>
        </w:tabs>
        <w:jc w:val="center"/>
        <w:rPr>
          <w:b/>
          <w:bCs/>
        </w:rPr>
      </w:pPr>
    </w:p>
    <w:p w:rsidR="00B151EA" w:rsidRPr="0086351B" w:rsidRDefault="00B151EA" w:rsidP="00B151EA">
      <w:pPr>
        <w:shd w:val="clear" w:color="auto" w:fill="FFFFFF"/>
        <w:ind w:left="-142" w:right="1"/>
        <w:jc w:val="center"/>
        <w:rPr>
          <w:rFonts w:ascii="Times New Roman" w:hAnsi="Times New Roman" w:cs="Times New Roman"/>
          <w:b/>
          <w:sz w:val="24"/>
          <w:szCs w:val="24"/>
        </w:rPr>
      </w:pPr>
      <w:r w:rsidRPr="0086351B">
        <w:rPr>
          <w:rFonts w:ascii="Times New Roman" w:hAnsi="Times New Roman" w:cs="Times New Roman"/>
          <w:b/>
          <w:bCs/>
          <w:color w:val="000000"/>
          <w:sz w:val="24"/>
          <w:szCs w:val="24"/>
        </w:rPr>
        <w:t>О</w:t>
      </w:r>
      <w:r w:rsidRPr="0086351B">
        <w:rPr>
          <w:rFonts w:ascii="Times New Roman" w:hAnsi="Times New Roman" w:cs="Times New Roman"/>
          <w:b/>
          <w:sz w:val="24"/>
          <w:szCs w:val="24"/>
        </w:rPr>
        <w:t>б утверждении местных нормативов градостроительного проектирования</w:t>
      </w:r>
    </w:p>
    <w:p w:rsidR="00B151EA" w:rsidRPr="0086351B" w:rsidRDefault="00B151EA" w:rsidP="00B151EA">
      <w:pPr>
        <w:shd w:val="clear" w:color="auto" w:fill="FFFFFF"/>
        <w:ind w:left="-142" w:right="1"/>
        <w:jc w:val="center"/>
        <w:rPr>
          <w:rFonts w:ascii="Times New Roman" w:hAnsi="Times New Roman" w:cs="Times New Roman"/>
          <w:b/>
          <w:sz w:val="24"/>
          <w:szCs w:val="24"/>
        </w:rPr>
      </w:pPr>
      <w:r w:rsidRPr="0086351B">
        <w:rPr>
          <w:rFonts w:ascii="Times New Roman" w:hAnsi="Times New Roman" w:cs="Times New Roman"/>
          <w:b/>
          <w:sz w:val="24"/>
          <w:szCs w:val="24"/>
        </w:rPr>
        <w:t xml:space="preserve">муниципального образования «Родниковский муниципальный район» </w:t>
      </w:r>
    </w:p>
    <w:p w:rsidR="00B151EA" w:rsidRPr="0086351B" w:rsidRDefault="00B151EA" w:rsidP="00B151EA">
      <w:pPr>
        <w:shd w:val="clear" w:color="auto" w:fill="FFFFFF"/>
        <w:ind w:right="40"/>
        <w:jc w:val="center"/>
        <w:rPr>
          <w:rFonts w:ascii="Times New Roman" w:hAnsi="Times New Roman" w:cs="Times New Roman"/>
          <w:color w:val="000000"/>
          <w:spacing w:val="-3"/>
          <w:sz w:val="24"/>
          <w:szCs w:val="24"/>
        </w:rPr>
      </w:pPr>
    </w:p>
    <w:p w:rsidR="00B151EA" w:rsidRPr="0086351B" w:rsidRDefault="00B151EA" w:rsidP="00B151EA">
      <w:pPr>
        <w:shd w:val="clear" w:color="auto" w:fill="FFFFFF"/>
        <w:ind w:left="57" w:right="57" w:firstLine="709"/>
        <w:jc w:val="both"/>
        <w:rPr>
          <w:rFonts w:ascii="Times New Roman" w:hAnsi="Times New Roman" w:cs="Times New Roman"/>
          <w:b/>
          <w:bCs/>
          <w:color w:val="000000"/>
          <w:sz w:val="24"/>
          <w:szCs w:val="24"/>
        </w:rPr>
      </w:pPr>
      <w:r w:rsidRPr="0086351B">
        <w:rPr>
          <w:rFonts w:ascii="Times New Roman" w:hAnsi="Times New Roman" w:cs="Times New Roman"/>
          <w:sz w:val="24"/>
          <w:szCs w:val="24"/>
        </w:rPr>
        <w:t xml:space="preserve">Руководствуясь пунктом 1 статьи 29.4 Градостроительного </w:t>
      </w:r>
      <w:r w:rsidRPr="0086351B">
        <w:rPr>
          <w:rFonts w:ascii="Times New Roman" w:hAnsi="Times New Roman" w:cs="Times New Roman"/>
          <w:color w:val="000000"/>
          <w:sz w:val="24"/>
          <w:szCs w:val="24"/>
        </w:rPr>
        <w:t xml:space="preserve">кодекса </w:t>
      </w:r>
      <w:r w:rsidRPr="0086351B">
        <w:rPr>
          <w:rFonts w:ascii="Times New Roman" w:hAnsi="Times New Roman" w:cs="Times New Roman"/>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B151EA" w:rsidRPr="0086351B" w:rsidRDefault="00B151EA" w:rsidP="00B151EA">
      <w:pPr>
        <w:ind w:firstLine="720"/>
        <w:jc w:val="both"/>
        <w:rPr>
          <w:rFonts w:ascii="Times New Roman" w:hAnsi="Times New Roman" w:cs="Times New Roman"/>
          <w:sz w:val="24"/>
          <w:szCs w:val="24"/>
        </w:rPr>
      </w:pPr>
    </w:p>
    <w:p w:rsidR="00B151EA" w:rsidRPr="0086351B" w:rsidRDefault="00B151EA" w:rsidP="00B151EA">
      <w:pPr>
        <w:ind w:firstLine="720"/>
        <w:jc w:val="both"/>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Совет муниципального образования </w:t>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«Родниковский муниципальный район» </w:t>
      </w: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РЕШИЛ:</w:t>
      </w:r>
    </w:p>
    <w:p w:rsidR="00B151EA" w:rsidRPr="0086351B" w:rsidRDefault="00B151EA" w:rsidP="00B151EA">
      <w:pPr>
        <w:shd w:val="clear" w:color="auto" w:fill="FFFFFF"/>
        <w:ind w:right="57"/>
        <w:jc w:val="both"/>
        <w:rPr>
          <w:rFonts w:ascii="Times New Roman" w:hAnsi="Times New Roman" w:cs="Times New Roman"/>
          <w:color w:val="000000"/>
          <w:sz w:val="24"/>
          <w:szCs w:val="24"/>
        </w:rPr>
      </w:pPr>
    </w:p>
    <w:p w:rsidR="00B151EA" w:rsidRPr="0086351B" w:rsidRDefault="00B151EA" w:rsidP="00B151EA">
      <w:pPr>
        <w:shd w:val="clear" w:color="auto" w:fill="FFFFFF"/>
        <w:ind w:right="57"/>
        <w:jc w:val="both"/>
        <w:rPr>
          <w:rFonts w:ascii="Times New Roman" w:hAnsi="Times New Roman" w:cs="Times New Roman"/>
          <w:color w:val="000000"/>
          <w:sz w:val="24"/>
          <w:szCs w:val="24"/>
        </w:rPr>
      </w:pPr>
    </w:p>
    <w:p w:rsidR="00B151EA" w:rsidRPr="0086351B" w:rsidRDefault="00B151EA" w:rsidP="00B151EA">
      <w:pPr>
        <w:shd w:val="clear" w:color="auto" w:fill="FFFFFF"/>
        <w:ind w:right="57"/>
        <w:jc w:val="both"/>
        <w:rPr>
          <w:rFonts w:ascii="Times New Roman" w:hAnsi="Times New Roman" w:cs="Times New Roman"/>
          <w:color w:val="000000"/>
          <w:sz w:val="24"/>
          <w:szCs w:val="24"/>
        </w:rPr>
      </w:pPr>
      <w:r w:rsidRPr="0086351B">
        <w:rPr>
          <w:rFonts w:ascii="Times New Roman" w:hAnsi="Times New Roman" w:cs="Times New Roman"/>
          <w:color w:val="000000"/>
          <w:sz w:val="24"/>
          <w:szCs w:val="24"/>
        </w:rPr>
        <w:t xml:space="preserve">        1.  Утвердить местные нормативы градостроительного проектирования муниципального образования </w:t>
      </w:r>
      <w:r w:rsidRPr="0086351B">
        <w:rPr>
          <w:rFonts w:ascii="Times New Roman" w:hAnsi="Times New Roman" w:cs="Times New Roman"/>
          <w:sz w:val="24"/>
          <w:szCs w:val="24"/>
        </w:rPr>
        <w:t>«Родниковский муниципальный район» (приложение).</w:t>
      </w:r>
    </w:p>
    <w:p w:rsidR="00B151EA" w:rsidRPr="0086351B" w:rsidRDefault="00B151EA" w:rsidP="00B151EA">
      <w:pPr>
        <w:shd w:val="clear" w:color="auto" w:fill="FFFFFF"/>
        <w:tabs>
          <w:tab w:val="left" w:pos="1051"/>
        </w:tabs>
        <w:ind w:left="766" w:right="57"/>
        <w:jc w:val="both"/>
        <w:rPr>
          <w:rFonts w:ascii="Times New Roman" w:hAnsi="Times New Roman" w:cs="Times New Roman"/>
          <w:color w:val="000000"/>
          <w:sz w:val="24"/>
          <w:szCs w:val="24"/>
        </w:rPr>
      </w:pPr>
    </w:p>
    <w:p w:rsidR="00B151EA" w:rsidRPr="0086351B" w:rsidRDefault="00B151EA" w:rsidP="00B151EA">
      <w:pPr>
        <w:shd w:val="clear" w:color="auto" w:fill="FFFFFF"/>
        <w:tabs>
          <w:tab w:val="left" w:pos="567"/>
        </w:tabs>
        <w:ind w:right="57"/>
        <w:jc w:val="both"/>
        <w:rPr>
          <w:rFonts w:ascii="Times New Roman" w:hAnsi="Times New Roman" w:cs="Times New Roman"/>
          <w:color w:val="000000"/>
          <w:spacing w:val="-5"/>
          <w:sz w:val="24"/>
          <w:szCs w:val="24"/>
        </w:rPr>
      </w:pPr>
      <w:r w:rsidRPr="0086351B">
        <w:rPr>
          <w:rFonts w:ascii="Times New Roman" w:hAnsi="Times New Roman" w:cs="Times New Roman"/>
          <w:kern w:val="24"/>
          <w:sz w:val="24"/>
          <w:szCs w:val="24"/>
        </w:rPr>
        <w:lastRenderedPageBreak/>
        <w:t xml:space="preserve">        2. Опубликовать настоящее решение в Информационном бюллетене «Сборник нормативных актов Родниковского района»</w:t>
      </w:r>
      <w:r w:rsidRPr="0086351B">
        <w:rPr>
          <w:rFonts w:ascii="Times New Roman" w:hAnsi="Times New Roman" w:cs="Times New Roman"/>
          <w:color w:val="000000"/>
          <w:spacing w:val="-5"/>
          <w:sz w:val="24"/>
          <w:szCs w:val="24"/>
        </w:rPr>
        <w:t xml:space="preserve"> и на официальном сайте Родниковского муниципального района http://www.rodniki-37.ru в подразделе «Градостроительство».</w:t>
      </w:r>
    </w:p>
    <w:p w:rsidR="00B151EA" w:rsidRPr="0086351B" w:rsidRDefault="00B151EA" w:rsidP="00B151EA">
      <w:pPr>
        <w:ind w:firstLine="540"/>
        <w:jc w:val="right"/>
        <w:rPr>
          <w:rFonts w:ascii="Times New Roman" w:hAnsi="Times New Roman" w:cs="Times New Roman"/>
          <w:sz w:val="24"/>
          <w:szCs w:val="24"/>
        </w:rPr>
      </w:pPr>
    </w:p>
    <w:p w:rsidR="00B151EA" w:rsidRPr="0086351B" w:rsidRDefault="00B151EA" w:rsidP="00B151EA">
      <w:pPr>
        <w:ind w:firstLine="540"/>
        <w:jc w:val="right"/>
        <w:rPr>
          <w:rFonts w:ascii="Times New Roman" w:hAnsi="Times New Roman" w:cs="Times New Roman"/>
          <w:sz w:val="24"/>
          <w:szCs w:val="24"/>
        </w:rPr>
      </w:pPr>
    </w:p>
    <w:tbl>
      <w:tblPr>
        <w:tblW w:w="10470" w:type="dxa"/>
        <w:tblInd w:w="-6" w:type="dxa"/>
        <w:tblLook w:val="0000"/>
      </w:tblPr>
      <w:tblGrid>
        <w:gridCol w:w="5310"/>
        <w:gridCol w:w="5160"/>
      </w:tblGrid>
      <w:tr w:rsidR="00B151EA" w:rsidRPr="0086351B" w:rsidTr="003C5539">
        <w:trPr>
          <w:trHeight w:val="1101"/>
        </w:trPr>
        <w:tc>
          <w:tcPr>
            <w:tcW w:w="5310" w:type="dxa"/>
          </w:tcPr>
          <w:p w:rsidR="00B151EA" w:rsidRPr="0086351B" w:rsidRDefault="00B151EA" w:rsidP="003C5539">
            <w:pPr>
              <w:ind w:left="114"/>
              <w:rPr>
                <w:rFonts w:ascii="Times New Roman" w:hAnsi="Times New Roman" w:cs="Times New Roman"/>
                <w:b/>
                <w:sz w:val="24"/>
                <w:szCs w:val="24"/>
              </w:rPr>
            </w:pPr>
            <w:r w:rsidRPr="0086351B">
              <w:rPr>
                <w:rFonts w:ascii="Times New Roman" w:hAnsi="Times New Roman" w:cs="Times New Roman"/>
                <w:b/>
                <w:sz w:val="24"/>
                <w:szCs w:val="24"/>
              </w:rPr>
              <w:t>Глава муниципального</w:t>
            </w:r>
          </w:p>
          <w:p w:rsidR="00B151EA" w:rsidRPr="0086351B" w:rsidRDefault="00B151EA" w:rsidP="003C5539">
            <w:pPr>
              <w:ind w:left="114"/>
              <w:rPr>
                <w:rFonts w:ascii="Times New Roman" w:hAnsi="Times New Roman" w:cs="Times New Roman"/>
                <w:b/>
                <w:sz w:val="24"/>
                <w:szCs w:val="24"/>
              </w:rPr>
            </w:pPr>
            <w:r w:rsidRPr="0086351B">
              <w:rPr>
                <w:rFonts w:ascii="Times New Roman" w:hAnsi="Times New Roman" w:cs="Times New Roman"/>
                <w:b/>
                <w:sz w:val="24"/>
                <w:szCs w:val="24"/>
              </w:rPr>
              <w:t>образования «Родниковский муниципальный район»</w:t>
            </w:r>
          </w:p>
          <w:p w:rsidR="00B151EA" w:rsidRPr="0086351B" w:rsidRDefault="00B151EA" w:rsidP="003C5539">
            <w:pPr>
              <w:ind w:left="114"/>
              <w:rPr>
                <w:rFonts w:ascii="Times New Roman" w:hAnsi="Times New Roman" w:cs="Times New Roman"/>
                <w:b/>
                <w:sz w:val="24"/>
                <w:szCs w:val="24"/>
              </w:rPr>
            </w:pPr>
          </w:p>
          <w:p w:rsidR="00B151EA" w:rsidRPr="0086351B" w:rsidRDefault="00B151EA" w:rsidP="003C5539">
            <w:pPr>
              <w:ind w:left="114"/>
              <w:rPr>
                <w:rFonts w:ascii="Times New Roman" w:hAnsi="Times New Roman" w:cs="Times New Roman"/>
                <w:b/>
                <w:sz w:val="24"/>
                <w:szCs w:val="24"/>
              </w:rPr>
            </w:pPr>
            <w:r w:rsidRPr="0086351B">
              <w:rPr>
                <w:rFonts w:ascii="Times New Roman" w:hAnsi="Times New Roman" w:cs="Times New Roman"/>
                <w:b/>
                <w:sz w:val="24"/>
                <w:szCs w:val="24"/>
              </w:rPr>
              <w:t>_________________С.В. Носов</w:t>
            </w:r>
          </w:p>
        </w:tc>
        <w:tc>
          <w:tcPr>
            <w:tcW w:w="5160" w:type="dxa"/>
          </w:tcPr>
          <w:p w:rsidR="00B151EA" w:rsidRPr="0086351B" w:rsidRDefault="00B151EA" w:rsidP="003C5539">
            <w:pPr>
              <w:rPr>
                <w:rFonts w:ascii="Times New Roman" w:hAnsi="Times New Roman" w:cs="Times New Roman"/>
                <w:b/>
                <w:sz w:val="24"/>
                <w:szCs w:val="24"/>
              </w:rPr>
            </w:pPr>
            <w:r w:rsidRPr="0086351B">
              <w:rPr>
                <w:rFonts w:ascii="Times New Roman" w:hAnsi="Times New Roman" w:cs="Times New Roman"/>
                <w:b/>
                <w:sz w:val="24"/>
                <w:szCs w:val="24"/>
              </w:rPr>
              <w:t>Председатель Совета</w:t>
            </w:r>
          </w:p>
          <w:p w:rsidR="00B151EA" w:rsidRPr="0086351B" w:rsidRDefault="00B151EA" w:rsidP="003C5539">
            <w:pPr>
              <w:rPr>
                <w:rFonts w:ascii="Times New Roman" w:hAnsi="Times New Roman" w:cs="Times New Roman"/>
                <w:b/>
                <w:sz w:val="24"/>
                <w:szCs w:val="24"/>
              </w:rPr>
            </w:pPr>
            <w:r w:rsidRPr="0086351B">
              <w:rPr>
                <w:rFonts w:ascii="Times New Roman" w:hAnsi="Times New Roman" w:cs="Times New Roman"/>
                <w:b/>
                <w:sz w:val="24"/>
                <w:szCs w:val="24"/>
              </w:rPr>
              <w:t>муниципального образования «Родниковский</w:t>
            </w:r>
          </w:p>
          <w:p w:rsidR="00B151EA" w:rsidRPr="0086351B" w:rsidRDefault="00B151EA" w:rsidP="003C5539">
            <w:pPr>
              <w:rPr>
                <w:rFonts w:ascii="Times New Roman" w:hAnsi="Times New Roman" w:cs="Times New Roman"/>
                <w:b/>
                <w:sz w:val="24"/>
                <w:szCs w:val="24"/>
              </w:rPr>
            </w:pPr>
            <w:r w:rsidRPr="0086351B">
              <w:rPr>
                <w:rFonts w:ascii="Times New Roman" w:hAnsi="Times New Roman" w:cs="Times New Roman"/>
                <w:b/>
                <w:sz w:val="24"/>
                <w:szCs w:val="24"/>
              </w:rPr>
              <w:t>муниципальный район»</w:t>
            </w:r>
          </w:p>
          <w:p w:rsidR="00B151EA" w:rsidRPr="0086351B" w:rsidRDefault="00B151EA" w:rsidP="003C5539">
            <w:pPr>
              <w:rPr>
                <w:rFonts w:ascii="Times New Roman" w:hAnsi="Times New Roman" w:cs="Times New Roman"/>
                <w:b/>
                <w:sz w:val="24"/>
                <w:szCs w:val="24"/>
              </w:rPr>
            </w:pPr>
            <w:r w:rsidRPr="0086351B">
              <w:rPr>
                <w:rFonts w:ascii="Times New Roman" w:hAnsi="Times New Roman" w:cs="Times New Roman"/>
                <w:b/>
                <w:sz w:val="24"/>
                <w:szCs w:val="24"/>
              </w:rPr>
              <w:t>______________Г.Р. Смирнова</w:t>
            </w:r>
          </w:p>
        </w:tc>
      </w:tr>
    </w:tbl>
    <w:p w:rsidR="00B151EA" w:rsidRPr="0086351B" w:rsidRDefault="00B151EA" w:rsidP="00B151EA">
      <w:pPr>
        <w:jc w:val="right"/>
        <w:rPr>
          <w:rFonts w:ascii="Times New Roman" w:hAnsi="Times New Roman" w:cs="Times New Roman"/>
          <w:b/>
          <w:sz w:val="24"/>
          <w:szCs w:val="24"/>
        </w:rPr>
      </w:pPr>
    </w:p>
    <w:p w:rsidR="00B151EA" w:rsidRPr="0086351B" w:rsidRDefault="00B151EA" w:rsidP="00B151EA">
      <w:pPr>
        <w:jc w:val="right"/>
        <w:rPr>
          <w:rFonts w:ascii="Times New Roman" w:hAnsi="Times New Roman" w:cs="Times New Roman"/>
          <w:b/>
          <w:sz w:val="24"/>
          <w:szCs w:val="24"/>
        </w:rPr>
      </w:pPr>
    </w:p>
    <w:p w:rsidR="00B151EA" w:rsidRPr="0086351B" w:rsidRDefault="00B151EA" w:rsidP="00B151EA">
      <w:pPr>
        <w:jc w:val="center"/>
        <w:rPr>
          <w:rFonts w:ascii="Times New Roman" w:hAnsi="Times New Roman" w:cs="Times New Roman"/>
          <w:b/>
          <w:sz w:val="24"/>
          <w:szCs w:val="24"/>
        </w:rPr>
      </w:pPr>
    </w:p>
    <w:p w:rsidR="00B151EA" w:rsidRPr="0086351B" w:rsidRDefault="00B151EA" w:rsidP="00B151EA">
      <w:pPr>
        <w:ind w:left="285" w:right="-1"/>
        <w:jc w:val="center"/>
        <w:rPr>
          <w:rFonts w:ascii="Times New Roman" w:hAnsi="Times New Roman" w:cs="Times New Roman"/>
          <w:b/>
          <w:sz w:val="24"/>
          <w:szCs w:val="24"/>
        </w:rPr>
      </w:pPr>
    </w:p>
    <w:p w:rsidR="003D4E88" w:rsidRPr="0086351B" w:rsidRDefault="003D4E88"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bookmarkStart w:id="0" w:name="OLE_LINK121"/>
    <w:bookmarkStart w:id="1" w:name="OLE_LINK189"/>
    <w:bookmarkStart w:id="2" w:name="OLE_LINK190"/>
    <w:bookmarkStart w:id="3" w:name="OLE_LINK19"/>
    <w:bookmarkStart w:id="4" w:name="OLE_LINK20"/>
    <w:bookmarkStart w:id="5" w:name="_Toc273554828"/>
    <w:bookmarkStart w:id="6" w:name="_Toc273558607"/>
    <w:p w:rsidR="00B151EA" w:rsidRPr="0086351B" w:rsidRDefault="00B151EA" w:rsidP="00B151EA">
      <w:pPr>
        <w:pStyle w:val="affd"/>
        <w:ind w:firstLine="0"/>
        <w:jc w:val="center"/>
        <w:rPr>
          <w:lang w:val="ru-RU"/>
        </w:rPr>
      </w:pPr>
      <w:r w:rsidRPr="0086351B">
        <w:rPr>
          <w:lang w:val="ru-RU"/>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pt;height:36.45pt" o:ole="">
            <v:imagedata r:id="rId9" o:title=""/>
          </v:shape>
          <o:OLEObject Type="Embed" ProgID="CorelDRAW.Graphic.14" ShapeID="_x0000_i1025" DrawAspect="Content" ObjectID="_1607491286" r:id="rId10"/>
        </w:object>
      </w:r>
    </w:p>
    <w:p w:rsidR="00B151EA" w:rsidRPr="0086351B" w:rsidRDefault="00B151EA" w:rsidP="00B151EA">
      <w:pPr>
        <w:pStyle w:val="affd"/>
        <w:ind w:firstLine="0"/>
        <w:jc w:val="center"/>
        <w:rPr>
          <w:i/>
          <w:lang w:val="ru-RU"/>
        </w:rPr>
      </w:pPr>
      <w:r w:rsidRPr="0086351B">
        <w:rPr>
          <w:i/>
          <w:lang w:val="ru-RU"/>
        </w:rPr>
        <w:t>Общество с ограниченной ответственностью</w:t>
      </w:r>
    </w:p>
    <w:p w:rsidR="00B151EA" w:rsidRPr="0086351B" w:rsidRDefault="00B151EA" w:rsidP="00B151EA">
      <w:pPr>
        <w:pStyle w:val="affd"/>
        <w:ind w:firstLine="0"/>
        <w:jc w:val="center"/>
        <w:rPr>
          <w:b/>
          <w:i/>
          <w:lang w:val="ru-RU"/>
        </w:rPr>
      </w:pPr>
      <w:r w:rsidRPr="0086351B">
        <w:rPr>
          <w:b/>
          <w:i/>
          <w:lang w:val="ru-RU"/>
        </w:rPr>
        <w:t>«САРСТРОЙНИИПРОЕКТ»</w:t>
      </w:r>
    </w:p>
    <w:bookmarkEnd w:id="0"/>
    <w:p w:rsidR="00452D5F" w:rsidRDefault="00452D5F" w:rsidP="00B151EA">
      <w:pPr>
        <w:jc w:val="right"/>
        <w:rPr>
          <w:rFonts w:ascii="Times New Roman" w:hAnsi="Times New Roman" w:cs="Times New Roman"/>
          <w:sz w:val="24"/>
          <w:szCs w:val="24"/>
        </w:rPr>
      </w:pPr>
    </w:p>
    <w:p w:rsidR="00452D5F" w:rsidRDefault="00452D5F" w:rsidP="00B151EA">
      <w:pPr>
        <w:jc w:val="right"/>
        <w:rPr>
          <w:rFonts w:ascii="Times New Roman" w:hAnsi="Times New Roman" w:cs="Times New Roman"/>
          <w:sz w:val="24"/>
          <w:szCs w:val="24"/>
        </w:rPr>
      </w:pPr>
    </w:p>
    <w:p w:rsidR="00B151EA" w:rsidRPr="0086351B" w:rsidRDefault="00B151EA" w:rsidP="00B151EA">
      <w:pPr>
        <w:jc w:val="right"/>
        <w:rPr>
          <w:rFonts w:ascii="Times New Roman" w:hAnsi="Times New Roman" w:cs="Times New Roman"/>
          <w:sz w:val="24"/>
          <w:szCs w:val="24"/>
        </w:rPr>
      </w:pPr>
      <w:r w:rsidRPr="0086351B">
        <w:rPr>
          <w:rFonts w:ascii="Times New Roman" w:hAnsi="Times New Roman" w:cs="Times New Roman"/>
          <w:sz w:val="24"/>
          <w:szCs w:val="24"/>
        </w:rPr>
        <w:t>Приложение</w:t>
      </w:r>
    </w:p>
    <w:p w:rsidR="00B151EA" w:rsidRPr="0086351B" w:rsidRDefault="00B151EA" w:rsidP="00B151EA">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Утверждено</w:t>
      </w:r>
    </w:p>
    <w:p w:rsidR="00B151EA" w:rsidRPr="0086351B" w:rsidRDefault="00B151EA" w:rsidP="00B151EA">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решением Совета</w:t>
      </w:r>
    </w:p>
    <w:p w:rsidR="00B151EA" w:rsidRPr="0086351B" w:rsidRDefault="00B151EA" w:rsidP="00B151EA">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муниципального образования</w:t>
      </w:r>
    </w:p>
    <w:p w:rsidR="00B151EA" w:rsidRPr="0086351B" w:rsidRDefault="00B151EA" w:rsidP="00B151EA">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p w:rsidR="00B151EA" w:rsidRPr="0086351B" w:rsidRDefault="00B151EA" w:rsidP="00B151EA">
      <w:pPr>
        <w:jc w:val="right"/>
        <w:rPr>
          <w:rFonts w:ascii="Times New Roman" w:hAnsi="Times New Roman" w:cs="Times New Roman"/>
          <w:sz w:val="24"/>
          <w:szCs w:val="24"/>
        </w:rPr>
      </w:pPr>
      <w:r w:rsidRPr="0086351B">
        <w:rPr>
          <w:rFonts w:ascii="Times New Roman" w:hAnsi="Times New Roman" w:cs="Times New Roman"/>
          <w:sz w:val="24"/>
          <w:szCs w:val="24"/>
        </w:rPr>
        <w:t>от 20.12.2018 г. N 105</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tbl>
      <w:tblPr>
        <w:tblW w:w="9464" w:type="dxa"/>
        <w:tblLook w:val="04A0"/>
      </w:tblPr>
      <w:tblGrid>
        <w:gridCol w:w="5778"/>
        <w:gridCol w:w="3686"/>
      </w:tblGrid>
      <w:tr w:rsidR="00B151EA" w:rsidRPr="0086351B" w:rsidTr="003C5539">
        <w:tc>
          <w:tcPr>
            <w:tcW w:w="5778" w:type="dxa"/>
          </w:tcPr>
          <w:bookmarkEnd w:id="1"/>
          <w:bookmarkEnd w:id="2"/>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Заказчик: Комитет по управлению имуществом</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администрации Родниковского муниципального района</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 xml:space="preserve">от имени муниципального образования </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tc>
        <w:tc>
          <w:tcPr>
            <w:tcW w:w="3686" w:type="dxa"/>
          </w:tcPr>
          <w:p w:rsidR="00B151EA" w:rsidRPr="0086351B" w:rsidRDefault="00B151EA" w:rsidP="003C5539">
            <w:pPr>
              <w:jc w:val="right"/>
              <w:rPr>
                <w:rFonts w:ascii="Times New Roman" w:hAnsi="Times New Roman" w:cs="Times New Roman"/>
                <w:sz w:val="24"/>
                <w:szCs w:val="24"/>
              </w:rPr>
            </w:pPr>
            <w:bookmarkStart w:id="7" w:name="OLE_LINK83"/>
            <w:bookmarkStart w:id="8" w:name="OLE_LINK84"/>
            <w:bookmarkStart w:id="9" w:name="OLE_LINK85"/>
            <w:r w:rsidRPr="0086351B">
              <w:rPr>
                <w:rFonts w:ascii="Times New Roman" w:hAnsi="Times New Roman" w:cs="Times New Roman"/>
                <w:sz w:val="24"/>
                <w:szCs w:val="24"/>
              </w:rPr>
              <w:t>Муниципальный контракт № 4</w:t>
            </w:r>
            <w:r w:rsidRPr="0086351B">
              <w:rPr>
                <w:rFonts w:ascii="Times New Roman" w:hAnsi="Times New Roman" w:cs="Times New Roman"/>
                <w:sz w:val="24"/>
                <w:szCs w:val="24"/>
              </w:rPr>
              <w:br/>
              <w:t>от 04 июня 2018 г.</w:t>
            </w:r>
            <w:bookmarkEnd w:id="7"/>
            <w:bookmarkEnd w:id="8"/>
            <w:bookmarkEnd w:id="9"/>
          </w:p>
        </w:tc>
      </w:tr>
    </w:tbl>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МЕСТНЫЕ НОРМАТИВЫ</w:t>
      </w:r>
    </w:p>
    <w:p w:rsidR="00B151EA" w:rsidRPr="0086351B" w:rsidRDefault="00B151EA" w:rsidP="00B151EA">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ГРАДОСТРОИТЕЛЬНОГО ПРОЕКТИРОВАНИЯ</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 xml:space="preserve">муниципального образования </w:t>
      </w: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«Родниковский муниципальный район»</w:t>
      </w: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Ивановской области</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p>
    <w:p w:rsidR="00B151EA" w:rsidRPr="0086351B" w:rsidRDefault="00B151EA" w:rsidP="00B151EA">
      <w:pPr>
        <w:pStyle w:val="affd"/>
        <w:ind w:firstLine="0"/>
        <w:jc w:val="center"/>
        <w:rPr>
          <w:b/>
          <w:lang w:val="ru-RU"/>
        </w:rPr>
      </w:pPr>
      <w:r w:rsidRPr="0086351B">
        <w:rPr>
          <w:b/>
          <w:lang w:val="ru-RU"/>
        </w:rPr>
        <w:t>2018 г.</w:t>
      </w:r>
    </w:p>
    <w:bookmarkStart w:id="10" w:name="OLE_LINK196"/>
    <w:bookmarkStart w:id="11" w:name="OLE_LINK197"/>
    <w:p w:rsidR="00B151EA" w:rsidRPr="0086351B" w:rsidRDefault="00B151EA" w:rsidP="00B151EA">
      <w:pPr>
        <w:pStyle w:val="affd"/>
        <w:ind w:firstLine="0"/>
        <w:jc w:val="center"/>
        <w:rPr>
          <w:lang w:val="ru-RU"/>
        </w:rPr>
      </w:pPr>
      <w:r w:rsidRPr="0086351B">
        <w:rPr>
          <w:lang w:val="ru-RU"/>
        </w:rPr>
        <w:object w:dxaOrig="2664" w:dyaOrig="896">
          <v:shape id="_x0000_i1026" type="#_x0000_t75" style="width:106.6pt;height:36.45pt" o:ole="">
            <v:imagedata r:id="rId9" o:title=""/>
          </v:shape>
          <o:OLEObject Type="Embed" ProgID="CorelDRAW.Graphic.14" ShapeID="_x0000_i1026" DrawAspect="Content" ObjectID="_1607491287" r:id="rId11"/>
        </w:object>
      </w:r>
    </w:p>
    <w:p w:rsidR="00B151EA" w:rsidRPr="0086351B" w:rsidRDefault="00B151EA" w:rsidP="00B151EA">
      <w:pPr>
        <w:pStyle w:val="affd"/>
        <w:ind w:firstLine="0"/>
        <w:jc w:val="center"/>
        <w:rPr>
          <w:i/>
          <w:lang w:val="ru-RU"/>
        </w:rPr>
      </w:pPr>
      <w:r w:rsidRPr="0086351B">
        <w:rPr>
          <w:i/>
          <w:lang w:val="ru-RU"/>
        </w:rPr>
        <w:t>Общество с ограниченной ответственностью</w:t>
      </w:r>
    </w:p>
    <w:p w:rsidR="00B151EA" w:rsidRPr="0086351B" w:rsidRDefault="00B151EA" w:rsidP="00B151EA">
      <w:pPr>
        <w:pStyle w:val="affd"/>
        <w:ind w:firstLine="0"/>
        <w:jc w:val="center"/>
        <w:rPr>
          <w:b/>
          <w:i/>
          <w:lang w:val="ru-RU"/>
        </w:rPr>
      </w:pPr>
      <w:r w:rsidRPr="0086351B">
        <w:rPr>
          <w:b/>
          <w:i/>
          <w:lang w:val="ru-RU"/>
        </w:rPr>
        <w:t>«САРСТРОЙНИИПРОЕКТ»</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b/>
          <w:i/>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tbl>
      <w:tblPr>
        <w:tblW w:w="9464" w:type="dxa"/>
        <w:tblLook w:val="04A0"/>
      </w:tblPr>
      <w:tblGrid>
        <w:gridCol w:w="5778"/>
        <w:gridCol w:w="3686"/>
      </w:tblGrid>
      <w:tr w:rsidR="00B151EA" w:rsidRPr="0086351B" w:rsidTr="003C5539">
        <w:tc>
          <w:tcPr>
            <w:tcW w:w="5778" w:type="dxa"/>
          </w:tcPr>
          <w:bookmarkEnd w:id="10"/>
          <w:bookmarkEnd w:id="11"/>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Заказчик: Комитет по управлению имуществом</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администрации Родниковского муниципального района</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 xml:space="preserve">от имени муниципального образования </w:t>
            </w: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tc>
        <w:tc>
          <w:tcPr>
            <w:tcW w:w="3686" w:type="dxa"/>
          </w:tcPr>
          <w:p w:rsidR="00B151EA" w:rsidRPr="0086351B" w:rsidRDefault="00B151EA" w:rsidP="003C5539">
            <w:pPr>
              <w:jc w:val="right"/>
              <w:rPr>
                <w:rFonts w:ascii="Times New Roman" w:hAnsi="Times New Roman" w:cs="Times New Roman"/>
                <w:sz w:val="24"/>
                <w:szCs w:val="24"/>
              </w:rPr>
            </w:pPr>
            <w:r w:rsidRPr="0086351B">
              <w:rPr>
                <w:rFonts w:ascii="Times New Roman" w:hAnsi="Times New Roman" w:cs="Times New Roman"/>
                <w:sz w:val="24"/>
                <w:szCs w:val="24"/>
              </w:rPr>
              <w:t>Муниципальный контракт № 4</w:t>
            </w:r>
            <w:r w:rsidRPr="0086351B">
              <w:rPr>
                <w:rFonts w:ascii="Times New Roman" w:hAnsi="Times New Roman" w:cs="Times New Roman"/>
                <w:sz w:val="24"/>
                <w:szCs w:val="24"/>
              </w:rPr>
              <w:br/>
              <w:t>от 04 июня 2018 г.</w:t>
            </w:r>
          </w:p>
        </w:tc>
      </w:tr>
    </w:tbl>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p>
    <w:p w:rsidR="00B151EA" w:rsidRPr="0086351B" w:rsidRDefault="00B151EA" w:rsidP="00B151EA">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МЕСТНЫЕ НОРМАТИВЫ</w:t>
      </w:r>
    </w:p>
    <w:p w:rsidR="00B151EA" w:rsidRPr="0086351B" w:rsidRDefault="00B151EA" w:rsidP="00B151EA">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ГРАДОСТРОИТЕЛЬНОГО ПРОЕКТИРОВАНИЯ</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 xml:space="preserve">муниципального образования </w:t>
      </w: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«Родниковский муниципальный район»</w:t>
      </w:r>
    </w:p>
    <w:p w:rsidR="00B151EA" w:rsidRPr="0086351B" w:rsidRDefault="00B151EA" w:rsidP="00B151EA">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Ивановской области</w:t>
      </w: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tbl>
      <w:tblPr>
        <w:tblW w:w="9181" w:type="dxa"/>
        <w:tblLook w:val="04A0"/>
      </w:tblPr>
      <w:tblGrid>
        <w:gridCol w:w="4503"/>
        <w:gridCol w:w="2126"/>
        <w:gridCol w:w="2552"/>
      </w:tblGrid>
      <w:tr w:rsidR="00B151EA" w:rsidRPr="0086351B" w:rsidTr="003C5539">
        <w:tc>
          <w:tcPr>
            <w:tcW w:w="4503" w:type="dxa"/>
          </w:tcPr>
          <w:p w:rsidR="00B151EA" w:rsidRPr="0086351B" w:rsidRDefault="00B151EA" w:rsidP="003C5539">
            <w:pPr>
              <w:rPr>
                <w:rFonts w:ascii="Times New Roman" w:hAnsi="Times New Roman" w:cs="Times New Roman"/>
                <w:sz w:val="24"/>
                <w:szCs w:val="24"/>
              </w:rPr>
            </w:pPr>
            <w:bookmarkStart w:id="12" w:name="OLE_LINK203"/>
            <w:bookmarkStart w:id="13" w:name="OLE_LINK204"/>
            <w:bookmarkStart w:id="14" w:name="OLE_LINK205"/>
            <w:r w:rsidRPr="0086351B">
              <w:rPr>
                <w:rFonts w:ascii="Times New Roman" w:hAnsi="Times New Roman" w:cs="Times New Roman"/>
                <w:sz w:val="24"/>
                <w:szCs w:val="24"/>
              </w:rPr>
              <w:t xml:space="preserve">Генеральный директор ООО «САРСТРОЙНИИПРОЕКТ» </w:t>
            </w:r>
          </w:p>
        </w:tc>
        <w:tc>
          <w:tcPr>
            <w:tcW w:w="2126" w:type="dxa"/>
            <w:tcBorders>
              <w:bottom w:val="single" w:sz="4" w:space="0" w:color="auto"/>
            </w:tcBorders>
          </w:tcPr>
          <w:p w:rsidR="00B151EA" w:rsidRPr="0086351B" w:rsidRDefault="00B151EA" w:rsidP="003C5539">
            <w:pPr>
              <w:rPr>
                <w:rFonts w:ascii="Times New Roman" w:hAnsi="Times New Roman" w:cs="Times New Roman"/>
                <w:sz w:val="24"/>
                <w:szCs w:val="24"/>
                <w:u w:val="single"/>
              </w:rPr>
            </w:pPr>
          </w:p>
        </w:tc>
        <w:tc>
          <w:tcPr>
            <w:tcW w:w="2552" w:type="dxa"/>
          </w:tcPr>
          <w:p w:rsidR="00B151EA" w:rsidRPr="0086351B" w:rsidRDefault="00B151EA" w:rsidP="003C5539">
            <w:pPr>
              <w:rPr>
                <w:rFonts w:ascii="Times New Roman" w:hAnsi="Times New Roman" w:cs="Times New Roman"/>
                <w:sz w:val="24"/>
                <w:szCs w:val="24"/>
              </w:rPr>
            </w:pPr>
          </w:p>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Т.Ю. Базанова</w:t>
            </w:r>
          </w:p>
        </w:tc>
      </w:tr>
      <w:tr w:rsidR="00B151EA" w:rsidRPr="0086351B" w:rsidTr="003C5539">
        <w:tc>
          <w:tcPr>
            <w:tcW w:w="4503" w:type="dxa"/>
          </w:tcPr>
          <w:p w:rsidR="00B151EA" w:rsidRPr="0086351B" w:rsidRDefault="00B151EA" w:rsidP="003C5539">
            <w:pPr>
              <w:rPr>
                <w:rFonts w:ascii="Times New Roman" w:hAnsi="Times New Roman" w:cs="Times New Roman"/>
                <w:sz w:val="24"/>
                <w:szCs w:val="24"/>
              </w:rPr>
            </w:pPr>
          </w:p>
        </w:tc>
        <w:tc>
          <w:tcPr>
            <w:tcW w:w="2126" w:type="dxa"/>
            <w:tcBorders>
              <w:top w:val="single" w:sz="4" w:space="0" w:color="auto"/>
            </w:tcBorders>
          </w:tcPr>
          <w:p w:rsidR="00B151EA" w:rsidRPr="0086351B" w:rsidRDefault="00B151EA" w:rsidP="003C5539">
            <w:pPr>
              <w:rPr>
                <w:rFonts w:ascii="Times New Roman" w:hAnsi="Times New Roman" w:cs="Times New Roman"/>
                <w:sz w:val="24"/>
                <w:szCs w:val="24"/>
                <w:u w:val="single"/>
              </w:rPr>
            </w:pPr>
          </w:p>
        </w:tc>
        <w:tc>
          <w:tcPr>
            <w:tcW w:w="2552" w:type="dxa"/>
          </w:tcPr>
          <w:p w:rsidR="00B151EA" w:rsidRPr="0086351B" w:rsidRDefault="00B151EA" w:rsidP="003C5539">
            <w:pPr>
              <w:rPr>
                <w:rFonts w:ascii="Times New Roman" w:hAnsi="Times New Roman" w:cs="Times New Roman"/>
                <w:sz w:val="24"/>
                <w:szCs w:val="24"/>
              </w:rPr>
            </w:pPr>
          </w:p>
        </w:tc>
      </w:tr>
    </w:tbl>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bookmarkEnd w:id="12"/>
    <w:bookmarkEnd w:id="13"/>
    <w:bookmarkEnd w:id="14"/>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sz w:val="24"/>
          <w:szCs w:val="24"/>
        </w:rPr>
      </w:pPr>
    </w:p>
    <w:p w:rsidR="00B151EA" w:rsidRPr="0086351B" w:rsidRDefault="00B151EA" w:rsidP="00B151EA">
      <w:pPr>
        <w:jc w:val="center"/>
        <w:rPr>
          <w:rFonts w:ascii="Times New Roman" w:hAnsi="Times New Roman" w:cs="Times New Roman"/>
          <w:b/>
          <w:sz w:val="24"/>
          <w:szCs w:val="24"/>
        </w:rPr>
      </w:pPr>
      <w:r w:rsidRPr="0086351B">
        <w:rPr>
          <w:rFonts w:ascii="Times New Roman" w:hAnsi="Times New Roman" w:cs="Times New Roman"/>
          <w:b/>
          <w:sz w:val="24"/>
          <w:szCs w:val="24"/>
        </w:rPr>
        <w:t>2018 г.</w:t>
      </w:r>
      <w:bookmarkEnd w:id="3"/>
      <w:bookmarkEnd w:id="4"/>
    </w:p>
    <w:p w:rsidR="00B151EA" w:rsidRPr="0086351B" w:rsidRDefault="00B151EA" w:rsidP="00B151EA">
      <w:pPr>
        <w:spacing w:after="120"/>
        <w:jc w:val="center"/>
        <w:rPr>
          <w:rFonts w:ascii="Times New Roman" w:hAnsi="Times New Roman" w:cs="Times New Roman"/>
          <w:b/>
          <w:sz w:val="24"/>
          <w:szCs w:val="24"/>
        </w:rPr>
        <w:sectPr w:rsidR="00B151EA" w:rsidRPr="0086351B" w:rsidSect="00B151EA">
          <w:footerReference w:type="default" r:id="rId12"/>
          <w:pgSz w:w="11906" w:h="16838"/>
          <w:pgMar w:top="1134" w:right="851" w:bottom="1134" w:left="1701" w:header="709" w:footer="709" w:gutter="0"/>
          <w:pgBorders>
            <w:top w:val="double" w:sz="6" w:space="8" w:color="auto"/>
            <w:left w:val="double" w:sz="6" w:space="8" w:color="auto"/>
            <w:bottom w:val="double" w:sz="6" w:space="8" w:color="auto"/>
            <w:right w:val="double" w:sz="6" w:space="8" w:color="auto"/>
          </w:pgBorders>
          <w:pgNumType w:start="1"/>
          <w:cols w:space="708"/>
          <w:docGrid w:linePitch="360"/>
        </w:sectPr>
      </w:pPr>
    </w:p>
    <w:p w:rsidR="00B151EA" w:rsidRPr="0086351B" w:rsidRDefault="00B151EA" w:rsidP="00B151EA">
      <w:pPr>
        <w:spacing w:after="120"/>
        <w:jc w:val="center"/>
        <w:rPr>
          <w:rFonts w:ascii="Times New Roman" w:hAnsi="Times New Roman" w:cs="Times New Roman"/>
          <w:b/>
          <w:sz w:val="24"/>
          <w:szCs w:val="24"/>
        </w:rPr>
      </w:pPr>
      <w:r w:rsidRPr="0086351B">
        <w:rPr>
          <w:rFonts w:ascii="Times New Roman" w:hAnsi="Times New Roman" w:cs="Times New Roman"/>
          <w:b/>
          <w:sz w:val="24"/>
          <w:szCs w:val="24"/>
        </w:rPr>
        <w:lastRenderedPageBreak/>
        <w:t>ОГЛАВЛЕНИЕ</w:t>
      </w:r>
    </w:p>
    <w:p w:rsidR="00B151EA" w:rsidRPr="0086351B" w:rsidRDefault="00A83E1C" w:rsidP="00B151EA">
      <w:pPr>
        <w:pStyle w:val="13"/>
        <w:tabs>
          <w:tab w:val="right" w:leader="dot" w:pos="9344"/>
        </w:tabs>
        <w:rPr>
          <w:b/>
          <w:bCs/>
          <w:caps/>
          <w:noProof/>
          <w:sz w:val="24"/>
          <w:szCs w:val="24"/>
        </w:rPr>
      </w:pPr>
      <w:r w:rsidRPr="00A83E1C">
        <w:rPr>
          <w:sz w:val="24"/>
          <w:szCs w:val="24"/>
        </w:rPr>
        <w:fldChar w:fldCharType="begin"/>
      </w:r>
      <w:r w:rsidR="00B151EA" w:rsidRPr="0086351B">
        <w:rPr>
          <w:sz w:val="24"/>
          <w:szCs w:val="24"/>
        </w:rPr>
        <w:instrText xml:space="preserve"> TOC \o "1-3" \h \z \u </w:instrText>
      </w:r>
      <w:r w:rsidRPr="00A83E1C">
        <w:rPr>
          <w:sz w:val="24"/>
          <w:szCs w:val="24"/>
        </w:rPr>
        <w:fldChar w:fldCharType="separate"/>
      </w:r>
      <w:hyperlink w:anchor="_Toc519094273" w:history="1">
        <w:r w:rsidR="00B151EA" w:rsidRPr="0086351B">
          <w:rPr>
            <w:rStyle w:val="af5"/>
            <w:noProof/>
            <w:sz w:val="24"/>
            <w:szCs w:val="24"/>
          </w:rPr>
          <w:t>Введение</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_Toc519094273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5</w:t>
        </w:r>
        <w:r w:rsidRPr="0086351B">
          <w:rPr>
            <w:noProof/>
            <w:webHidden/>
            <w:sz w:val="24"/>
            <w:szCs w:val="24"/>
          </w:rPr>
          <w:fldChar w:fldCharType="end"/>
        </w:r>
      </w:hyperlink>
    </w:p>
    <w:p w:rsidR="00B151EA" w:rsidRPr="0086351B" w:rsidRDefault="00A83E1C" w:rsidP="00B151EA">
      <w:pPr>
        <w:pStyle w:val="13"/>
        <w:tabs>
          <w:tab w:val="left" w:pos="442"/>
          <w:tab w:val="right" w:leader="dot" w:pos="9344"/>
        </w:tabs>
        <w:rPr>
          <w:b/>
          <w:bCs/>
          <w:caps/>
          <w:noProof/>
          <w:sz w:val="24"/>
          <w:szCs w:val="24"/>
        </w:rPr>
      </w:pPr>
      <w:hyperlink w:anchor="_Toc519094274" w:history="1">
        <w:r w:rsidR="00B151EA" w:rsidRPr="0086351B">
          <w:rPr>
            <w:rStyle w:val="af5"/>
            <w:noProof/>
            <w:sz w:val="24"/>
            <w:szCs w:val="24"/>
          </w:rPr>
          <w:t>1.</w:t>
        </w:r>
        <w:r w:rsidR="00B151EA" w:rsidRPr="0086351B">
          <w:rPr>
            <w:b/>
            <w:bCs/>
            <w:caps/>
            <w:noProof/>
            <w:sz w:val="24"/>
            <w:szCs w:val="24"/>
          </w:rPr>
          <w:tab/>
        </w:r>
        <w:r w:rsidR="00B151EA" w:rsidRPr="0086351B">
          <w:rPr>
            <w:rStyle w:val="af5"/>
            <w:noProof/>
            <w:sz w:val="24"/>
            <w:szCs w:val="24"/>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_Toc519094274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6</w:t>
        </w:r>
        <w:r w:rsidRPr="0086351B">
          <w:rPr>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75" w:history="1">
        <w:r w:rsidR="00B151EA" w:rsidRPr="0086351B">
          <w:rPr>
            <w:rStyle w:val="af5"/>
            <w:rFonts w:ascii="Times New Roman" w:hAnsi="Times New Roman" w:cs="Times New Roman"/>
            <w:noProof/>
            <w:sz w:val="24"/>
            <w:szCs w:val="24"/>
          </w:rPr>
          <w:t>1.1.</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электро- и газоснабжения поселений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_Toc519094275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6</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76" w:history="1">
        <w:r w:rsidR="00B151EA" w:rsidRPr="0086351B">
          <w:rPr>
            <w:rStyle w:val="af5"/>
            <w:rFonts w:ascii="Times New Roman" w:hAnsi="Times New Roman" w:cs="Times New Roman"/>
            <w:noProof/>
            <w:sz w:val="24"/>
            <w:szCs w:val="24"/>
          </w:rPr>
          <w:t>1.2.</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автомобильных дорог местного значения и транспорта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_Toc519094276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7</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77" w:history="1">
        <w:r w:rsidR="00B151EA" w:rsidRPr="0086351B">
          <w:rPr>
            <w:rStyle w:val="af5"/>
            <w:rFonts w:ascii="Times New Roman" w:hAnsi="Times New Roman" w:cs="Times New Roman"/>
            <w:noProof/>
            <w:sz w:val="24"/>
            <w:szCs w:val="24"/>
          </w:rPr>
          <w:t>1.3.</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образования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_Toc519094277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8</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78" w:history="1">
        <w:r w:rsidR="00B151EA" w:rsidRPr="0086351B">
          <w:rPr>
            <w:rStyle w:val="af5"/>
            <w:rFonts w:ascii="Times New Roman" w:hAnsi="Times New Roman" w:cs="Times New Roman"/>
            <w:noProof/>
            <w:sz w:val="24"/>
            <w:szCs w:val="24"/>
          </w:rPr>
          <w:t>1.4.</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физической культуры и массового спорта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_Toc519094278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9</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79" w:history="1">
        <w:r w:rsidR="00B151EA" w:rsidRPr="0086351B">
          <w:rPr>
            <w:rStyle w:val="af5"/>
            <w:rFonts w:ascii="Times New Roman" w:hAnsi="Times New Roman" w:cs="Times New Roman"/>
            <w:noProof/>
            <w:sz w:val="24"/>
            <w:szCs w:val="24"/>
          </w:rPr>
          <w:t>1.5.</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культуры и искусства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_Toc519094279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10</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0" w:history="1">
        <w:r w:rsidR="00B151EA" w:rsidRPr="0086351B">
          <w:rPr>
            <w:rStyle w:val="af5"/>
            <w:rFonts w:ascii="Times New Roman" w:hAnsi="Times New Roman" w:cs="Times New Roman"/>
            <w:noProof/>
            <w:sz w:val="24"/>
            <w:szCs w:val="24"/>
          </w:rPr>
          <w:t>1.6.</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сбора, транспортирования, обработки, утилизации, обезвреживания, размещения твердых коммунальных отходов</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1" w:history="1">
        <w:r w:rsidR="00B151EA" w:rsidRPr="0086351B">
          <w:rPr>
            <w:rStyle w:val="af5"/>
            <w:rFonts w:ascii="Times New Roman" w:hAnsi="Times New Roman" w:cs="Times New Roman"/>
            <w:noProof/>
            <w:sz w:val="24"/>
            <w:szCs w:val="24"/>
          </w:rPr>
          <w:t>1.7.</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предупреждения чрезвычайных ситуаций и ликвидации их последствий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2" w:history="1">
        <w:r w:rsidR="00B151EA" w:rsidRPr="0086351B">
          <w:rPr>
            <w:rStyle w:val="af5"/>
            <w:rFonts w:ascii="Times New Roman" w:hAnsi="Times New Roman" w:cs="Times New Roman"/>
            <w:noProof/>
            <w:sz w:val="24"/>
            <w:szCs w:val="24"/>
          </w:rPr>
          <w:t>1.8.</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ритуальных услуг и содержания мест захоронения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3" w:history="1">
        <w:r w:rsidR="00B151EA" w:rsidRPr="0086351B">
          <w:rPr>
            <w:rStyle w:val="af5"/>
            <w:rFonts w:ascii="Times New Roman" w:hAnsi="Times New Roman" w:cs="Times New Roman"/>
            <w:noProof/>
            <w:sz w:val="24"/>
            <w:szCs w:val="24"/>
          </w:rPr>
          <w:t>1.9.</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торговли, общественного питания и бытового обслуживания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12</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4" w:history="1">
        <w:r w:rsidR="00B151EA" w:rsidRPr="0086351B">
          <w:rPr>
            <w:rStyle w:val="af5"/>
            <w:rFonts w:ascii="Times New Roman" w:hAnsi="Times New Roman" w:cs="Times New Roman"/>
            <w:noProof/>
            <w:sz w:val="24"/>
            <w:szCs w:val="24"/>
          </w:rPr>
          <w:t>1.10.</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деятельности органов местного самоуправления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13</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5" w:history="1">
        <w:r w:rsidR="00B151EA" w:rsidRPr="0086351B">
          <w:rPr>
            <w:rStyle w:val="af5"/>
            <w:rFonts w:ascii="Times New Roman" w:hAnsi="Times New Roman" w:cs="Times New Roman"/>
            <w:noProof/>
            <w:sz w:val="24"/>
            <w:szCs w:val="24"/>
          </w:rPr>
          <w:t>1.11.</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муниципального жилищного строительства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13</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6" w:history="1">
        <w:r w:rsidR="00B151EA" w:rsidRPr="0086351B">
          <w:rPr>
            <w:rStyle w:val="af5"/>
            <w:rFonts w:ascii="Times New Roman" w:hAnsi="Times New Roman" w:cs="Times New Roman"/>
            <w:noProof/>
            <w:sz w:val="24"/>
            <w:szCs w:val="24"/>
          </w:rPr>
          <w:t>1.12.</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 xml:space="preserve">Объекты местного значения муниципального района в области архивного </w:t>
        </w:r>
        <w:r w:rsidR="00B151EA" w:rsidRPr="0086351B">
          <w:rPr>
            <w:rStyle w:val="af5"/>
            <w:rFonts w:ascii="Times New Roman" w:hAnsi="Times New Roman" w:cs="Times New Roman"/>
            <w:noProof/>
            <w:sz w:val="24"/>
            <w:szCs w:val="24"/>
          </w:rPr>
          <w:br/>
          <w:t>дела</w:t>
        </w:r>
        <w:r w:rsidR="00B151EA" w:rsidRPr="0086351B">
          <w:rPr>
            <w:rFonts w:ascii="Times New Roman" w:hAnsi="Times New Roman" w:cs="Times New Roman"/>
            <w:noProof/>
            <w:webHidden/>
            <w:sz w:val="24"/>
            <w:szCs w:val="24"/>
          </w:rPr>
          <w:tab/>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14</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13"/>
        <w:tabs>
          <w:tab w:val="left" w:pos="442"/>
          <w:tab w:val="right" w:leader="dot" w:pos="9344"/>
        </w:tabs>
        <w:rPr>
          <w:b/>
          <w:bCs/>
          <w:caps/>
          <w:noProof/>
          <w:sz w:val="24"/>
          <w:szCs w:val="24"/>
        </w:rPr>
      </w:pPr>
      <w:hyperlink w:anchor="_Toc519094287" w:history="1">
        <w:r w:rsidR="00B151EA" w:rsidRPr="0086351B">
          <w:rPr>
            <w:rStyle w:val="af5"/>
            <w:noProof/>
            <w:sz w:val="24"/>
            <w:szCs w:val="24"/>
          </w:rPr>
          <w:t>2.</w:t>
        </w:r>
        <w:r w:rsidR="00B151EA" w:rsidRPr="0086351B">
          <w:rPr>
            <w:b/>
            <w:bCs/>
            <w:caps/>
            <w:noProof/>
            <w:sz w:val="24"/>
            <w:szCs w:val="24"/>
          </w:rPr>
          <w:tab/>
        </w:r>
        <w:r w:rsidR="00B151EA" w:rsidRPr="0086351B">
          <w:rPr>
            <w:rStyle w:val="af5"/>
            <w:noProof/>
            <w:sz w:val="24"/>
            <w:szCs w:val="24"/>
          </w:rPr>
          <w:t>Материалы по обоснованию расчетных показателей, содержащихся в основной части</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_Toc519094287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15</w:t>
        </w:r>
        <w:r w:rsidRPr="0086351B">
          <w:rPr>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88" w:history="1">
        <w:r w:rsidR="00B151EA" w:rsidRPr="0086351B">
          <w:rPr>
            <w:rStyle w:val="af5"/>
            <w:rFonts w:ascii="Times New Roman" w:hAnsi="Times New Roman" w:cs="Times New Roman"/>
            <w:noProof/>
            <w:sz w:val="24"/>
            <w:szCs w:val="24"/>
          </w:rPr>
          <w:t>2.1.</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Результаты анализа территориальных особенностей Родниковского муниципального района, влияющих на установление расчетных показателей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15</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289" w:history="1">
        <w:r w:rsidR="00B151EA" w:rsidRPr="0086351B">
          <w:rPr>
            <w:rStyle w:val="af5"/>
            <w:rFonts w:ascii="Times New Roman" w:hAnsi="Times New Roman" w:cs="Times New Roman"/>
            <w:noProof/>
            <w:sz w:val="24"/>
            <w:szCs w:val="24"/>
          </w:rPr>
          <w:t>2.1.1.</w:t>
        </w:r>
        <w:r w:rsidR="00B151EA" w:rsidRPr="0086351B">
          <w:rPr>
            <w:rFonts w:ascii="Times New Roman" w:eastAsia="Times New Roman" w:hAnsi="Times New Roman" w:cs="Times New Roman"/>
            <w:noProof/>
            <w:sz w:val="24"/>
            <w:szCs w:val="24"/>
          </w:rPr>
          <w:tab/>
        </w:r>
        <w:r w:rsidR="00B151EA" w:rsidRPr="0086351B">
          <w:rPr>
            <w:rStyle w:val="af5"/>
            <w:rFonts w:ascii="Times New Roman" w:hAnsi="Times New Roman" w:cs="Times New Roman"/>
            <w:noProof/>
            <w:sz w:val="24"/>
            <w:szCs w:val="24"/>
          </w:rPr>
          <w:t>Анализ социально-демографического состава и плотности населения на территории Родниковского муниципального района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_Toc519094289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15</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290" w:history="1">
        <w:r w:rsidR="00B151EA" w:rsidRPr="0086351B">
          <w:rPr>
            <w:rStyle w:val="af5"/>
            <w:rFonts w:ascii="Times New Roman" w:hAnsi="Times New Roman" w:cs="Times New Roman"/>
            <w:noProof/>
            <w:sz w:val="24"/>
            <w:szCs w:val="24"/>
          </w:rPr>
          <w:t>2.1.2.</w:t>
        </w:r>
        <w:r w:rsidR="00B151EA" w:rsidRPr="0086351B">
          <w:rPr>
            <w:rFonts w:ascii="Times New Roman" w:eastAsia="Times New Roman" w:hAnsi="Times New Roman" w:cs="Times New Roman"/>
            <w:noProof/>
            <w:sz w:val="24"/>
            <w:szCs w:val="24"/>
          </w:rPr>
          <w:tab/>
        </w:r>
        <w:r w:rsidR="00B151EA" w:rsidRPr="0086351B">
          <w:rPr>
            <w:rStyle w:val="af5"/>
            <w:rFonts w:ascii="Times New Roman" w:hAnsi="Times New Roman" w:cs="Times New Roman"/>
            <w:noProof/>
            <w:sz w:val="24"/>
            <w:szCs w:val="24"/>
          </w:rPr>
          <w:t>Дифференциация проектируемой территории для целей разработки местных нормативов градостроительного проектирования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18</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291" w:history="1">
        <w:r w:rsidR="00B151EA" w:rsidRPr="0086351B">
          <w:rPr>
            <w:rStyle w:val="af5"/>
            <w:rFonts w:ascii="Times New Roman" w:hAnsi="Times New Roman" w:cs="Times New Roman"/>
            <w:noProof/>
            <w:sz w:val="24"/>
            <w:szCs w:val="24"/>
          </w:rPr>
          <w:t>2.1.3.</w:t>
        </w:r>
        <w:r w:rsidR="00B151EA" w:rsidRPr="0086351B">
          <w:rPr>
            <w:rFonts w:ascii="Times New Roman" w:eastAsia="Times New Roman" w:hAnsi="Times New Roman" w:cs="Times New Roman"/>
            <w:noProof/>
            <w:sz w:val="24"/>
            <w:szCs w:val="24"/>
          </w:rPr>
          <w:tab/>
        </w:r>
        <w:r w:rsidR="00B151EA" w:rsidRPr="0086351B">
          <w:rPr>
            <w:rStyle w:val="af5"/>
            <w:rFonts w:ascii="Times New Roman" w:hAnsi="Times New Roman" w:cs="Times New Roman"/>
            <w:noProof/>
            <w:sz w:val="24"/>
            <w:szCs w:val="24"/>
          </w:rPr>
          <w:t>Виды объектов местного значения муниципального района, для которых разрабатываются местные нормативы градостроительного проектирования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19</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2" w:history="1">
        <w:r w:rsidR="00B151EA" w:rsidRPr="0086351B">
          <w:rPr>
            <w:rStyle w:val="af5"/>
            <w:rFonts w:ascii="Times New Roman" w:hAnsi="Times New Roman" w:cs="Times New Roman"/>
            <w:noProof/>
            <w:sz w:val="24"/>
            <w:szCs w:val="24"/>
          </w:rPr>
          <w:t>2.2.</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электро- и газоснабжения поселений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20</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3" w:history="1">
        <w:r w:rsidR="00B151EA" w:rsidRPr="0086351B">
          <w:rPr>
            <w:rStyle w:val="af5"/>
            <w:rFonts w:ascii="Times New Roman" w:hAnsi="Times New Roman" w:cs="Times New Roman"/>
            <w:noProof/>
            <w:sz w:val="24"/>
            <w:szCs w:val="24"/>
          </w:rPr>
          <w:t>2.3.</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автомобильных дорог местного значения и транспорта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4" w:history="1">
        <w:r w:rsidR="00B151EA" w:rsidRPr="0086351B">
          <w:rPr>
            <w:rStyle w:val="af5"/>
            <w:rFonts w:ascii="Times New Roman" w:hAnsi="Times New Roman" w:cs="Times New Roman"/>
            <w:noProof/>
            <w:sz w:val="24"/>
            <w:szCs w:val="24"/>
          </w:rPr>
          <w:t>2.4.</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 xml:space="preserve">Объекты местного значения муниципального района в области </w:t>
        </w:r>
        <w:r w:rsidR="00B151EA" w:rsidRPr="0086351B">
          <w:rPr>
            <w:rStyle w:val="af5"/>
            <w:rFonts w:ascii="Times New Roman" w:hAnsi="Times New Roman" w:cs="Times New Roman"/>
            <w:noProof/>
            <w:sz w:val="24"/>
            <w:szCs w:val="24"/>
          </w:rPr>
          <w:br/>
          <w:t>образования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5" w:history="1">
        <w:r w:rsidR="00B151EA" w:rsidRPr="0086351B">
          <w:rPr>
            <w:rStyle w:val="af5"/>
            <w:rFonts w:ascii="Times New Roman" w:hAnsi="Times New Roman" w:cs="Times New Roman"/>
            <w:noProof/>
            <w:sz w:val="24"/>
            <w:szCs w:val="24"/>
          </w:rPr>
          <w:t>2.5.</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физической культуры и массового спорта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23</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6" w:history="1">
        <w:r w:rsidR="00B151EA" w:rsidRPr="0086351B">
          <w:rPr>
            <w:rStyle w:val="af5"/>
            <w:rFonts w:ascii="Times New Roman" w:hAnsi="Times New Roman" w:cs="Times New Roman"/>
            <w:noProof/>
            <w:sz w:val="24"/>
            <w:szCs w:val="24"/>
          </w:rPr>
          <w:t>2.6.</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культуры и искусства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24</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7" w:history="1">
        <w:r w:rsidR="00B151EA" w:rsidRPr="0086351B">
          <w:rPr>
            <w:rStyle w:val="af5"/>
            <w:rFonts w:ascii="Times New Roman" w:hAnsi="Times New Roman" w:cs="Times New Roman"/>
            <w:noProof/>
            <w:sz w:val="24"/>
            <w:szCs w:val="24"/>
          </w:rPr>
          <w:t>2.7.</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сбора, транспортирования, обработки, утилизации, обезвреживания, размещения твердых коммунальных отходов</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25</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8" w:history="1">
        <w:r w:rsidR="00B151EA" w:rsidRPr="0086351B">
          <w:rPr>
            <w:rStyle w:val="af5"/>
            <w:rFonts w:ascii="Times New Roman" w:hAnsi="Times New Roman" w:cs="Times New Roman"/>
            <w:noProof/>
            <w:sz w:val="24"/>
            <w:szCs w:val="24"/>
          </w:rPr>
          <w:t>2.8.</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предупреждения чрезвычайных ситуаций и ликвидации их последствий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25</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299" w:history="1">
        <w:r w:rsidR="00B151EA" w:rsidRPr="0086351B">
          <w:rPr>
            <w:rStyle w:val="af5"/>
            <w:rFonts w:ascii="Times New Roman" w:hAnsi="Times New Roman" w:cs="Times New Roman"/>
            <w:noProof/>
            <w:sz w:val="24"/>
            <w:szCs w:val="24"/>
          </w:rPr>
          <w:t>2.9.</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ритуальных услуг и содержания мест захоронения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_Toc519094299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26</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0" w:history="1">
        <w:r w:rsidR="00B151EA" w:rsidRPr="0086351B">
          <w:rPr>
            <w:rStyle w:val="af5"/>
            <w:rFonts w:ascii="Times New Roman" w:hAnsi="Times New Roman" w:cs="Times New Roman"/>
            <w:noProof/>
            <w:sz w:val="24"/>
            <w:szCs w:val="24"/>
          </w:rPr>
          <w:t>2.10.</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торговли, общественного питания и бытового обслуживания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26</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1" w:history="1">
        <w:r w:rsidR="00B151EA" w:rsidRPr="0086351B">
          <w:rPr>
            <w:rStyle w:val="af5"/>
            <w:rFonts w:ascii="Times New Roman" w:hAnsi="Times New Roman" w:cs="Times New Roman"/>
            <w:noProof/>
            <w:sz w:val="24"/>
            <w:szCs w:val="24"/>
          </w:rPr>
          <w:t>2.11.</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деятельности органов местного самоуправления</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27</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2" w:history="1">
        <w:r w:rsidR="00B151EA" w:rsidRPr="0086351B">
          <w:rPr>
            <w:rStyle w:val="af5"/>
            <w:rFonts w:ascii="Times New Roman" w:hAnsi="Times New Roman" w:cs="Times New Roman"/>
            <w:noProof/>
            <w:sz w:val="24"/>
            <w:szCs w:val="24"/>
          </w:rPr>
          <w:t>2.12.</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Объекты местного значения муниципального района в области муниципального жилищного строительства</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28</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3" w:history="1">
        <w:r w:rsidR="00B151EA" w:rsidRPr="0086351B">
          <w:rPr>
            <w:rStyle w:val="af5"/>
            <w:rFonts w:ascii="Times New Roman" w:hAnsi="Times New Roman" w:cs="Times New Roman"/>
            <w:noProof/>
            <w:sz w:val="24"/>
            <w:szCs w:val="24"/>
          </w:rPr>
          <w:t>2.13.</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 xml:space="preserve">Объекты местного значения муниципального района в области архивного </w:t>
        </w:r>
        <w:r w:rsidR="00B151EA" w:rsidRPr="0086351B">
          <w:rPr>
            <w:rStyle w:val="af5"/>
            <w:rFonts w:ascii="Times New Roman" w:hAnsi="Times New Roman" w:cs="Times New Roman"/>
            <w:noProof/>
            <w:sz w:val="24"/>
            <w:szCs w:val="24"/>
          </w:rPr>
          <w:br/>
          <w:t>дела</w:t>
        </w:r>
        <w:r w:rsidR="00B151EA" w:rsidRPr="0086351B">
          <w:rPr>
            <w:rFonts w:ascii="Times New Roman" w:hAnsi="Times New Roman" w:cs="Times New Roman"/>
            <w:noProof/>
            <w:webHidden/>
            <w:sz w:val="24"/>
            <w:szCs w:val="24"/>
          </w:rPr>
          <w:tab/>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28</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13"/>
        <w:tabs>
          <w:tab w:val="left" w:pos="442"/>
          <w:tab w:val="right" w:leader="dot" w:pos="9344"/>
        </w:tabs>
        <w:rPr>
          <w:b/>
          <w:bCs/>
          <w:caps/>
          <w:noProof/>
          <w:sz w:val="24"/>
          <w:szCs w:val="24"/>
        </w:rPr>
      </w:pPr>
      <w:hyperlink w:anchor="_Toc519094304" w:history="1">
        <w:r w:rsidR="00B151EA" w:rsidRPr="0086351B">
          <w:rPr>
            <w:rStyle w:val="af5"/>
            <w:noProof/>
            <w:sz w:val="24"/>
            <w:szCs w:val="24"/>
          </w:rPr>
          <w:t>3.</w:t>
        </w:r>
        <w:r w:rsidR="00B151EA" w:rsidRPr="0086351B">
          <w:rPr>
            <w:b/>
            <w:bCs/>
            <w:caps/>
            <w:noProof/>
            <w:sz w:val="24"/>
            <w:szCs w:val="24"/>
          </w:rPr>
          <w:tab/>
        </w:r>
        <w:r w:rsidR="00B151EA" w:rsidRPr="0086351B">
          <w:rPr>
            <w:rStyle w:val="af5"/>
            <w:noProof/>
            <w:sz w:val="24"/>
            <w:szCs w:val="24"/>
          </w:rPr>
          <w:t>Правила и область применения расчетных показателей, содержащихся в основной части</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_Toc519094304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29</w:t>
        </w:r>
        <w:r w:rsidRPr="0086351B">
          <w:rPr>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5" w:history="1">
        <w:r w:rsidR="00B151EA" w:rsidRPr="0086351B">
          <w:rPr>
            <w:rStyle w:val="af5"/>
            <w:rFonts w:ascii="Times New Roman" w:hAnsi="Times New Roman" w:cs="Times New Roman"/>
            <w:noProof/>
            <w:sz w:val="24"/>
            <w:szCs w:val="24"/>
          </w:rPr>
          <w:t>3.1.</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Область применения расчетных показателей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25"/>
        <w:rPr>
          <w:rFonts w:ascii="Times New Roman" w:eastAsia="Times New Roman" w:hAnsi="Times New Roman" w:cs="Times New Roman"/>
          <w:iCs/>
          <w:noProof/>
          <w:sz w:val="24"/>
          <w:szCs w:val="24"/>
        </w:rPr>
      </w:pPr>
      <w:hyperlink w:anchor="_Toc519094306" w:history="1">
        <w:r w:rsidR="00B151EA" w:rsidRPr="0086351B">
          <w:rPr>
            <w:rStyle w:val="af5"/>
            <w:rFonts w:ascii="Times New Roman" w:hAnsi="Times New Roman" w:cs="Times New Roman"/>
            <w:noProof/>
            <w:sz w:val="24"/>
            <w:szCs w:val="24"/>
          </w:rPr>
          <w:t>3.2.</w:t>
        </w:r>
        <w:r w:rsidR="00B151EA" w:rsidRPr="0086351B">
          <w:rPr>
            <w:rFonts w:ascii="Times New Roman" w:eastAsia="Times New Roman" w:hAnsi="Times New Roman" w:cs="Times New Roman"/>
            <w:iCs/>
            <w:noProof/>
            <w:sz w:val="24"/>
            <w:szCs w:val="24"/>
          </w:rPr>
          <w:tab/>
        </w:r>
        <w:r w:rsidR="00B151EA" w:rsidRPr="0086351B">
          <w:rPr>
            <w:rStyle w:val="af5"/>
            <w:rFonts w:ascii="Times New Roman" w:hAnsi="Times New Roman" w:cs="Times New Roman"/>
            <w:noProof/>
            <w:sz w:val="24"/>
            <w:szCs w:val="24"/>
          </w:rPr>
          <w:t>Правила применения расчетных показателей</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13"/>
        <w:tabs>
          <w:tab w:val="right" w:leader="dot" w:pos="9344"/>
        </w:tabs>
        <w:rPr>
          <w:b/>
          <w:bCs/>
          <w:caps/>
          <w:noProof/>
          <w:sz w:val="24"/>
          <w:szCs w:val="24"/>
        </w:rPr>
      </w:pPr>
      <w:hyperlink w:anchor="_Toc519094307" w:history="1">
        <w:r w:rsidR="00B151EA" w:rsidRPr="0086351B">
          <w:rPr>
            <w:rStyle w:val="af5"/>
            <w:noProof/>
            <w:sz w:val="24"/>
            <w:szCs w:val="24"/>
          </w:rPr>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_Toc519094307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31</w:t>
        </w:r>
        <w:r w:rsidRPr="0086351B">
          <w:rPr>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08" w:history="1">
        <w:r w:rsidR="00B151EA" w:rsidRPr="0086351B">
          <w:rPr>
            <w:rStyle w:val="af5"/>
            <w:rFonts w:ascii="Times New Roman" w:hAnsi="Times New Roman" w:cs="Times New Roman"/>
            <w:bCs/>
            <w:i/>
            <w:noProof/>
            <w:sz w:val="24"/>
            <w:szCs w:val="24"/>
          </w:rPr>
          <w:t>Федеральные законы</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09" w:history="1">
        <w:r w:rsidR="00B151EA" w:rsidRPr="0086351B">
          <w:rPr>
            <w:rStyle w:val="af5"/>
            <w:rFonts w:ascii="Times New Roman" w:hAnsi="Times New Roman" w:cs="Times New Roman"/>
            <w:bCs/>
            <w:i/>
            <w:noProof/>
            <w:sz w:val="24"/>
            <w:szCs w:val="24"/>
          </w:rPr>
          <w:t>Иные нормативные акты Российской Федерации</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_Toc519094309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10" w:history="1">
        <w:r w:rsidR="00B151EA" w:rsidRPr="0086351B">
          <w:rPr>
            <w:rStyle w:val="af5"/>
            <w:rFonts w:ascii="Times New Roman" w:hAnsi="Times New Roman" w:cs="Times New Roman"/>
            <w:bCs/>
            <w:i/>
            <w:noProof/>
            <w:sz w:val="24"/>
            <w:szCs w:val="24"/>
          </w:rPr>
          <w:t>Нормативные акты Ивановской области</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_Toc519094310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31</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11" w:history="1">
        <w:r w:rsidR="00B151EA" w:rsidRPr="0086351B">
          <w:rPr>
            <w:rStyle w:val="af5"/>
            <w:rFonts w:ascii="Times New Roman" w:hAnsi="Times New Roman" w:cs="Times New Roman"/>
            <w:bCs/>
            <w:i/>
            <w:noProof/>
            <w:sz w:val="24"/>
            <w:szCs w:val="24"/>
          </w:rPr>
          <w:t>Нормативные акты Родниковского муниципального района Ивановской области</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_Toc519094311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32</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12" w:history="1">
        <w:r w:rsidR="00B151EA" w:rsidRPr="0086351B">
          <w:rPr>
            <w:rStyle w:val="af5"/>
            <w:rFonts w:ascii="Times New Roman" w:hAnsi="Times New Roman" w:cs="Times New Roman"/>
            <w:bCs/>
            <w:i/>
            <w:noProof/>
            <w:sz w:val="24"/>
            <w:szCs w:val="24"/>
          </w:rPr>
          <w:t>Своды правил по проектированию и строительству (СП)</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_Toc519094312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32</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13" w:history="1">
        <w:r w:rsidR="00B151EA" w:rsidRPr="0086351B">
          <w:rPr>
            <w:rStyle w:val="af5"/>
            <w:rFonts w:ascii="Times New Roman" w:hAnsi="Times New Roman" w:cs="Times New Roman"/>
            <w:bCs/>
            <w:i/>
            <w:noProof/>
            <w:sz w:val="24"/>
            <w:szCs w:val="24"/>
          </w:rPr>
          <w:t>Иные документы</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_Toc519094313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32</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35"/>
        <w:rPr>
          <w:rFonts w:ascii="Times New Roman" w:eastAsia="Times New Roman" w:hAnsi="Times New Roman" w:cs="Times New Roman"/>
          <w:noProof/>
          <w:sz w:val="24"/>
          <w:szCs w:val="24"/>
        </w:rPr>
      </w:pPr>
      <w:hyperlink w:anchor="_Toc519094314" w:history="1">
        <w:r w:rsidR="00B151EA" w:rsidRPr="0086351B">
          <w:rPr>
            <w:rStyle w:val="af5"/>
            <w:rFonts w:ascii="Times New Roman" w:hAnsi="Times New Roman" w:cs="Times New Roman"/>
            <w:bCs/>
            <w:i/>
            <w:noProof/>
            <w:sz w:val="24"/>
            <w:szCs w:val="24"/>
          </w:rPr>
          <w:t>Интернет-источники</w:t>
        </w:r>
        <w:r w:rsidR="00B151EA"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B151EA" w:rsidRPr="0086351B">
          <w:rPr>
            <w:rFonts w:ascii="Times New Roman" w:hAnsi="Times New Roman" w:cs="Times New Roman"/>
            <w:noProof/>
            <w:webHidden/>
            <w:sz w:val="24"/>
            <w:szCs w:val="24"/>
          </w:rPr>
          <w:instrText xml:space="preserve"> PAGEREF _Toc519094314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B151EA" w:rsidRPr="0086351B">
          <w:rPr>
            <w:rFonts w:ascii="Times New Roman" w:hAnsi="Times New Roman" w:cs="Times New Roman"/>
            <w:noProof/>
            <w:webHidden/>
            <w:sz w:val="24"/>
            <w:szCs w:val="24"/>
          </w:rPr>
          <w:t>32</w:t>
        </w:r>
        <w:r w:rsidRPr="0086351B">
          <w:rPr>
            <w:rFonts w:ascii="Times New Roman" w:hAnsi="Times New Roman" w:cs="Times New Roman"/>
            <w:noProof/>
            <w:webHidden/>
            <w:sz w:val="24"/>
            <w:szCs w:val="24"/>
          </w:rPr>
          <w:fldChar w:fldCharType="end"/>
        </w:r>
      </w:hyperlink>
    </w:p>
    <w:p w:rsidR="00B151EA" w:rsidRPr="0086351B" w:rsidRDefault="00A83E1C" w:rsidP="00B151EA">
      <w:pPr>
        <w:pStyle w:val="13"/>
        <w:tabs>
          <w:tab w:val="right" w:leader="dot" w:pos="9344"/>
        </w:tabs>
        <w:rPr>
          <w:b/>
          <w:bCs/>
          <w:caps/>
          <w:noProof/>
          <w:sz w:val="24"/>
          <w:szCs w:val="24"/>
        </w:rPr>
      </w:pPr>
      <w:hyperlink w:anchor="_Toc519094315" w:history="1">
        <w:r w:rsidR="00B151EA" w:rsidRPr="0086351B">
          <w:rPr>
            <w:rStyle w:val="af5"/>
            <w:noProof/>
            <w:sz w:val="24"/>
            <w:szCs w:val="24"/>
          </w:rPr>
          <w:t>Приложение 2. Список терминов и определений, применяемых в местных нормативах градостроительного проектирования</w:t>
        </w:r>
        <w:r w:rsidR="00B151EA" w:rsidRPr="0086351B">
          <w:rPr>
            <w:noProof/>
            <w:webHidden/>
            <w:sz w:val="24"/>
            <w:szCs w:val="24"/>
          </w:rPr>
          <w:tab/>
        </w:r>
        <w:r w:rsidRPr="0086351B">
          <w:rPr>
            <w:noProof/>
            <w:webHidden/>
            <w:sz w:val="24"/>
            <w:szCs w:val="24"/>
          </w:rPr>
          <w:fldChar w:fldCharType="begin"/>
        </w:r>
        <w:r w:rsidR="00B151EA" w:rsidRPr="0086351B">
          <w:rPr>
            <w:noProof/>
            <w:webHidden/>
            <w:sz w:val="24"/>
            <w:szCs w:val="24"/>
          </w:rPr>
          <w:instrText xml:space="preserve"> PAGEREF _Toc519094315 \h </w:instrText>
        </w:r>
        <w:r w:rsidRPr="0086351B">
          <w:rPr>
            <w:noProof/>
            <w:webHidden/>
            <w:sz w:val="24"/>
            <w:szCs w:val="24"/>
          </w:rPr>
        </w:r>
        <w:r w:rsidRPr="0086351B">
          <w:rPr>
            <w:noProof/>
            <w:webHidden/>
            <w:sz w:val="24"/>
            <w:szCs w:val="24"/>
          </w:rPr>
          <w:fldChar w:fldCharType="separate"/>
        </w:r>
        <w:r w:rsidR="00B151EA" w:rsidRPr="0086351B">
          <w:rPr>
            <w:noProof/>
            <w:webHidden/>
            <w:sz w:val="24"/>
            <w:szCs w:val="24"/>
          </w:rPr>
          <w:t>33</w:t>
        </w:r>
        <w:r w:rsidRPr="0086351B">
          <w:rPr>
            <w:noProof/>
            <w:webHidden/>
            <w:sz w:val="24"/>
            <w:szCs w:val="24"/>
          </w:rPr>
          <w:fldChar w:fldCharType="end"/>
        </w:r>
      </w:hyperlink>
    </w:p>
    <w:p w:rsidR="00B151EA" w:rsidRPr="0086351B" w:rsidRDefault="00A83E1C" w:rsidP="00B151EA">
      <w:pPr>
        <w:pStyle w:val="11"/>
        <w:rPr>
          <w:szCs w:val="24"/>
        </w:rPr>
      </w:pPr>
      <w:r w:rsidRPr="0086351B">
        <w:rPr>
          <w:szCs w:val="24"/>
        </w:rPr>
        <w:fldChar w:fldCharType="end"/>
      </w:r>
      <w:r w:rsidR="00B151EA" w:rsidRPr="0086351B">
        <w:rPr>
          <w:szCs w:val="24"/>
        </w:rPr>
        <w:br w:type="page"/>
      </w:r>
      <w:bookmarkStart w:id="15" w:name="_Toc483046936"/>
      <w:bookmarkStart w:id="16" w:name="_Toc487905098"/>
      <w:bookmarkStart w:id="17" w:name="_Toc488147808"/>
      <w:bookmarkStart w:id="18" w:name="_Toc488147870"/>
      <w:bookmarkStart w:id="19" w:name="_Toc519094273"/>
      <w:r w:rsidR="00B151EA" w:rsidRPr="0086351B">
        <w:rPr>
          <w:szCs w:val="24"/>
        </w:rPr>
        <w:lastRenderedPageBreak/>
        <w:t>Введение</w:t>
      </w:r>
      <w:bookmarkEnd w:id="15"/>
      <w:bookmarkEnd w:id="16"/>
      <w:bookmarkEnd w:id="17"/>
      <w:bookmarkEnd w:id="18"/>
      <w:bookmarkEnd w:id="19"/>
    </w:p>
    <w:p w:rsidR="00B151EA" w:rsidRPr="0086351B" w:rsidRDefault="00B151EA" w:rsidP="00B151EA">
      <w:pPr>
        <w:pStyle w:val="affd"/>
        <w:rPr>
          <w:lang w:val="ru-RU"/>
        </w:rPr>
      </w:pPr>
      <w:r w:rsidRPr="0086351B">
        <w:rPr>
          <w:lang w:val="ru-RU"/>
        </w:rPr>
        <w:t xml:space="preserve">Местные </w:t>
      </w:r>
      <w:bookmarkStart w:id="20" w:name="OLE_LINK122"/>
      <w:bookmarkStart w:id="21" w:name="OLE_LINK124"/>
      <w:bookmarkStart w:id="22" w:name="OLE_LINK125"/>
      <w:bookmarkStart w:id="23" w:name="OLE_LINK126"/>
      <w:r w:rsidRPr="0086351B">
        <w:rPr>
          <w:lang w:val="ru-RU"/>
        </w:rPr>
        <w:t>нормативы градостроительного проектирования муниципального образования «</w:t>
      </w:r>
      <w:bookmarkStart w:id="24" w:name="OLE_LINK38"/>
      <w:bookmarkStart w:id="25" w:name="OLE_LINK39"/>
      <w:bookmarkStart w:id="26" w:name="OLE_LINK42"/>
      <w:r w:rsidRPr="0086351B">
        <w:rPr>
          <w:lang w:val="ru-RU"/>
        </w:rPr>
        <w:t>Родниковский му</w:t>
      </w:r>
      <w:bookmarkStart w:id="27" w:name="OLE_LINK40"/>
      <w:bookmarkStart w:id="28" w:name="OLE_LINK41"/>
      <w:r w:rsidRPr="0086351B">
        <w:rPr>
          <w:lang w:val="ru-RU"/>
        </w:rPr>
        <w:t>ниципальный район» Ивановской области</w:t>
      </w:r>
      <w:bookmarkEnd w:id="24"/>
      <w:bookmarkEnd w:id="25"/>
      <w:bookmarkEnd w:id="26"/>
      <w:r w:rsidRPr="0086351B">
        <w:rPr>
          <w:lang w:val="ru-RU"/>
        </w:rPr>
        <w:t xml:space="preserve"> </w:t>
      </w:r>
      <w:bookmarkEnd w:id="20"/>
      <w:bookmarkEnd w:id="21"/>
      <w:bookmarkEnd w:id="22"/>
      <w:bookmarkEnd w:id="23"/>
      <w:r w:rsidRPr="0086351B">
        <w:rPr>
          <w:lang w:val="ru-RU"/>
        </w:rPr>
        <w:t>(далее – МНГП Родниковского района, МНГП района)</w:t>
      </w:r>
      <w:bookmarkEnd w:id="27"/>
      <w:bookmarkEnd w:id="28"/>
      <w:r w:rsidRPr="0086351B">
        <w:rPr>
          <w:lang w:val="ru-RU"/>
        </w:rPr>
        <w:t xml:space="preserve"> разработаны </w:t>
      </w:r>
      <w:bookmarkStart w:id="29" w:name="OLE_LINK208"/>
      <w:bookmarkStart w:id="30" w:name="OLE_LINK209"/>
      <w:r w:rsidRPr="0086351B">
        <w:rPr>
          <w:lang w:val="ru-RU"/>
        </w:rPr>
        <w:t>ООО «САРСТРОЙНИИПРОЕКТ» в соответствии с Муниципальным контрактом № 4 от 4 июня 2018 г., заключенным с Комитетом по управлению имуществом администрации Родниковского муниципального района от имени муниципального образования «Родниковский муниципальный район».</w:t>
      </w:r>
      <w:bookmarkEnd w:id="29"/>
      <w:bookmarkEnd w:id="30"/>
    </w:p>
    <w:p w:rsidR="00B151EA" w:rsidRPr="0086351B" w:rsidRDefault="00B151EA" w:rsidP="00B151EA">
      <w:pPr>
        <w:pStyle w:val="affd"/>
        <w:rPr>
          <w:lang w:val="ru-RU"/>
        </w:rPr>
      </w:pPr>
      <w:bookmarkStart w:id="31" w:name="OLE_LINK49"/>
      <w:bookmarkStart w:id="32" w:name="OLE_LINK50"/>
      <w:bookmarkStart w:id="33" w:name="OLE_LINK51"/>
      <w:bookmarkStart w:id="34" w:name="OLE_LINK52"/>
      <w:bookmarkStart w:id="35" w:name="OLE_LINK117"/>
      <w:bookmarkStart w:id="36" w:name="OLE_LINK118"/>
      <w:bookmarkStart w:id="37" w:name="OLE_LINK66"/>
      <w:bookmarkStart w:id="38" w:name="OLE_LINK67"/>
      <w:r w:rsidRPr="0086351B">
        <w:rPr>
          <w:lang w:val="ru-RU"/>
        </w:rPr>
        <w:t xml:space="preserve">МНГП Родниковского района </w:t>
      </w:r>
      <w:bookmarkEnd w:id="31"/>
      <w:bookmarkEnd w:id="32"/>
      <w:bookmarkEnd w:id="33"/>
      <w:bookmarkEnd w:id="34"/>
      <w:bookmarkEnd w:id="35"/>
      <w:bookmarkEnd w:id="36"/>
      <w:r w:rsidRPr="0086351B">
        <w:rPr>
          <w:lang w:val="ru-RU"/>
        </w:rPr>
        <w:t>разрабатываются в целях определения совокупности расчетных показателей минимально допустимого уровня обеспеченности населения Родниковского муниципального района Ивановской области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района.</w:t>
      </w:r>
    </w:p>
    <w:bookmarkEnd w:id="37"/>
    <w:bookmarkEnd w:id="38"/>
    <w:p w:rsidR="00B151EA" w:rsidRPr="0086351B" w:rsidRDefault="00B151EA" w:rsidP="00B151EA">
      <w:pPr>
        <w:pStyle w:val="affd"/>
        <w:rPr>
          <w:lang w:val="ru-RU"/>
        </w:rPr>
      </w:pPr>
      <w:r w:rsidRPr="0086351B">
        <w:rPr>
          <w:lang w:val="ru-RU"/>
        </w:rPr>
        <w:t>МНГП Родниковского района подготовлены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rsidR="00B151EA" w:rsidRPr="0086351B" w:rsidRDefault="00B151EA" w:rsidP="00B151EA">
      <w:pPr>
        <w:pStyle w:val="affd"/>
        <w:rPr>
          <w:lang w:val="ru-RU"/>
        </w:rPr>
      </w:pPr>
      <w:r w:rsidRPr="0086351B">
        <w:rPr>
          <w:lang w:val="ru-RU"/>
        </w:rPr>
        <w:t>МНГП Родниковского района включают в себя:</w:t>
      </w:r>
    </w:p>
    <w:p w:rsidR="00B151EA" w:rsidRPr="0086351B" w:rsidRDefault="00B151EA" w:rsidP="00B151EA">
      <w:pPr>
        <w:pStyle w:val="affd"/>
        <w:rPr>
          <w:lang w:val="ru-RU"/>
        </w:rPr>
      </w:pPr>
      <w:r w:rsidRPr="0086351B">
        <w:rPr>
          <w:lang w:val="ru-RU"/>
        </w:rPr>
        <w:t>1. Основную часть местных нормативов градостроительного проектирования Родниковского муниципального района,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w:t>
      </w:r>
    </w:p>
    <w:p w:rsidR="00B151EA" w:rsidRPr="0086351B" w:rsidRDefault="00B151EA" w:rsidP="00B151EA">
      <w:pPr>
        <w:pStyle w:val="affd"/>
        <w:rPr>
          <w:lang w:val="ru-RU"/>
        </w:rPr>
      </w:pPr>
      <w:r w:rsidRPr="0086351B">
        <w:rPr>
          <w:lang w:val="ru-RU"/>
        </w:rPr>
        <w:t>2. Материалы по обоснованию расчетных показателей, содержащихся в основной части местных нормативов градостроительного проектирования Родниковского муниципального района.</w:t>
      </w:r>
    </w:p>
    <w:p w:rsidR="00B151EA" w:rsidRPr="0086351B" w:rsidRDefault="00B151EA" w:rsidP="00B151EA">
      <w:pPr>
        <w:pStyle w:val="affd"/>
        <w:rPr>
          <w:lang w:val="ru-RU"/>
        </w:rPr>
      </w:pPr>
      <w:r w:rsidRPr="0086351B">
        <w:rPr>
          <w:lang w:val="ru-RU"/>
        </w:rPr>
        <w:t>3. Правила и области применения расчетных показателей, содержащихся в основной части местных нормативов градостроительного проектирования Родниковского муниципального района.</w:t>
      </w:r>
    </w:p>
    <w:p w:rsidR="00B151EA" w:rsidRPr="0086351B" w:rsidRDefault="00B151EA" w:rsidP="00B151EA">
      <w:pPr>
        <w:pStyle w:val="affd"/>
        <w:rPr>
          <w:lang w:val="ru-RU"/>
        </w:rPr>
      </w:pPr>
      <w:r w:rsidRPr="0086351B">
        <w:rPr>
          <w:lang w:val="ru-RU"/>
        </w:rPr>
        <w:t>МНГП Родниковского района разработаны в соответствии с законодательством РФ и Ивановской области, нормативно-правовыми и нормативно-техническими документами (приложение 1).</w:t>
      </w:r>
    </w:p>
    <w:p w:rsidR="00B151EA" w:rsidRPr="0086351B" w:rsidRDefault="00B151EA" w:rsidP="00B151EA">
      <w:pPr>
        <w:pStyle w:val="affd"/>
        <w:rPr>
          <w:lang w:val="ru-RU"/>
        </w:rPr>
      </w:pPr>
      <w:r w:rsidRPr="0086351B">
        <w:rPr>
          <w:lang w:val="ru-RU"/>
        </w:rPr>
        <w:t>Термины и определения, применяемые в МНГП, указаны в приложении 2.</w:t>
      </w:r>
    </w:p>
    <w:p w:rsidR="00B151EA" w:rsidRPr="0086351B" w:rsidRDefault="00B151EA" w:rsidP="00B151EA">
      <w:pPr>
        <w:pStyle w:val="affd"/>
        <w:rPr>
          <w:lang w:val="ru-RU"/>
        </w:rPr>
      </w:pP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br w:type="page"/>
      </w:r>
    </w:p>
    <w:p w:rsidR="00B151EA" w:rsidRPr="0086351B" w:rsidRDefault="00B151EA" w:rsidP="00B151EA">
      <w:pPr>
        <w:pStyle w:val="11"/>
        <w:keepLines/>
        <w:numPr>
          <w:ilvl w:val="0"/>
          <w:numId w:val="13"/>
        </w:numPr>
        <w:suppressAutoHyphens/>
        <w:spacing w:before="240" w:after="240"/>
        <w:ind w:left="0" w:firstLine="0"/>
        <w:rPr>
          <w:szCs w:val="24"/>
        </w:rPr>
      </w:pPr>
      <w:bookmarkStart w:id="39" w:name="_Toc499029520"/>
      <w:bookmarkStart w:id="40" w:name="_Toc519094274"/>
      <w:r w:rsidRPr="0086351B">
        <w:rPr>
          <w:szCs w:val="24"/>
        </w:rPr>
        <w:lastRenderedPageBreak/>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bookmarkEnd w:id="39"/>
      <w:bookmarkEnd w:id="40"/>
    </w:p>
    <w:p w:rsidR="00B151EA" w:rsidRPr="0086351B" w:rsidRDefault="00B151EA" w:rsidP="00B151EA">
      <w:pPr>
        <w:pStyle w:val="20"/>
        <w:numPr>
          <w:ilvl w:val="1"/>
          <w:numId w:val="13"/>
        </w:numPr>
        <w:suppressAutoHyphens/>
        <w:spacing w:before="240" w:after="240"/>
        <w:ind w:left="0" w:firstLine="0"/>
        <w:rPr>
          <w:szCs w:val="24"/>
        </w:rPr>
      </w:pPr>
      <w:bookmarkStart w:id="41" w:name="_Toc498361750"/>
      <w:bookmarkStart w:id="42" w:name="_Toc519094275"/>
      <w:r w:rsidRPr="0086351B">
        <w:rPr>
          <w:szCs w:val="24"/>
        </w:rPr>
        <w:t xml:space="preserve">Объекты местного значения </w:t>
      </w:r>
      <w:bookmarkStart w:id="43" w:name="OLE_LINK253"/>
      <w:bookmarkStart w:id="44" w:name="OLE_LINK254"/>
      <w:r w:rsidRPr="0086351B">
        <w:rPr>
          <w:szCs w:val="24"/>
        </w:rPr>
        <w:t xml:space="preserve">муниципального района в области </w:t>
      </w:r>
      <w:bookmarkEnd w:id="41"/>
      <w:bookmarkEnd w:id="43"/>
      <w:bookmarkEnd w:id="44"/>
      <w:r w:rsidRPr="0086351B">
        <w:rPr>
          <w:szCs w:val="24"/>
        </w:rPr>
        <w:t>электро- и газоснабжения поселений</w:t>
      </w:r>
      <w:bookmarkEnd w:id="42"/>
    </w:p>
    <w:p w:rsidR="00B151EA" w:rsidRPr="0086351B" w:rsidRDefault="00B151EA" w:rsidP="00B151EA">
      <w:pPr>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1.1</w:t>
      </w:r>
    </w:p>
    <w:p w:rsidR="00B151EA" w:rsidRPr="0086351B" w:rsidRDefault="00B151EA" w:rsidP="00B151EA">
      <w:pPr>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электро- и газоснабжения поселений</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127"/>
        <w:gridCol w:w="1701"/>
        <w:gridCol w:w="1232"/>
        <w:gridCol w:w="2410"/>
        <w:gridCol w:w="709"/>
      </w:tblGrid>
      <w:tr w:rsidR="00B151EA" w:rsidRPr="0086351B" w:rsidTr="003C5539">
        <w:trPr>
          <w:cantSplit/>
          <w:trHeight w:val="970"/>
          <w:tblHeader/>
        </w:trPr>
        <w:tc>
          <w:tcPr>
            <w:tcW w:w="1162" w:type="dxa"/>
            <w:shd w:val="clear" w:color="auto" w:fill="D9D9D9"/>
          </w:tcPr>
          <w:p w:rsidR="00B151EA" w:rsidRPr="0086351B" w:rsidRDefault="00B151EA" w:rsidP="003C5539">
            <w:pPr>
              <w:pStyle w:val="affd"/>
              <w:ind w:firstLine="0"/>
              <w:jc w:val="center"/>
              <w:rPr>
                <w:b/>
                <w:i/>
                <w:lang w:val="ru-RU"/>
              </w:rPr>
            </w:pPr>
            <w:bookmarkStart w:id="45" w:name="OLE_LINK587"/>
            <w:bookmarkStart w:id="46" w:name="OLE_LINK588"/>
            <w:bookmarkStart w:id="47" w:name="OLE_LINK821"/>
            <w:r w:rsidRPr="0086351B">
              <w:rPr>
                <w:b/>
                <w:i/>
                <w:lang w:val="ru-RU"/>
              </w:rPr>
              <w:t>Наименование вида объекта</w:t>
            </w:r>
          </w:p>
        </w:tc>
        <w:tc>
          <w:tcPr>
            <w:tcW w:w="2127" w:type="dxa"/>
            <w:shd w:val="clear" w:color="auto" w:fill="D9D9D9"/>
          </w:tcPr>
          <w:p w:rsidR="00B151EA" w:rsidRPr="0086351B" w:rsidRDefault="00B151EA" w:rsidP="003C5539">
            <w:pPr>
              <w:pStyle w:val="affd"/>
              <w:ind w:firstLine="0"/>
              <w:jc w:val="center"/>
              <w:rPr>
                <w:b/>
                <w:i/>
                <w:lang w:val="ru-RU"/>
              </w:rPr>
            </w:pPr>
            <w:r w:rsidRPr="0086351B">
              <w:rPr>
                <w:b/>
                <w:i/>
                <w:lang w:val="ru-RU"/>
              </w:rPr>
              <w:t>Тип расчетного показателя</w:t>
            </w:r>
          </w:p>
        </w:tc>
        <w:tc>
          <w:tcPr>
            <w:tcW w:w="1701" w:type="dxa"/>
            <w:shd w:val="clear" w:color="auto" w:fill="D9D9D9"/>
          </w:tcPr>
          <w:p w:rsidR="00B151EA" w:rsidRPr="0086351B" w:rsidRDefault="00B151EA"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4351" w:type="dxa"/>
            <w:gridSpan w:val="3"/>
            <w:shd w:val="clear" w:color="auto" w:fill="D9D9D9"/>
          </w:tcPr>
          <w:p w:rsidR="00B151EA" w:rsidRPr="0086351B" w:rsidRDefault="00B151EA" w:rsidP="003C5539">
            <w:pPr>
              <w:pStyle w:val="affd"/>
              <w:ind w:firstLine="0"/>
              <w:jc w:val="center"/>
              <w:rPr>
                <w:lang w:val="ru-RU"/>
              </w:rPr>
            </w:pPr>
            <w:r w:rsidRPr="0086351B">
              <w:rPr>
                <w:b/>
                <w:i/>
                <w:lang w:val="ru-RU"/>
              </w:rPr>
              <w:t>Значение расчетного показателя</w:t>
            </w:r>
          </w:p>
        </w:tc>
      </w:tr>
      <w:tr w:rsidR="00B151EA" w:rsidRPr="0086351B" w:rsidTr="003C5539">
        <w:trPr>
          <w:cantSplit/>
          <w:trHeight w:val="44"/>
        </w:trPr>
        <w:tc>
          <w:tcPr>
            <w:tcW w:w="1162" w:type="dxa"/>
            <w:vMerge w:val="restart"/>
            <w:shd w:val="clear" w:color="auto" w:fill="F2F2F2"/>
          </w:tcPr>
          <w:p w:rsidR="00B151EA" w:rsidRPr="0086351B" w:rsidRDefault="00B151EA" w:rsidP="003C5539">
            <w:pPr>
              <w:pStyle w:val="affd"/>
              <w:ind w:firstLine="0"/>
              <w:jc w:val="left"/>
              <w:rPr>
                <w:lang w:val="ru-RU"/>
              </w:rPr>
            </w:pPr>
            <w:bookmarkStart w:id="48" w:name="_Hlk490034204"/>
            <w:bookmarkEnd w:id="45"/>
            <w:bookmarkEnd w:id="46"/>
            <w:r w:rsidRPr="0086351B">
              <w:rPr>
                <w:lang w:val="ru-RU"/>
              </w:rPr>
              <w:t>Объекты электроснабжения</w:t>
            </w:r>
            <w:r w:rsidRPr="0086351B">
              <w:t xml:space="preserve"> </w:t>
            </w:r>
          </w:p>
        </w:tc>
        <w:tc>
          <w:tcPr>
            <w:tcW w:w="2127"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B151EA" w:rsidRPr="0086351B" w:rsidRDefault="00B151EA" w:rsidP="003C5539">
            <w:pPr>
              <w:pStyle w:val="affd"/>
              <w:ind w:firstLine="0"/>
              <w:jc w:val="left"/>
              <w:rPr>
                <w:lang w:val="ru-RU"/>
              </w:rPr>
            </w:pPr>
            <w:r w:rsidRPr="0086351B">
              <w:rPr>
                <w:lang w:val="ru-RU"/>
              </w:rPr>
              <w:t>Объем электропотребления, кВт</w:t>
            </w:r>
            <w:r w:rsidRPr="0086351B">
              <w:rPr>
                <w:lang w:val="ru-RU"/>
              </w:rPr>
              <w:sym w:font="Symbol" w:char="F0D7"/>
            </w:r>
            <w:r w:rsidRPr="0086351B">
              <w:rPr>
                <w:lang w:val="ru-RU"/>
              </w:rPr>
              <w:t xml:space="preserve">ч/ чел. в год </w:t>
            </w:r>
          </w:p>
        </w:tc>
        <w:tc>
          <w:tcPr>
            <w:tcW w:w="1232" w:type="dxa"/>
            <w:vMerge w:val="restart"/>
            <w:shd w:val="clear" w:color="auto" w:fill="auto"/>
          </w:tcPr>
          <w:p w:rsidR="00B151EA" w:rsidRPr="0086351B" w:rsidRDefault="00B151EA" w:rsidP="003C5539">
            <w:pPr>
              <w:pStyle w:val="Default"/>
            </w:pPr>
            <w:r w:rsidRPr="0086351B">
              <w:t>для городского н.п. (г. Родники)</w:t>
            </w:r>
          </w:p>
        </w:tc>
        <w:tc>
          <w:tcPr>
            <w:tcW w:w="2410" w:type="dxa"/>
            <w:shd w:val="clear" w:color="auto" w:fill="auto"/>
          </w:tcPr>
          <w:p w:rsidR="00B151EA" w:rsidRPr="0086351B" w:rsidRDefault="00B151EA" w:rsidP="003C5539">
            <w:pPr>
              <w:pStyle w:val="Default"/>
            </w:pPr>
            <w:r w:rsidRPr="0086351B">
              <w:t>без стационарных электроплит</w:t>
            </w:r>
          </w:p>
        </w:tc>
        <w:tc>
          <w:tcPr>
            <w:tcW w:w="709" w:type="dxa"/>
            <w:shd w:val="clear" w:color="auto" w:fill="auto"/>
          </w:tcPr>
          <w:p w:rsidR="00B151EA" w:rsidRPr="0086351B" w:rsidRDefault="00B151EA" w:rsidP="003C5539">
            <w:pPr>
              <w:pStyle w:val="Default"/>
              <w:jc w:val="center"/>
            </w:pPr>
            <w:r w:rsidRPr="0086351B">
              <w:t>1700</w:t>
            </w:r>
          </w:p>
        </w:tc>
      </w:tr>
      <w:bookmarkEnd w:id="48"/>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shd w:val="clear" w:color="auto" w:fill="auto"/>
          </w:tcPr>
          <w:p w:rsidR="00B151EA" w:rsidRPr="0086351B" w:rsidRDefault="00B151EA" w:rsidP="003C5539">
            <w:pPr>
              <w:pStyle w:val="Default"/>
            </w:pPr>
          </w:p>
        </w:tc>
        <w:tc>
          <w:tcPr>
            <w:tcW w:w="2410" w:type="dxa"/>
            <w:shd w:val="clear" w:color="auto" w:fill="auto"/>
          </w:tcPr>
          <w:p w:rsidR="00B151EA" w:rsidRPr="0086351B" w:rsidRDefault="00B151EA" w:rsidP="003C5539">
            <w:pPr>
              <w:pStyle w:val="Default"/>
            </w:pPr>
            <w:r w:rsidRPr="0086351B">
              <w:t>со стационарными электроплитами (100% охвата)</w:t>
            </w:r>
          </w:p>
        </w:tc>
        <w:tc>
          <w:tcPr>
            <w:tcW w:w="709" w:type="dxa"/>
            <w:shd w:val="clear" w:color="auto" w:fill="auto"/>
          </w:tcPr>
          <w:p w:rsidR="00B151EA" w:rsidRPr="0086351B" w:rsidRDefault="00B151EA" w:rsidP="003C5539">
            <w:pPr>
              <w:pStyle w:val="Default"/>
              <w:jc w:val="center"/>
            </w:pPr>
            <w:r w:rsidRPr="0086351B">
              <w:t>2100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val="restart"/>
            <w:shd w:val="clear" w:color="auto" w:fill="auto"/>
          </w:tcPr>
          <w:p w:rsidR="00B151EA" w:rsidRPr="0086351B" w:rsidRDefault="00B151EA" w:rsidP="003C5539">
            <w:pPr>
              <w:pStyle w:val="Default"/>
            </w:pPr>
            <w:r w:rsidRPr="0086351B">
              <w:t>для сельских н.п.</w:t>
            </w:r>
          </w:p>
        </w:tc>
        <w:tc>
          <w:tcPr>
            <w:tcW w:w="2410" w:type="dxa"/>
            <w:shd w:val="clear" w:color="auto" w:fill="auto"/>
          </w:tcPr>
          <w:p w:rsidR="00B151EA" w:rsidRPr="0086351B" w:rsidRDefault="00B151EA" w:rsidP="003C5539">
            <w:pPr>
              <w:pStyle w:val="Default"/>
            </w:pPr>
            <w:r w:rsidRPr="0086351B">
              <w:t>без стационарных электроплит</w:t>
            </w:r>
          </w:p>
        </w:tc>
        <w:tc>
          <w:tcPr>
            <w:tcW w:w="709" w:type="dxa"/>
            <w:shd w:val="clear" w:color="auto" w:fill="auto"/>
          </w:tcPr>
          <w:p w:rsidR="00B151EA" w:rsidRPr="0086351B" w:rsidRDefault="00B151EA" w:rsidP="003C5539">
            <w:pPr>
              <w:pStyle w:val="Default"/>
              <w:jc w:val="center"/>
            </w:pPr>
            <w:r w:rsidRPr="0086351B">
              <w:t>950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shd w:val="clear" w:color="auto" w:fill="auto"/>
          </w:tcPr>
          <w:p w:rsidR="00B151EA" w:rsidRPr="0086351B" w:rsidRDefault="00B151EA" w:rsidP="003C5539">
            <w:pPr>
              <w:pStyle w:val="Default"/>
            </w:pPr>
          </w:p>
        </w:tc>
        <w:tc>
          <w:tcPr>
            <w:tcW w:w="2410" w:type="dxa"/>
            <w:shd w:val="clear" w:color="auto" w:fill="auto"/>
          </w:tcPr>
          <w:p w:rsidR="00B151EA" w:rsidRPr="0086351B" w:rsidRDefault="00B151EA" w:rsidP="003C5539">
            <w:pPr>
              <w:pStyle w:val="Default"/>
            </w:pPr>
            <w:r w:rsidRPr="0086351B">
              <w:t>со стационарными электроплитами (100% охвата)</w:t>
            </w:r>
          </w:p>
        </w:tc>
        <w:tc>
          <w:tcPr>
            <w:tcW w:w="709" w:type="dxa"/>
            <w:shd w:val="clear" w:color="auto" w:fill="auto"/>
          </w:tcPr>
          <w:p w:rsidR="00B151EA" w:rsidRPr="0086351B" w:rsidRDefault="00B151EA" w:rsidP="003C5539">
            <w:pPr>
              <w:pStyle w:val="Default"/>
              <w:jc w:val="center"/>
            </w:pPr>
            <w:r w:rsidRPr="0086351B">
              <w:t>1350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val="restart"/>
            <w:shd w:val="clear" w:color="auto" w:fill="auto"/>
          </w:tcPr>
          <w:p w:rsidR="00B151EA" w:rsidRPr="0086351B" w:rsidRDefault="00B151EA" w:rsidP="003C5539">
            <w:pPr>
              <w:pStyle w:val="affd"/>
              <w:ind w:firstLine="0"/>
              <w:jc w:val="left"/>
              <w:rPr>
                <w:lang w:val="ru-RU"/>
              </w:rPr>
            </w:pPr>
            <w:r w:rsidRPr="0086351B">
              <w:rPr>
                <w:lang w:val="ru-RU"/>
              </w:rPr>
              <w:t>Использование максимума электрической нагрузки, ч/год</w:t>
            </w:r>
          </w:p>
        </w:tc>
        <w:tc>
          <w:tcPr>
            <w:tcW w:w="1232" w:type="dxa"/>
            <w:vMerge w:val="restart"/>
            <w:shd w:val="clear" w:color="auto" w:fill="auto"/>
          </w:tcPr>
          <w:p w:rsidR="00B151EA" w:rsidRPr="0086351B" w:rsidRDefault="00B151EA" w:rsidP="003C5539">
            <w:pPr>
              <w:pStyle w:val="Default"/>
            </w:pPr>
            <w:r w:rsidRPr="0086351B">
              <w:t>для городского н.п. (г. Родники)</w:t>
            </w:r>
          </w:p>
        </w:tc>
        <w:tc>
          <w:tcPr>
            <w:tcW w:w="2410" w:type="dxa"/>
            <w:shd w:val="clear" w:color="auto" w:fill="auto"/>
          </w:tcPr>
          <w:p w:rsidR="00B151EA" w:rsidRPr="0086351B" w:rsidRDefault="00B151EA" w:rsidP="003C5539">
            <w:pPr>
              <w:pStyle w:val="Default"/>
            </w:pPr>
            <w:r w:rsidRPr="0086351B">
              <w:t>без стационарных электроплит</w:t>
            </w:r>
          </w:p>
        </w:tc>
        <w:tc>
          <w:tcPr>
            <w:tcW w:w="709" w:type="dxa"/>
            <w:shd w:val="clear" w:color="auto" w:fill="auto"/>
          </w:tcPr>
          <w:p w:rsidR="00B151EA" w:rsidRPr="0086351B" w:rsidRDefault="00B151EA" w:rsidP="003C5539">
            <w:pPr>
              <w:pStyle w:val="Default"/>
              <w:jc w:val="center"/>
            </w:pPr>
            <w:r w:rsidRPr="0086351B">
              <w:t>5200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shd w:val="clear" w:color="auto" w:fill="auto"/>
          </w:tcPr>
          <w:p w:rsidR="00B151EA" w:rsidRPr="0086351B" w:rsidRDefault="00B151EA" w:rsidP="003C5539">
            <w:pPr>
              <w:pStyle w:val="Default"/>
            </w:pPr>
          </w:p>
        </w:tc>
        <w:tc>
          <w:tcPr>
            <w:tcW w:w="2410" w:type="dxa"/>
            <w:shd w:val="clear" w:color="auto" w:fill="auto"/>
          </w:tcPr>
          <w:p w:rsidR="00B151EA" w:rsidRPr="0086351B" w:rsidRDefault="00B151EA" w:rsidP="003C5539">
            <w:pPr>
              <w:pStyle w:val="Default"/>
            </w:pPr>
            <w:r w:rsidRPr="0086351B">
              <w:t>со стационарными электроплитами (100% охвата)</w:t>
            </w:r>
          </w:p>
        </w:tc>
        <w:tc>
          <w:tcPr>
            <w:tcW w:w="709" w:type="dxa"/>
            <w:shd w:val="clear" w:color="auto" w:fill="auto"/>
          </w:tcPr>
          <w:p w:rsidR="00B151EA" w:rsidRPr="0086351B" w:rsidRDefault="00B151EA" w:rsidP="003C5539">
            <w:pPr>
              <w:pStyle w:val="Default"/>
              <w:jc w:val="center"/>
            </w:pPr>
            <w:r w:rsidRPr="0086351B">
              <w:t>5300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val="restart"/>
            <w:shd w:val="clear" w:color="auto" w:fill="auto"/>
          </w:tcPr>
          <w:p w:rsidR="00B151EA" w:rsidRPr="0086351B" w:rsidRDefault="00B151EA" w:rsidP="003C5539">
            <w:pPr>
              <w:pStyle w:val="Default"/>
            </w:pPr>
            <w:r w:rsidRPr="0086351B">
              <w:t>для сельских н.п.</w:t>
            </w:r>
          </w:p>
        </w:tc>
        <w:tc>
          <w:tcPr>
            <w:tcW w:w="2410" w:type="dxa"/>
            <w:shd w:val="clear" w:color="auto" w:fill="auto"/>
          </w:tcPr>
          <w:p w:rsidR="00B151EA" w:rsidRPr="0086351B" w:rsidRDefault="00B151EA" w:rsidP="003C5539">
            <w:pPr>
              <w:pStyle w:val="Default"/>
            </w:pPr>
            <w:r w:rsidRPr="0086351B">
              <w:t>без стационарных электроплит</w:t>
            </w:r>
          </w:p>
        </w:tc>
        <w:tc>
          <w:tcPr>
            <w:tcW w:w="709" w:type="dxa"/>
            <w:shd w:val="clear" w:color="auto" w:fill="auto"/>
          </w:tcPr>
          <w:p w:rsidR="00B151EA" w:rsidRPr="0086351B" w:rsidRDefault="00B151EA" w:rsidP="003C5539">
            <w:pPr>
              <w:pStyle w:val="Default"/>
              <w:jc w:val="center"/>
            </w:pPr>
            <w:r w:rsidRPr="0086351B">
              <w:t>4100</w:t>
            </w:r>
          </w:p>
        </w:tc>
      </w:tr>
      <w:tr w:rsidR="00B151EA" w:rsidRPr="0086351B" w:rsidTr="003C5539">
        <w:trPr>
          <w:cantSplit/>
          <w:trHeight w:val="490"/>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1232" w:type="dxa"/>
            <w:vMerge/>
            <w:shd w:val="clear" w:color="auto" w:fill="auto"/>
          </w:tcPr>
          <w:p w:rsidR="00B151EA" w:rsidRPr="0086351B" w:rsidRDefault="00B151EA" w:rsidP="003C5539">
            <w:pPr>
              <w:pStyle w:val="Default"/>
            </w:pPr>
          </w:p>
        </w:tc>
        <w:tc>
          <w:tcPr>
            <w:tcW w:w="2410" w:type="dxa"/>
            <w:shd w:val="clear" w:color="auto" w:fill="auto"/>
          </w:tcPr>
          <w:p w:rsidR="00B151EA" w:rsidRPr="0086351B" w:rsidRDefault="00B151EA" w:rsidP="003C5539">
            <w:pPr>
              <w:pStyle w:val="Default"/>
            </w:pPr>
            <w:r w:rsidRPr="0086351B">
              <w:t>со стационарными электроплитами (100% охвата)</w:t>
            </w:r>
          </w:p>
        </w:tc>
        <w:tc>
          <w:tcPr>
            <w:tcW w:w="709" w:type="dxa"/>
            <w:shd w:val="clear" w:color="auto" w:fill="auto"/>
          </w:tcPr>
          <w:p w:rsidR="00B151EA" w:rsidRPr="0086351B" w:rsidRDefault="00B151EA" w:rsidP="003C5539">
            <w:pPr>
              <w:pStyle w:val="Default"/>
              <w:jc w:val="center"/>
            </w:pPr>
            <w:r w:rsidRPr="0086351B">
              <w:t>4400</w:t>
            </w:r>
          </w:p>
        </w:tc>
      </w:tr>
      <w:tr w:rsidR="00B151EA" w:rsidRPr="0086351B" w:rsidTr="003C5539">
        <w:trPr>
          <w:cantSplit/>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52" w:type="dxa"/>
            <w:gridSpan w:val="4"/>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Pr>
        <w:tc>
          <w:tcPr>
            <w:tcW w:w="1162" w:type="dxa"/>
            <w:vMerge w:val="restart"/>
            <w:shd w:val="clear" w:color="auto" w:fill="F2F2F2"/>
          </w:tcPr>
          <w:p w:rsidR="00B151EA" w:rsidRPr="0086351B" w:rsidRDefault="00B151EA" w:rsidP="003C5539">
            <w:pPr>
              <w:pStyle w:val="affd"/>
              <w:ind w:firstLine="0"/>
              <w:jc w:val="left"/>
              <w:rPr>
                <w:lang w:val="ru-RU"/>
              </w:rPr>
            </w:pPr>
            <w:r w:rsidRPr="0086351B">
              <w:rPr>
                <w:lang w:val="ru-RU"/>
              </w:rPr>
              <w:t xml:space="preserve">Объекты газоснабжения </w:t>
            </w:r>
          </w:p>
        </w:tc>
        <w:tc>
          <w:tcPr>
            <w:tcW w:w="2127"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B151EA" w:rsidRPr="0086351B" w:rsidRDefault="00B151EA" w:rsidP="003C5539">
            <w:pPr>
              <w:pStyle w:val="affd"/>
              <w:ind w:firstLine="0"/>
              <w:jc w:val="left"/>
              <w:rPr>
                <w:lang w:val="ru-RU"/>
              </w:rPr>
            </w:pPr>
            <w:r w:rsidRPr="0086351B">
              <w:rPr>
                <w:lang w:val="ru-RU"/>
              </w:rPr>
              <w:t xml:space="preserve">Объем газопотребления, </w:t>
            </w:r>
            <w:bookmarkStart w:id="49" w:name="OLE_LINK147"/>
            <w:r w:rsidRPr="0086351B">
              <w:rPr>
                <w:lang w:val="ru-RU"/>
              </w:rPr>
              <w:t>м</w:t>
            </w:r>
            <w:r w:rsidRPr="0086351B">
              <w:rPr>
                <w:vertAlign w:val="superscript"/>
                <w:lang w:val="ru-RU"/>
              </w:rPr>
              <w:t>3</w:t>
            </w:r>
            <w:r w:rsidRPr="0086351B">
              <w:rPr>
                <w:lang w:val="ru-RU"/>
              </w:rPr>
              <w:t>/год на 1 чел.</w:t>
            </w:r>
            <w:bookmarkEnd w:id="49"/>
          </w:p>
        </w:tc>
        <w:tc>
          <w:tcPr>
            <w:tcW w:w="3642" w:type="dxa"/>
            <w:gridSpan w:val="2"/>
            <w:shd w:val="clear" w:color="auto" w:fill="auto"/>
          </w:tcPr>
          <w:p w:rsidR="00B151EA" w:rsidRPr="0086351B" w:rsidRDefault="00B151EA" w:rsidP="003C5539">
            <w:pPr>
              <w:pStyle w:val="affd"/>
              <w:widowControl w:val="0"/>
              <w:ind w:firstLine="0"/>
              <w:jc w:val="left"/>
              <w:rPr>
                <w:lang w:val="ru-RU"/>
              </w:rPr>
            </w:pPr>
            <w:r w:rsidRPr="0086351B">
              <w:rPr>
                <w:lang w:val="ru-RU"/>
              </w:rPr>
              <w:t>при наличии централизованного горячего водоснабжения</w:t>
            </w:r>
          </w:p>
        </w:tc>
        <w:tc>
          <w:tcPr>
            <w:tcW w:w="709" w:type="dxa"/>
            <w:shd w:val="clear" w:color="auto" w:fill="auto"/>
          </w:tcPr>
          <w:p w:rsidR="00B151EA" w:rsidRPr="0086351B" w:rsidRDefault="00B151EA" w:rsidP="003C5539">
            <w:pPr>
              <w:pStyle w:val="affd"/>
              <w:widowControl w:val="0"/>
              <w:ind w:firstLine="0"/>
              <w:jc w:val="center"/>
              <w:rPr>
                <w:lang w:val="ru-RU"/>
              </w:rPr>
            </w:pPr>
            <w:r w:rsidRPr="0086351B">
              <w:rPr>
                <w:lang w:val="ru-RU"/>
              </w:rPr>
              <w:t>120</w:t>
            </w:r>
          </w:p>
        </w:tc>
      </w:tr>
      <w:tr w:rsidR="00B151EA" w:rsidRPr="0086351B" w:rsidTr="003C5539">
        <w:trPr>
          <w:cantSplit/>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vMerge/>
            <w:shd w:val="clear" w:color="auto" w:fill="auto"/>
          </w:tcPr>
          <w:p w:rsidR="00B151EA" w:rsidRPr="0086351B" w:rsidRDefault="00B151EA" w:rsidP="003C5539">
            <w:pPr>
              <w:pStyle w:val="affd"/>
              <w:ind w:firstLine="0"/>
              <w:jc w:val="left"/>
              <w:rPr>
                <w:lang w:val="ru-RU"/>
              </w:rPr>
            </w:pPr>
          </w:p>
        </w:tc>
        <w:tc>
          <w:tcPr>
            <w:tcW w:w="1701" w:type="dxa"/>
            <w:vMerge/>
            <w:shd w:val="clear" w:color="auto" w:fill="auto"/>
          </w:tcPr>
          <w:p w:rsidR="00B151EA" w:rsidRPr="0086351B" w:rsidRDefault="00B151EA" w:rsidP="003C5539">
            <w:pPr>
              <w:pStyle w:val="affd"/>
              <w:ind w:firstLine="0"/>
              <w:jc w:val="left"/>
              <w:rPr>
                <w:lang w:val="ru-RU"/>
              </w:rPr>
            </w:pPr>
          </w:p>
        </w:tc>
        <w:tc>
          <w:tcPr>
            <w:tcW w:w="3642" w:type="dxa"/>
            <w:gridSpan w:val="2"/>
            <w:shd w:val="clear" w:color="auto" w:fill="auto"/>
          </w:tcPr>
          <w:p w:rsidR="00B151EA" w:rsidRPr="0086351B" w:rsidRDefault="00B151EA" w:rsidP="003C5539">
            <w:pPr>
              <w:pStyle w:val="affd"/>
              <w:widowControl w:val="0"/>
              <w:ind w:firstLine="0"/>
              <w:jc w:val="left"/>
              <w:rPr>
                <w:lang w:val="ru-RU"/>
              </w:rPr>
            </w:pPr>
            <w:r w:rsidRPr="0086351B">
              <w:rPr>
                <w:lang w:val="ru-RU"/>
              </w:rPr>
              <w:t>при горячем водоснабжении от газовых водонагревателей</w:t>
            </w:r>
          </w:p>
        </w:tc>
        <w:tc>
          <w:tcPr>
            <w:tcW w:w="709" w:type="dxa"/>
            <w:shd w:val="clear" w:color="auto" w:fill="auto"/>
          </w:tcPr>
          <w:p w:rsidR="00B151EA" w:rsidRPr="0086351B" w:rsidRDefault="00B151EA" w:rsidP="003C5539">
            <w:pPr>
              <w:pStyle w:val="affd"/>
              <w:widowControl w:val="0"/>
              <w:ind w:firstLine="0"/>
              <w:jc w:val="center"/>
              <w:rPr>
                <w:lang w:val="ru-RU"/>
              </w:rPr>
            </w:pPr>
            <w:r w:rsidRPr="0086351B">
              <w:rPr>
                <w:lang w:val="ru-RU"/>
              </w:rPr>
              <w:t>300</w:t>
            </w:r>
          </w:p>
        </w:tc>
      </w:tr>
      <w:tr w:rsidR="00B151EA" w:rsidRPr="0086351B" w:rsidTr="003C5539">
        <w:trPr>
          <w:cantSplit/>
        </w:trPr>
        <w:tc>
          <w:tcPr>
            <w:tcW w:w="1162" w:type="dxa"/>
            <w:vMerge/>
            <w:shd w:val="clear" w:color="auto" w:fill="F2F2F2"/>
          </w:tcPr>
          <w:p w:rsidR="00B151EA" w:rsidRPr="0086351B" w:rsidRDefault="00B151EA" w:rsidP="003C5539">
            <w:pPr>
              <w:pStyle w:val="affd"/>
              <w:ind w:firstLine="0"/>
              <w:jc w:val="left"/>
              <w:rPr>
                <w:lang w:val="ru-RU"/>
              </w:rPr>
            </w:pPr>
          </w:p>
        </w:tc>
        <w:tc>
          <w:tcPr>
            <w:tcW w:w="2127"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52" w:type="dxa"/>
            <w:gridSpan w:val="4"/>
            <w:shd w:val="clear" w:color="auto" w:fill="auto"/>
          </w:tcPr>
          <w:p w:rsidR="00B151EA" w:rsidRPr="0086351B" w:rsidRDefault="00B151EA" w:rsidP="003C5539">
            <w:pPr>
              <w:pStyle w:val="affd"/>
              <w:widowControl w:val="0"/>
              <w:ind w:firstLine="0"/>
              <w:jc w:val="center"/>
              <w:rPr>
                <w:lang w:val="ru-RU"/>
              </w:rPr>
            </w:pPr>
            <w:r w:rsidRPr="0086351B">
              <w:rPr>
                <w:lang w:val="ru-RU"/>
              </w:rPr>
              <w:t>Не нормируется</w:t>
            </w:r>
          </w:p>
        </w:tc>
      </w:tr>
      <w:tr w:rsidR="00B151EA" w:rsidRPr="0086351B" w:rsidTr="003C5539">
        <w:trPr>
          <w:cantSplit/>
        </w:trPr>
        <w:tc>
          <w:tcPr>
            <w:tcW w:w="9341" w:type="dxa"/>
            <w:gridSpan w:val="6"/>
            <w:shd w:val="clear" w:color="auto" w:fill="F2F2F2"/>
          </w:tcPr>
          <w:p w:rsidR="00B151EA" w:rsidRPr="0086351B" w:rsidRDefault="00B151EA" w:rsidP="003C5539">
            <w:pPr>
              <w:pStyle w:val="affd"/>
              <w:widowControl w:val="0"/>
              <w:ind w:firstLine="0"/>
              <w:jc w:val="left"/>
              <w:rPr>
                <w:b/>
                <w:lang w:val="ru-RU"/>
              </w:rPr>
            </w:pPr>
            <w:r w:rsidRPr="0086351B">
              <w:rPr>
                <w:b/>
                <w:lang w:val="ru-RU"/>
              </w:rPr>
              <w:t>Примечания:</w:t>
            </w:r>
          </w:p>
          <w:p w:rsidR="00B151EA" w:rsidRPr="0086351B" w:rsidRDefault="00B151EA" w:rsidP="003C5539">
            <w:pPr>
              <w:pStyle w:val="affd"/>
              <w:widowControl w:val="0"/>
              <w:ind w:firstLine="0"/>
              <w:jc w:val="left"/>
              <w:rPr>
                <w:lang w:val="ru-RU"/>
              </w:rPr>
            </w:pPr>
            <w:r w:rsidRPr="0086351B">
              <w:rPr>
                <w:lang w:val="ru-RU"/>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B151EA" w:rsidRPr="0086351B" w:rsidRDefault="00B151EA" w:rsidP="003C5539">
            <w:pPr>
              <w:pStyle w:val="affd"/>
              <w:widowControl w:val="0"/>
              <w:ind w:firstLine="0"/>
              <w:jc w:val="left"/>
              <w:rPr>
                <w:lang w:val="ru-RU"/>
              </w:rPr>
            </w:pPr>
            <w:r w:rsidRPr="0086351B">
              <w:rPr>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B151EA" w:rsidRPr="0086351B" w:rsidRDefault="00B151EA" w:rsidP="003C5539">
            <w:pPr>
              <w:pStyle w:val="affd"/>
              <w:widowControl w:val="0"/>
              <w:ind w:firstLine="0"/>
              <w:jc w:val="left"/>
              <w:rPr>
                <w:lang w:val="ru-RU"/>
              </w:rPr>
            </w:pPr>
            <w:r w:rsidRPr="0086351B">
              <w:rPr>
                <w:lang w:val="ru-RU"/>
              </w:rPr>
              <w:t>3. Расчёт электрических нагрузок для разных типов застройки следует производить в соответствии с нормами РД 34.20.185-94.</w:t>
            </w:r>
          </w:p>
        </w:tc>
      </w:tr>
    </w:tbl>
    <w:p w:rsidR="00B151EA" w:rsidRPr="0086351B" w:rsidRDefault="00B151EA" w:rsidP="00B151EA">
      <w:pPr>
        <w:pStyle w:val="20"/>
        <w:numPr>
          <w:ilvl w:val="1"/>
          <w:numId w:val="13"/>
        </w:numPr>
        <w:suppressAutoHyphens/>
        <w:spacing w:before="240" w:after="240"/>
        <w:ind w:left="0" w:firstLine="0"/>
        <w:rPr>
          <w:szCs w:val="24"/>
        </w:rPr>
      </w:pPr>
      <w:bookmarkStart w:id="50" w:name="_Toc498361751"/>
      <w:bookmarkStart w:id="51" w:name="_Toc519094276"/>
      <w:bookmarkEnd w:id="47"/>
      <w:r w:rsidRPr="0086351B">
        <w:rPr>
          <w:szCs w:val="24"/>
        </w:rPr>
        <w:t xml:space="preserve">Объекты местного значения </w:t>
      </w:r>
      <w:bookmarkStart w:id="52" w:name="OLE_LINK145"/>
      <w:r w:rsidRPr="0086351B">
        <w:rPr>
          <w:szCs w:val="24"/>
        </w:rPr>
        <w:t>муниципального района</w:t>
      </w:r>
      <w:r w:rsidRPr="0086351B">
        <w:rPr>
          <w:rFonts w:eastAsia="Calibri"/>
          <w:szCs w:val="24"/>
        </w:rPr>
        <w:t xml:space="preserve"> </w:t>
      </w:r>
      <w:r w:rsidRPr="0086351B">
        <w:rPr>
          <w:szCs w:val="24"/>
        </w:rPr>
        <w:t>в области автомобильных дорог местного значения</w:t>
      </w:r>
      <w:bookmarkEnd w:id="52"/>
      <w:r w:rsidRPr="0086351B">
        <w:rPr>
          <w:szCs w:val="24"/>
        </w:rPr>
        <w:t xml:space="preserve"> и транспорта</w:t>
      </w:r>
      <w:bookmarkEnd w:id="50"/>
      <w:bookmarkEnd w:id="51"/>
    </w:p>
    <w:p w:rsidR="00B151EA" w:rsidRPr="0086351B" w:rsidRDefault="00B151EA" w:rsidP="00B151EA">
      <w:pPr>
        <w:keepNext/>
        <w:spacing w:before="120"/>
        <w:jc w:val="right"/>
        <w:rPr>
          <w:rFonts w:ascii="Times New Roman" w:hAnsi="Times New Roman" w:cs="Times New Roman"/>
          <w:b/>
          <w:i/>
          <w:sz w:val="24"/>
          <w:szCs w:val="24"/>
        </w:rPr>
      </w:pPr>
      <w:bookmarkStart w:id="53" w:name="OLE_LINK185"/>
      <w:bookmarkStart w:id="54" w:name="OLE_LINK186"/>
      <w:bookmarkStart w:id="55" w:name="OLE_LINK141"/>
      <w:r w:rsidRPr="0086351B">
        <w:rPr>
          <w:rFonts w:ascii="Times New Roman" w:hAnsi="Times New Roman" w:cs="Times New Roman"/>
          <w:b/>
          <w:i/>
          <w:sz w:val="24"/>
          <w:szCs w:val="24"/>
        </w:rPr>
        <w:t>Таблица 1.2</w:t>
      </w:r>
    </w:p>
    <w:p w:rsidR="00B151EA" w:rsidRPr="0086351B" w:rsidRDefault="00B151EA" w:rsidP="00B151EA">
      <w:pPr>
        <w:keepNext/>
        <w:suppressAutoHyphens/>
        <w:spacing w:after="120"/>
        <w:jc w:val="center"/>
        <w:rPr>
          <w:rFonts w:ascii="Times New Roman" w:hAnsi="Times New Roman" w:cs="Times New Roman"/>
          <w:b/>
          <w:i/>
          <w:sz w:val="24"/>
          <w:szCs w:val="24"/>
        </w:rPr>
      </w:pPr>
      <w:bookmarkStart w:id="56" w:name="OLE_LINK151"/>
      <w:bookmarkStart w:id="57" w:name="OLE_LINK152"/>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транспорта и автомобильных дорог местного значения</w:t>
      </w:r>
      <w:bookmarkEnd w:id="56"/>
      <w:bookmarkEnd w:id="57"/>
      <w:r w:rsidRPr="0086351B">
        <w:rPr>
          <w:rFonts w:ascii="Times New Roman" w:hAnsi="Times New Roman" w:cs="Times New Roman"/>
          <w:b/>
          <w:i/>
          <w:sz w:val="24"/>
          <w:szCs w:val="24"/>
        </w:rPr>
        <w:t xml:space="preserve"> и транспорта</w:t>
      </w:r>
    </w:p>
    <w:tbl>
      <w:tblPr>
        <w:tblW w:w="94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693"/>
        <w:gridCol w:w="3217"/>
        <w:gridCol w:w="2083"/>
      </w:tblGrid>
      <w:tr w:rsidR="00B151EA" w:rsidRPr="0086351B" w:rsidTr="003C5539">
        <w:trPr>
          <w:cantSplit/>
          <w:trHeight w:val="313"/>
          <w:tblHeader/>
          <w:jc w:val="center"/>
        </w:trPr>
        <w:tc>
          <w:tcPr>
            <w:tcW w:w="1446" w:type="dxa"/>
            <w:shd w:val="clear" w:color="auto" w:fill="D9D9D9"/>
          </w:tcPr>
          <w:p w:rsidR="00B151EA" w:rsidRPr="0086351B" w:rsidRDefault="00B151EA" w:rsidP="003C5539">
            <w:pPr>
              <w:pStyle w:val="affd"/>
              <w:keepNext/>
              <w:ind w:firstLine="0"/>
              <w:jc w:val="center"/>
              <w:rPr>
                <w:b/>
                <w:i/>
                <w:lang w:val="ru-RU"/>
              </w:rPr>
            </w:pPr>
            <w:bookmarkStart w:id="58" w:name="_Toc498361752"/>
            <w:bookmarkStart w:id="59" w:name="OLE_LINK792"/>
            <w:bookmarkStart w:id="60" w:name="OLE_LINK793"/>
            <w:bookmarkStart w:id="61" w:name="OLE_LINK183"/>
            <w:bookmarkStart w:id="62" w:name="OLE_LINK184"/>
            <w:bookmarkEnd w:id="53"/>
            <w:bookmarkEnd w:id="54"/>
            <w:bookmarkEnd w:id="55"/>
            <w:r w:rsidRPr="0086351B">
              <w:rPr>
                <w:b/>
                <w:i/>
                <w:lang w:val="ru-RU"/>
              </w:rPr>
              <w:t>Наименование вида объекта</w:t>
            </w:r>
          </w:p>
        </w:tc>
        <w:tc>
          <w:tcPr>
            <w:tcW w:w="269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3217"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c>
          <w:tcPr>
            <w:tcW w:w="208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Значение расчетного показателя</w:t>
            </w:r>
          </w:p>
        </w:tc>
      </w:tr>
      <w:tr w:rsidR="00B151EA" w:rsidRPr="0086351B" w:rsidTr="003C5539">
        <w:trPr>
          <w:cantSplit/>
          <w:jc w:val="center"/>
        </w:trPr>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Автомобильные дороги местного значения вне границ населенных пунктов в границах муниципального района</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17" w:type="dxa"/>
            <w:shd w:val="clear" w:color="auto" w:fill="auto"/>
          </w:tcPr>
          <w:p w:rsidR="00B151EA" w:rsidRPr="0086351B" w:rsidRDefault="00B151EA" w:rsidP="003C5539">
            <w:pPr>
              <w:pStyle w:val="affd"/>
              <w:ind w:firstLine="0"/>
              <w:jc w:val="left"/>
              <w:rPr>
                <w:lang w:val="ru-RU"/>
              </w:rPr>
            </w:pPr>
            <w:r w:rsidRPr="0086351B">
              <w:rPr>
                <w:lang w:val="ru-RU"/>
              </w:rPr>
              <w:t>Плотность автомобильных дорог местного значения, км/км</w:t>
            </w:r>
            <w:r w:rsidRPr="0086351B">
              <w:rPr>
                <w:vertAlign w:val="superscript"/>
                <w:lang w:val="ru-RU"/>
              </w:rPr>
              <w:t>2</w:t>
            </w:r>
          </w:p>
        </w:tc>
        <w:tc>
          <w:tcPr>
            <w:tcW w:w="2083" w:type="dxa"/>
            <w:shd w:val="clear" w:color="auto" w:fill="auto"/>
          </w:tcPr>
          <w:p w:rsidR="00B151EA" w:rsidRPr="0086351B" w:rsidRDefault="00B151EA" w:rsidP="003C5539">
            <w:pPr>
              <w:pStyle w:val="affd"/>
              <w:ind w:firstLine="0"/>
              <w:jc w:val="center"/>
              <w:rPr>
                <w:lang w:val="ru-RU"/>
              </w:rPr>
            </w:pPr>
            <w:r w:rsidRPr="0086351B">
              <w:rPr>
                <w:lang w:val="ru-RU"/>
              </w:rPr>
              <w:t>0,37</w:t>
            </w:r>
          </w:p>
        </w:tc>
      </w:tr>
      <w:tr w:rsidR="00B151EA" w:rsidRPr="0086351B" w:rsidTr="003C5539">
        <w:trPr>
          <w:cantSplit/>
          <w:jc w:val="center"/>
        </w:trPr>
        <w:tc>
          <w:tcPr>
            <w:tcW w:w="1446"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300" w:type="dxa"/>
            <w:gridSpan w:val="2"/>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jc w:val="center"/>
        </w:trPr>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lastRenderedPageBreak/>
              <w:t xml:space="preserve">Автозаправочные станции </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17" w:type="dxa"/>
            <w:shd w:val="clear" w:color="auto" w:fill="auto"/>
          </w:tcPr>
          <w:p w:rsidR="00B151EA" w:rsidRPr="0086351B" w:rsidRDefault="00B151EA" w:rsidP="003C5539">
            <w:pPr>
              <w:pStyle w:val="affd"/>
              <w:ind w:firstLine="0"/>
              <w:jc w:val="left"/>
              <w:rPr>
                <w:lang w:val="ru-RU"/>
              </w:rPr>
            </w:pPr>
            <w:r w:rsidRPr="0086351B">
              <w:rPr>
                <w:lang w:val="ru-RU"/>
              </w:rPr>
              <w:t>Количество топливораздаточных колонок на 1200 автомобилей, зарегистрированных на территории района, ед.</w:t>
            </w:r>
          </w:p>
        </w:tc>
        <w:tc>
          <w:tcPr>
            <w:tcW w:w="2083"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jc w:val="center"/>
        </w:trPr>
        <w:tc>
          <w:tcPr>
            <w:tcW w:w="1446"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300" w:type="dxa"/>
            <w:gridSpan w:val="2"/>
            <w:shd w:val="clear" w:color="auto" w:fill="auto"/>
          </w:tcPr>
          <w:p w:rsidR="00B151EA" w:rsidRPr="0086351B" w:rsidRDefault="00B151EA" w:rsidP="003C5539">
            <w:pPr>
              <w:pStyle w:val="affd"/>
              <w:ind w:firstLine="0"/>
              <w:jc w:val="center"/>
              <w:rPr>
                <w:lang w:val="ru-RU"/>
              </w:rPr>
            </w:pPr>
            <w:r w:rsidRPr="0086351B">
              <w:rPr>
                <w:lang w:val="ru-RU"/>
              </w:rPr>
              <w:t xml:space="preserve">Не нормируется </w:t>
            </w:r>
            <w:r w:rsidRPr="0086351B">
              <w:t>[1]</w:t>
            </w:r>
          </w:p>
        </w:tc>
      </w:tr>
      <w:tr w:rsidR="00B151EA" w:rsidRPr="0086351B" w:rsidTr="003C5539">
        <w:trPr>
          <w:cantSplit/>
          <w:jc w:val="center"/>
        </w:trPr>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Станции технического обслуживания</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17" w:type="dxa"/>
            <w:shd w:val="clear" w:color="auto" w:fill="auto"/>
          </w:tcPr>
          <w:p w:rsidR="00B151EA" w:rsidRPr="0086351B" w:rsidRDefault="00B151EA" w:rsidP="003C5539">
            <w:pPr>
              <w:pStyle w:val="affd"/>
              <w:ind w:firstLine="0"/>
              <w:jc w:val="left"/>
              <w:rPr>
                <w:lang w:val="ru-RU"/>
              </w:rPr>
            </w:pPr>
            <w:r w:rsidRPr="0086351B">
              <w:rPr>
                <w:lang w:val="ru-RU"/>
              </w:rPr>
              <w:t>Количество постов на станции технического обслуживания на 200 автомобилей, зарегистрированных на территории района, ед.</w:t>
            </w:r>
          </w:p>
        </w:tc>
        <w:tc>
          <w:tcPr>
            <w:tcW w:w="2083" w:type="dxa"/>
            <w:shd w:val="clear" w:color="auto" w:fill="auto"/>
          </w:tcPr>
          <w:p w:rsidR="00B151EA" w:rsidRPr="0086351B" w:rsidRDefault="00B151EA" w:rsidP="003C5539">
            <w:pPr>
              <w:pStyle w:val="affd"/>
              <w:ind w:firstLine="0"/>
              <w:jc w:val="center"/>
            </w:pPr>
            <w:r w:rsidRPr="0086351B">
              <w:t>1</w:t>
            </w:r>
          </w:p>
        </w:tc>
      </w:tr>
      <w:tr w:rsidR="00B151EA" w:rsidRPr="0086351B" w:rsidTr="003C5539">
        <w:trPr>
          <w:cantSplit/>
          <w:jc w:val="center"/>
        </w:trPr>
        <w:tc>
          <w:tcPr>
            <w:tcW w:w="1446"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300" w:type="dxa"/>
            <w:gridSpan w:val="2"/>
            <w:shd w:val="clear" w:color="auto" w:fill="auto"/>
          </w:tcPr>
          <w:p w:rsidR="00B151EA" w:rsidRPr="0086351B" w:rsidRDefault="00B151EA" w:rsidP="003C5539">
            <w:pPr>
              <w:pStyle w:val="affd"/>
              <w:ind w:firstLine="0"/>
              <w:jc w:val="center"/>
              <w:rPr>
                <w:lang w:val="ru-RU"/>
              </w:rPr>
            </w:pPr>
            <w:r w:rsidRPr="0086351B">
              <w:rPr>
                <w:lang w:val="ru-RU"/>
              </w:rPr>
              <w:t xml:space="preserve">Не нормируется </w:t>
            </w:r>
            <w:r w:rsidRPr="0086351B">
              <w:t>[1]</w:t>
            </w:r>
          </w:p>
        </w:tc>
      </w:tr>
      <w:tr w:rsidR="00B151EA" w:rsidRPr="0086351B" w:rsidTr="003C5539">
        <w:trPr>
          <w:cantSplit/>
          <w:jc w:val="center"/>
        </w:trPr>
        <w:tc>
          <w:tcPr>
            <w:tcW w:w="9439" w:type="dxa"/>
            <w:gridSpan w:val="4"/>
            <w:shd w:val="clear" w:color="auto" w:fill="F2F2F2"/>
          </w:tcPr>
          <w:p w:rsidR="00B151EA" w:rsidRPr="0086351B" w:rsidRDefault="00B151EA" w:rsidP="003C5539">
            <w:pPr>
              <w:pStyle w:val="affd"/>
              <w:ind w:firstLine="0"/>
              <w:jc w:val="left"/>
              <w:rPr>
                <w:b/>
                <w:lang w:val="ru-RU"/>
              </w:rPr>
            </w:pPr>
            <w:r w:rsidRPr="0086351B">
              <w:rPr>
                <w:b/>
                <w:lang w:val="ru-RU"/>
              </w:rPr>
              <w:t>Примечания:</w:t>
            </w:r>
          </w:p>
          <w:p w:rsidR="00B151EA" w:rsidRPr="0086351B" w:rsidRDefault="00B151EA" w:rsidP="003C5539">
            <w:pPr>
              <w:pStyle w:val="affd"/>
              <w:ind w:firstLine="0"/>
              <w:jc w:val="left"/>
              <w:rPr>
                <w:lang w:val="ru-RU"/>
              </w:rPr>
            </w:pPr>
            <w:r w:rsidRPr="0086351B">
              <w:rPr>
                <w:lang w:val="ru-RU"/>
              </w:rPr>
              <w:t>1.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p>
        </w:tc>
      </w:tr>
    </w:tbl>
    <w:p w:rsidR="00B151EA" w:rsidRPr="0086351B" w:rsidRDefault="00B151EA" w:rsidP="00B151EA">
      <w:pPr>
        <w:pStyle w:val="20"/>
        <w:numPr>
          <w:ilvl w:val="1"/>
          <w:numId w:val="13"/>
        </w:numPr>
        <w:suppressAutoHyphens/>
        <w:spacing w:before="240" w:after="240"/>
        <w:ind w:left="0" w:firstLine="0"/>
        <w:rPr>
          <w:szCs w:val="24"/>
        </w:rPr>
      </w:pPr>
      <w:bookmarkStart w:id="63" w:name="_Toc498361753"/>
      <w:bookmarkStart w:id="64" w:name="_Toc519094277"/>
      <w:bookmarkStart w:id="65" w:name="OLE_LINK217"/>
      <w:r w:rsidRPr="0086351B">
        <w:rPr>
          <w:szCs w:val="24"/>
        </w:rPr>
        <w:t>Объекты местного значения муниципального района в области образования</w:t>
      </w:r>
      <w:bookmarkEnd w:id="63"/>
      <w:bookmarkEnd w:id="64"/>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1.3</w:t>
      </w:r>
    </w:p>
    <w:p w:rsidR="00B151EA" w:rsidRPr="0086351B" w:rsidRDefault="00B151EA" w:rsidP="00B151EA">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образования</w:t>
      </w:r>
    </w:p>
    <w:tbl>
      <w:tblPr>
        <w:tblW w:w="95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88"/>
        <w:gridCol w:w="2409"/>
        <w:gridCol w:w="3261"/>
        <w:gridCol w:w="1148"/>
        <w:gridCol w:w="84"/>
        <w:gridCol w:w="1064"/>
      </w:tblGrid>
      <w:tr w:rsidR="00B151EA" w:rsidRPr="0086351B" w:rsidTr="003C5539">
        <w:trPr>
          <w:cantSplit/>
          <w:tblHeader/>
        </w:trPr>
        <w:tc>
          <w:tcPr>
            <w:tcW w:w="1588"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Наименование вида объекта</w:t>
            </w:r>
          </w:p>
        </w:tc>
        <w:tc>
          <w:tcPr>
            <w:tcW w:w="2409"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Тип расчетного показателя</w:t>
            </w:r>
          </w:p>
        </w:tc>
        <w:tc>
          <w:tcPr>
            <w:tcW w:w="3261"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Наименование расчетного показателя, единица измерения</w:t>
            </w:r>
          </w:p>
        </w:tc>
        <w:tc>
          <w:tcPr>
            <w:tcW w:w="2296" w:type="dxa"/>
            <w:gridSpan w:val="3"/>
            <w:shd w:val="clear" w:color="auto" w:fill="D9D9D9"/>
          </w:tcPr>
          <w:p w:rsidR="00B151EA" w:rsidRPr="0086351B" w:rsidRDefault="00B151EA" w:rsidP="003C5539">
            <w:pPr>
              <w:pStyle w:val="affd"/>
              <w:keepNext/>
              <w:widowControl w:val="0"/>
              <w:ind w:firstLine="0"/>
              <w:jc w:val="center"/>
              <w:rPr>
                <w:lang w:val="ru-RU"/>
              </w:rPr>
            </w:pPr>
            <w:r w:rsidRPr="0086351B">
              <w:rPr>
                <w:b/>
                <w:i/>
                <w:lang w:val="ru-RU"/>
              </w:rPr>
              <w:t>Значение расчетного показателя</w:t>
            </w:r>
          </w:p>
        </w:tc>
      </w:tr>
      <w:tr w:rsidR="00B151EA" w:rsidRPr="0086351B" w:rsidTr="003C5539">
        <w:trPr>
          <w:cantSplit/>
          <w:trHeight w:val="30"/>
        </w:trPr>
        <w:tc>
          <w:tcPr>
            <w:tcW w:w="1588" w:type="dxa"/>
            <w:vMerge w:val="restart"/>
            <w:shd w:val="clear" w:color="auto" w:fill="F2F2F2"/>
          </w:tcPr>
          <w:p w:rsidR="00B151EA" w:rsidRPr="0086351B" w:rsidRDefault="00B151EA" w:rsidP="003C5539">
            <w:pPr>
              <w:pStyle w:val="affd"/>
              <w:ind w:firstLine="0"/>
              <w:jc w:val="left"/>
              <w:rPr>
                <w:lang w:val="ru-RU"/>
              </w:rPr>
            </w:pPr>
            <w:r w:rsidRPr="0086351B">
              <w:rPr>
                <w:lang w:val="ru-RU"/>
              </w:rPr>
              <w:t>Общеобразовательная</w:t>
            </w:r>
            <w:r w:rsidRPr="0086351B">
              <w:t xml:space="preserve"> </w:t>
            </w:r>
            <w:r w:rsidRPr="0086351B">
              <w:rPr>
                <w:lang w:val="ru-RU"/>
              </w:rPr>
              <w:t>школа</w:t>
            </w:r>
          </w:p>
        </w:tc>
        <w:tc>
          <w:tcPr>
            <w:tcW w:w="2409"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61" w:type="dxa"/>
            <w:vMerge w:val="restart"/>
            <w:shd w:val="clear" w:color="auto" w:fill="auto"/>
          </w:tcPr>
          <w:p w:rsidR="00B151EA" w:rsidRPr="0086351B" w:rsidRDefault="00B151EA" w:rsidP="003C5539">
            <w:pPr>
              <w:pStyle w:val="affd"/>
              <w:ind w:firstLine="0"/>
              <w:jc w:val="left"/>
              <w:rPr>
                <w:lang w:val="ru-RU"/>
              </w:rPr>
            </w:pPr>
            <w:r w:rsidRPr="0086351B">
              <w:rPr>
                <w:lang w:val="ru-RU"/>
              </w:rPr>
              <w:t>Число мест в расчёте на 100 детей в возрасте от 7 до 18 лет [1]</w:t>
            </w:r>
          </w:p>
        </w:tc>
        <w:tc>
          <w:tcPr>
            <w:tcW w:w="1232" w:type="dxa"/>
            <w:gridSpan w:val="2"/>
            <w:shd w:val="clear" w:color="auto" w:fill="auto"/>
          </w:tcPr>
          <w:p w:rsidR="00B151EA" w:rsidRPr="0086351B" w:rsidRDefault="00B151EA" w:rsidP="003C5539">
            <w:pPr>
              <w:pStyle w:val="Default"/>
            </w:pPr>
            <w:r w:rsidRPr="0086351B">
              <w:t>для городского н.п. (г. Родники)</w:t>
            </w:r>
          </w:p>
        </w:tc>
        <w:tc>
          <w:tcPr>
            <w:tcW w:w="1064" w:type="dxa"/>
            <w:shd w:val="clear" w:color="auto" w:fill="auto"/>
          </w:tcPr>
          <w:p w:rsidR="00B151EA" w:rsidRPr="0086351B" w:rsidRDefault="00B151EA" w:rsidP="003C5539">
            <w:pPr>
              <w:pStyle w:val="Default"/>
              <w:jc w:val="center"/>
            </w:pPr>
            <w:r w:rsidRPr="0086351B">
              <w:t>95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232" w:type="dxa"/>
            <w:gridSpan w:val="2"/>
            <w:shd w:val="clear" w:color="auto" w:fill="auto"/>
          </w:tcPr>
          <w:p w:rsidR="00B151EA" w:rsidRPr="0086351B" w:rsidRDefault="00B151EA" w:rsidP="003C5539">
            <w:pPr>
              <w:pStyle w:val="Default"/>
            </w:pPr>
            <w:r w:rsidRPr="0086351B">
              <w:t>для сельских н.п.</w:t>
            </w:r>
          </w:p>
        </w:tc>
        <w:tc>
          <w:tcPr>
            <w:tcW w:w="1064" w:type="dxa"/>
            <w:shd w:val="clear" w:color="auto" w:fill="auto"/>
          </w:tcPr>
          <w:p w:rsidR="00B151EA" w:rsidRPr="0086351B" w:rsidRDefault="00B151EA" w:rsidP="003C5539">
            <w:pPr>
              <w:pStyle w:val="Default"/>
              <w:jc w:val="center"/>
            </w:pPr>
            <w:r w:rsidRPr="0086351B">
              <w:t>45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val="restart"/>
            <w:shd w:val="clear" w:color="auto" w:fill="auto"/>
          </w:tcPr>
          <w:p w:rsidR="00B151EA" w:rsidRPr="0086351B" w:rsidRDefault="00B151EA" w:rsidP="003C5539">
            <w:pPr>
              <w:pStyle w:val="affd"/>
              <w:ind w:firstLine="0"/>
              <w:jc w:val="left"/>
              <w:rPr>
                <w:lang w:val="ru-RU"/>
              </w:rPr>
            </w:pPr>
            <w:r w:rsidRPr="0086351B">
              <w:rPr>
                <w:lang w:val="ru-RU"/>
              </w:rPr>
              <w:t xml:space="preserve">Расчетный показатель максимально допустимого уровня территориальной </w:t>
            </w:r>
            <w:r w:rsidRPr="0086351B">
              <w:rPr>
                <w:lang w:val="ru-RU"/>
              </w:rPr>
              <w:lastRenderedPageBreak/>
              <w:t>доступности</w:t>
            </w:r>
          </w:p>
        </w:tc>
        <w:tc>
          <w:tcPr>
            <w:tcW w:w="3261" w:type="dxa"/>
            <w:vMerge w:val="restart"/>
            <w:shd w:val="clear" w:color="auto" w:fill="auto"/>
          </w:tcPr>
          <w:p w:rsidR="00B151EA" w:rsidRPr="0086351B" w:rsidRDefault="00B151EA" w:rsidP="003C5539">
            <w:pPr>
              <w:pStyle w:val="affd"/>
              <w:ind w:firstLine="0"/>
              <w:jc w:val="left"/>
              <w:rPr>
                <w:lang w:val="ru-RU"/>
              </w:rPr>
            </w:pPr>
            <w:r w:rsidRPr="0086351B">
              <w:rPr>
                <w:lang w:val="ru-RU"/>
              </w:rPr>
              <w:lastRenderedPageBreak/>
              <w:t>Линейная доступность, м</w:t>
            </w:r>
          </w:p>
        </w:tc>
        <w:tc>
          <w:tcPr>
            <w:tcW w:w="1232" w:type="dxa"/>
            <w:gridSpan w:val="2"/>
            <w:shd w:val="clear" w:color="auto" w:fill="auto"/>
          </w:tcPr>
          <w:p w:rsidR="00B151EA" w:rsidRPr="0086351B" w:rsidRDefault="00B151EA" w:rsidP="003C5539">
            <w:pPr>
              <w:pStyle w:val="Default"/>
            </w:pPr>
            <w:r w:rsidRPr="0086351B">
              <w:t>для городского н.п. (г. Родники)</w:t>
            </w:r>
          </w:p>
        </w:tc>
        <w:tc>
          <w:tcPr>
            <w:tcW w:w="1064" w:type="dxa"/>
            <w:shd w:val="clear" w:color="auto" w:fill="auto"/>
          </w:tcPr>
          <w:p w:rsidR="00B151EA" w:rsidRPr="0086351B" w:rsidRDefault="00B151EA" w:rsidP="003C5539">
            <w:pPr>
              <w:pStyle w:val="Default"/>
              <w:jc w:val="center"/>
            </w:pPr>
            <w:r w:rsidRPr="0086351B">
              <w:t>500</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232" w:type="dxa"/>
            <w:gridSpan w:val="2"/>
            <w:shd w:val="clear" w:color="auto" w:fill="auto"/>
          </w:tcPr>
          <w:p w:rsidR="00B151EA" w:rsidRPr="0086351B" w:rsidRDefault="00B151EA" w:rsidP="003C5539">
            <w:pPr>
              <w:pStyle w:val="Default"/>
            </w:pPr>
            <w:r w:rsidRPr="0086351B">
              <w:t>для сельских н.п.</w:t>
            </w:r>
          </w:p>
        </w:tc>
        <w:tc>
          <w:tcPr>
            <w:tcW w:w="1064" w:type="dxa"/>
            <w:shd w:val="clear" w:color="auto" w:fill="auto"/>
          </w:tcPr>
          <w:p w:rsidR="00B151EA" w:rsidRPr="0086351B" w:rsidRDefault="00B151EA" w:rsidP="003C5539">
            <w:pPr>
              <w:pStyle w:val="Default"/>
              <w:jc w:val="center"/>
            </w:pPr>
            <w:r w:rsidRPr="0086351B">
              <w:t>4000 (для начального образования не более 2000)</w:t>
            </w:r>
          </w:p>
        </w:tc>
      </w:tr>
      <w:tr w:rsidR="00B151EA" w:rsidRPr="0086351B" w:rsidTr="003C5539">
        <w:trPr>
          <w:cantSplit/>
          <w:trHeight w:val="721"/>
        </w:trPr>
        <w:tc>
          <w:tcPr>
            <w:tcW w:w="1588" w:type="dxa"/>
            <w:vMerge w:val="restart"/>
            <w:shd w:val="clear" w:color="auto" w:fill="F2F2F2"/>
          </w:tcPr>
          <w:p w:rsidR="00B151EA" w:rsidRPr="0086351B" w:rsidRDefault="00B151EA" w:rsidP="003C5539">
            <w:pPr>
              <w:pStyle w:val="affd"/>
              <w:ind w:firstLine="0"/>
              <w:jc w:val="left"/>
              <w:rPr>
                <w:lang w:val="ru-RU"/>
              </w:rPr>
            </w:pPr>
            <w:r w:rsidRPr="0086351B">
              <w:lastRenderedPageBreak/>
              <w:t xml:space="preserve">Дошкольные </w:t>
            </w:r>
            <w:r w:rsidRPr="0086351B">
              <w:rPr>
                <w:lang w:val="ru-RU"/>
              </w:rPr>
              <w:t>образовательные</w:t>
            </w:r>
            <w:r w:rsidRPr="0086351B">
              <w:t xml:space="preserve"> </w:t>
            </w:r>
            <w:r w:rsidRPr="0086351B">
              <w:rPr>
                <w:lang w:val="ru-RU"/>
              </w:rPr>
              <w:t>организации</w:t>
            </w:r>
          </w:p>
        </w:tc>
        <w:tc>
          <w:tcPr>
            <w:tcW w:w="2409"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61" w:type="dxa"/>
            <w:vMerge w:val="restart"/>
            <w:shd w:val="clear" w:color="auto" w:fill="auto"/>
          </w:tcPr>
          <w:p w:rsidR="00B151EA" w:rsidRPr="0086351B" w:rsidRDefault="00B151EA" w:rsidP="003C5539">
            <w:pPr>
              <w:pStyle w:val="affd"/>
              <w:ind w:firstLine="0"/>
              <w:jc w:val="left"/>
            </w:pPr>
            <w:r w:rsidRPr="0086351B">
              <w:rPr>
                <w:lang w:val="ru-RU"/>
              </w:rPr>
              <w:t xml:space="preserve">Число мест в расчёте на 100 детей в возрасте от 0 до 7 лет, ед. </w:t>
            </w:r>
            <w:r w:rsidRPr="0086351B">
              <w:t>[2]</w:t>
            </w:r>
          </w:p>
        </w:tc>
        <w:tc>
          <w:tcPr>
            <w:tcW w:w="1232" w:type="dxa"/>
            <w:gridSpan w:val="2"/>
            <w:shd w:val="clear" w:color="auto" w:fill="auto"/>
          </w:tcPr>
          <w:p w:rsidR="00B151EA" w:rsidRPr="0086351B" w:rsidRDefault="00B151EA" w:rsidP="003C5539">
            <w:pPr>
              <w:pStyle w:val="Default"/>
            </w:pPr>
            <w:r w:rsidRPr="0086351B">
              <w:t>для городского н.п. (г. Родники)</w:t>
            </w:r>
          </w:p>
        </w:tc>
        <w:tc>
          <w:tcPr>
            <w:tcW w:w="1064" w:type="dxa"/>
            <w:shd w:val="clear" w:color="auto" w:fill="auto"/>
          </w:tcPr>
          <w:p w:rsidR="00B151EA" w:rsidRPr="0086351B" w:rsidRDefault="00B151EA" w:rsidP="003C5539">
            <w:pPr>
              <w:pStyle w:val="Default"/>
              <w:jc w:val="center"/>
            </w:pPr>
            <w:r w:rsidRPr="0086351B">
              <w:t>65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232" w:type="dxa"/>
            <w:gridSpan w:val="2"/>
            <w:shd w:val="clear" w:color="auto" w:fill="auto"/>
          </w:tcPr>
          <w:p w:rsidR="00B151EA" w:rsidRPr="0086351B" w:rsidRDefault="00B151EA" w:rsidP="003C5539">
            <w:pPr>
              <w:pStyle w:val="Default"/>
            </w:pPr>
            <w:r w:rsidRPr="0086351B">
              <w:t>для сельских н.п.</w:t>
            </w:r>
          </w:p>
        </w:tc>
        <w:tc>
          <w:tcPr>
            <w:tcW w:w="1064" w:type="dxa"/>
            <w:shd w:val="clear" w:color="auto" w:fill="auto"/>
          </w:tcPr>
          <w:p w:rsidR="00B151EA" w:rsidRPr="0086351B" w:rsidRDefault="00B151EA" w:rsidP="003C5539">
            <w:pPr>
              <w:pStyle w:val="Default"/>
              <w:jc w:val="center"/>
            </w:pPr>
            <w:r w:rsidRPr="0086351B">
              <w:t>45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261" w:type="dxa"/>
            <w:vMerge w:val="restart"/>
            <w:shd w:val="clear" w:color="auto" w:fill="auto"/>
          </w:tcPr>
          <w:p w:rsidR="00B151EA" w:rsidRPr="0086351B" w:rsidRDefault="00B151EA" w:rsidP="003C5539">
            <w:pPr>
              <w:pStyle w:val="affd"/>
              <w:ind w:firstLine="0"/>
              <w:jc w:val="left"/>
              <w:rPr>
                <w:lang w:val="ru-RU"/>
              </w:rPr>
            </w:pPr>
            <w:r w:rsidRPr="0086351B">
              <w:rPr>
                <w:lang w:val="ru-RU"/>
              </w:rPr>
              <w:t>Линейная доступность, м</w:t>
            </w:r>
          </w:p>
        </w:tc>
        <w:tc>
          <w:tcPr>
            <w:tcW w:w="1232" w:type="dxa"/>
            <w:gridSpan w:val="2"/>
            <w:shd w:val="clear" w:color="auto" w:fill="auto"/>
          </w:tcPr>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при застройке от трех этажей и выше</w:t>
            </w:r>
          </w:p>
        </w:tc>
        <w:tc>
          <w:tcPr>
            <w:tcW w:w="1064" w:type="dxa"/>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300</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232" w:type="dxa"/>
            <w:gridSpan w:val="2"/>
            <w:shd w:val="clear" w:color="auto" w:fill="auto"/>
          </w:tcPr>
          <w:p w:rsidR="00B151EA" w:rsidRPr="0086351B" w:rsidRDefault="00B151EA" w:rsidP="003C5539">
            <w:pPr>
              <w:rPr>
                <w:rFonts w:ascii="Times New Roman" w:hAnsi="Times New Roman" w:cs="Times New Roman"/>
                <w:sz w:val="24"/>
                <w:szCs w:val="24"/>
              </w:rPr>
            </w:pPr>
            <w:r w:rsidRPr="0086351B">
              <w:rPr>
                <w:rFonts w:ascii="Times New Roman" w:hAnsi="Times New Roman" w:cs="Times New Roman"/>
                <w:sz w:val="24"/>
                <w:szCs w:val="24"/>
              </w:rPr>
              <w:t>при малоэтажной застройке</w:t>
            </w:r>
          </w:p>
        </w:tc>
        <w:tc>
          <w:tcPr>
            <w:tcW w:w="1064" w:type="dxa"/>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500</w:t>
            </w:r>
          </w:p>
        </w:tc>
      </w:tr>
      <w:tr w:rsidR="00B151EA" w:rsidRPr="0086351B" w:rsidTr="003C5539">
        <w:trPr>
          <w:cantSplit/>
          <w:trHeight w:val="30"/>
        </w:trPr>
        <w:tc>
          <w:tcPr>
            <w:tcW w:w="1588" w:type="dxa"/>
            <w:vMerge w:val="restart"/>
            <w:shd w:val="clear" w:color="auto" w:fill="F2F2F2"/>
          </w:tcPr>
          <w:p w:rsidR="00B151EA" w:rsidRPr="0086351B" w:rsidRDefault="00B151EA" w:rsidP="003C5539">
            <w:pPr>
              <w:pStyle w:val="affd"/>
              <w:ind w:firstLine="0"/>
              <w:jc w:val="left"/>
              <w:rPr>
                <w:lang w:val="ru-RU"/>
              </w:rPr>
            </w:pPr>
            <w:r w:rsidRPr="0086351B">
              <w:rPr>
                <w:lang w:val="ru-RU"/>
              </w:rPr>
              <w:t>Организации</w:t>
            </w:r>
            <w:r w:rsidRPr="0086351B">
              <w:t xml:space="preserve"> </w:t>
            </w:r>
            <w:r w:rsidRPr="0086351B">
              <w:rPr>
                <w:lang w:val="ru-RU"/>
              </w:rPr>
              <w:t>дополнительного</w:t>
            </w:r>
            <w:r w:rsidRPr="0086351B">
              <w:t xml:space="preserve"> </w:t>
            </w:r>
            <w:r w:rsidRPr="0086351B">
              <w:rPr>
                <w:lang w:val="ru-RU"/>
              </w:rPr>
              <w:t>образования детей</w:t>
            </w:r>
          </w:p>
        </w:tc>
        <w:tc>
          <w:tcPr>
            <w:tcW w:w="2409"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61" w:type="dxa"/>
            <w:shd w:val="clear" w:color="auto" w:fill="auto"/>
          </w:tcPr>
          <w:p w:rsidR="00B151EA" w:rsidRPr="0086351B" w:rsidRDefault="00B151EA" w:rsidP="003C5539">
            <w:pPr>
              <w:pStyle w:val="affd"/>
              <w:ind w:firstLine="0"/>
              <w:jc w:val="left"/>
              <w:rPr>
                <w:lang w:val="ru-RU"/>
              </w:rPr>
            </w:pPr>
            <w:r w:rsidRPr="0086351B">
              <w:rPr>
                <w:lang w:val="ru-RU"/>
              </w:rPr>
              <w:t>Охват детей в возрасте от 5 до 18 лет дополнительными образовательными программами, %</w:t>
            </w:r>
          </w:p>
        </w:tc>
        <w:tc>
          <w:tcPr>
            <w:tcW w:w="2296" w:type="dxa"/>
            <w:gridSpan w:val="3"/>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70-75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shd w:val="clear" w:color="auto" w:fill="auto"/>
          </w:tcPr>
          <w:p w:rsidR="00B151EA" w:rsidRPr="0086351B" w:rsidRDefault="00B151EA" w:rsidP="003C5539">
            <w:pPr>
              <w:pStyle w:val="affd"/>
              <w:ind w:firstLine="0"/>
              <w:jc w:val="left"/>
              <w:rPr>
                <w:lang w:val="ru-RU"/>
              </w:rPr>
            </w:pPr>
            <w:r w:rsidRPr="0086351B">
              <w:rPr>
                <w:lang w:val="ru-RU"/>
              </w:rPr>
              <w:t>Число мест на программах дополнительного образования в расчёте на 100 детей в возрасте от 5 до 18 лет, ед.</w:t>
            </w:r>
          </w:p>
        </w:tc>
        <w:tc>
          <w:tcPr>
            <w:tcW w:w="2296" w:type="dxa"/>
            <w:gridSpan w:val="3"/>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75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val="restart"/>
            <w:shd w:val="clear" w:color="auto" w:fill="auto"/>
          </w:tcPr>
          <w:p w:rsidR="00B151EA" w:rsidRPr="0086351B" w:rsidRDefault="00B151EA" w:rsidP="003C5539">
            <w:pPr>
              <w:pStyle w:val="affd"/>
              <w:ind w:firstLine="0"/>
              <w:jc w:val="left"/>
              <w:rPr>
                <w:lang w:val="ru-RU"/>
              </w:rPr>
            </w:pPr>
            <w:r w:rsidRPr="0086351B">
              <w:rPr>
                <w:lang w:val="ru-RU"/>
              </w:rPr>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 ед.</w:t>
            </w:r>
          </w:p>
        </w:tc>
        <w:tc>
          <w:tcPr>
            <w:tcW w:w="1148" w:type="dxa"/>
            <w:shd w:val="clear" w:color="auto" w:fill="auto"/>
          </w:tcPr>
          <w:p w:rsidR="00B151EA" w:rsidRPr="0086351B" w:rsidRDefault="00B151EA" w:rsidP="003C5539">
            <w:pPr>
              <w:pStyle w:val="Default"/>
            </w:pPr>
            <w:r w:rsidRPr="0086351B">
              <w:t>для городского н.п. (г. Родники)</w:t>
            </w:r>
          </w:p>
        </w:tc>
        <w:tc>
          <w:tcPr>
            <w:tcW w:w="1148" w:type="dxa"/>
            <w:gridSpan w:val="2"/>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45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148" w:type="dxa"/>
            <w:shd w:val="clear" w:color="auto" w:fill="auto"/>
          </w:tcPr>
          <w:p w:rsidR="00B151EA" w:rsidRPr="0086351B" w:rsidRDefault="00B151EA" w:rsidP="003C5539">
            <w:pPr>
              <w:pStyle w:val="Default"/>
            </w:pPr>
            <w:r w:rsidRPr="0086351B">
              <w:t>для сельских н.п.</w:t>
            </w:r>
          </w:p>
        </w:tc>
        <w:tc>
          <w:tcPr>
            <w:tcW w:w="1148" w:type="dxa"/>
            <w:gridSpan w:val="2"/>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65</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val="restart"/>
            <w:shd w:val="clear" w:color="auto" w:fill="auto"/>
          </w:tcPr>
          <w:p w:rsidR="00B151EA" w:rsidRPr="0086351B" w:rsidRDefault="00B151EA" w:rsidP="003C5539">
            <w:pPr>
              <w:pStyle w:val="affd"/>
              <w:ind w:firstLine="0"/>
              <w:jc w:val="left"/>
              <w:rPr>
                <w:lang w:val="ru-RU"/>
              </w:rPr>
            </w:pPr>
            <w:r w:rsidRPr="0086351B">
              <w:rPr>
                <w:lang w:val="ru-RU"/>
              </w:rPr>
              <w:t xml:space="preserve">Число мест на программах дополнительного образования, реализуемых на базе образовательных организаций </w:t>
            </w:r>
            <w:r w:rsidRPr="0086351B">
              <w:rPr>
                <w:lang w:val="ru-RU"/>
              </w:rPr>
              <w:lastRenderedPageBreak/>
              <w:t>(за исключением общеобразовательных организаций), реализующих программы дополнительного образования, ед.</w:t>
            </w:r>
          </w:p>
        </w:tc>
        <w:tc>
          <w:tcPr>
            <w:tcW w:w="1148" w:type="dxa"/>
            <w:shd w:val="clear" w:color="auto" w:fill="auto"/>
          </w:tcPr>
          <w:p w:rsidR="00B151EA" w:rsidRPr="0086351B" w:rsidRDefault="00B151EA" w:rsidP="003C5539">
            <w:pPr>
              <w:pStyle w:val="Default"/>
            </w:pPr>
            <w:r w:rsidRPr="0086351B">
              <w:lastRenderedPageBreak/>
              <w:t>для городского н.п. (г. Родники)</w:t>
            </w:r>
          </w:p>
        </w:tc>
        <w:tc>
          <w:tcPr>
            <w:tcW w:w="1148" w:type="dxa"/>
            <w:gridSpan w:val="2"/>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30</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vMerge/>
            <w:shd w:val="clear" w:color="auto" w:fill="auto"/>
          </w:tcPr>
          <w:p w:rsidR="00B151EA" w:rsidRPr="0086351B" w:rsidRDefault="00B151EA" w:rsidP="003C5539">
            <w:pPr>
              <w:pStyle w:val="affd"/>
              <w:ind w:firstLine="0"/>
              <w:jc w:val="left"/>
              <w:rPr>
                <w:lang w:val="ru-RU"/>
              </w:rPr>
            </w:pPr>
          </w:p>
        </w:tc>
        <w:tc>
          <w:tcPr>
            <w:tcW w:w="3261" w:type="dxa"/>
            <w:vMerge/>
            <w:shd w:val="clear" w:color="auto" w:fill="auto"/>
          </w:tcPr>
          <w:p w:rsidR="00B151EA" w:rsidRPr="0086351B" w:rsidRDefault="00B151EA" w:rsidP="003C5539">
            <w:pPr>
              <w:pStyle w:val="affd"/>
              <w:ind w:firstLine="0"/>
              <w:jc w:val="left"/>
              <w:rPr>
                <w:lang w:val="ru-RU"/>
              </w:rPr>
            </w:pPr>
          </w:p>
        </w:tc>
        <w:tc>
          <w:tcPr>
            <w:tcW w:w="1148" w:type="dxa"/>
            <w:shd w:val="clear" w:color="auto" w:fill="auto"/>
          </w:tcPr>
          <w:p w:rsidR="00B151EA" w:rsidRPr="0086351B" w:rsidRDefault="00B151EA" w:rsidP="003C5539">
            <w:pPr>
              <w:pStyle w:val="Default"/>
            </w:pPr>
            <w:r w:rsidRPr="0086351B">
              <w:t>для сельских н.п.</w:t>
            </w:r>
          </w:p>
        </w:tc>
        <w:tc>
          <w:tcPr>
            <w:tcW w:w="1148" w:type="dxa"/>
            <w:gridSpan w:val="2"/>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10</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261"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2296" w:type="dxa"/>
            <w:gridSpan w:val="3"/>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30</w:t>
            </w:r>
          </w:p>
        </w:tc>
      </w:tr>
      <w:tr w:rsidR="00B151EA" w:rsidRPr="0086351B" w:rsidTr="003C5539">
        <w:trPr>
          <w:cantSplit/>
          <w:trHeight w:val="30"/>
        </w:trPr>
        <w:tc>
          <w:tcPr>
            <w:tcW w:w="1588" w:type="dxa"/>
            <w:vMerge w:val="restart"/>
            <w:shd w:val="clear" w:color="auto" w:fill="F2F2F2"/>
          </w:tcPr>
          <w:p w:rsidR="00B151EA" w:rsidRPr="0086351B" w:rsidRDefault="00B151EA" w:rsidP="003C5539">
            <w:pPr>
              <w:pStyle w:val="affd"/>
              <w:ind w:firstLine="0"/>
              <w:jc w:val="left"/>
              <w:rPr>
                <w:lang w:val="ru-RU"/>
              </w:rPr>
            </w:pPr>
            <w:r w:rsidRPr="0086351B">
              <w:rPr>
                <w:lang w:val="ru-RU"/>
              </w:rPr>
              <w:t>Организации дополнительного образования детей, реализующие предпрофессиональные программы в области искусств (детские школы искусств)</w:t>
            </w:r>
          </w:p>
        </w:tc>
        <w:tc>
          <w:tcPr>
            <w:tcW w:w="2409"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261" w:type="dxa"/>
            <w:shd w:val="clear" w:color="auto" w:fill="auto"/>
          </w:tcPr>
          <w:p w:rsidR="00B151EA" w:rsidRPr="0086351B" w:rsidRDefault="00B151EA" w:rsidP="003C5539">
            <w:pPr>
              <w:pStyle w:val="affd"/>
              <w:ind w:firstLine="0"/>
              <w:jc w:val="left"/>
              <w:rPr>
                <w:lang w:val="ru-RU"/>
              </w:rPr>
            </w:pPr>
            <w:r w:rsidRPr="0086351B">
              <w:rPr>
                <w:lang w:val="ru-RU"/>
              </w:rPr>
              <w:t>Охват детей в возрасте от 6,5 до 16 лет дополнительными предпрофессиональными программами в области искусства, %</w:t>
            </w:r>
          </w:p>
        </w:tc>
        <w:tc>
          <w:tcPr>
            <w:tcW w:w="2296" w:type="dxa"/>
            <w:gridSpan w:val="3"/>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12</w:t>
            </w:r>
          </w:p>
        </w:tc>
      </w:tr>
      <w:tr w:rsidR="00B151EA" w:rsidRPr="0086351B" w:rsidTr="003C5539">
        <w:trPr>
          <w:cantSplit/>
          <w:trHeight w:val="30"/>
        </w:trPr>
        <w:tc>
          <w:tcPr>
            <w:tcW w:w="1588" w:type="dxa"/>
            <w:vMerge/>
            <w:shd w:val="clear" w:color="auto" w:fill="F2F2F2"/>
          </w:tcPr>
          <w:p w:rsidR="00B151EA" w:rsidRPr="0086351B" w:rsidRDefault="00B151EA" w:rsidP="003C5539">
            <w:pPr>
              <w:pStyle w:val="affd"/>
              <w:ind w:firstLine="0"/>
              <w:jc w:val="left"/>
              <w:rPr>
                <w:lang w:val="ru-RU"/>
              </w:rPr>
            </w:pPr>
          </w:p>
        </w:tc>
        <w:tc>
          <w:tcPr>
            <w:tcW w:w="2409"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261"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2296" w:type="dxa"/>
            <w:gridSpan w:val="3"/>
            <w:shd w:val="clear" w:color="auto" w:fill="auto"/>
          </w:tcPr>
          <w:p w:rsidR="00B151EA" w:rsidRPr="0086351B" w:rsidRDefault="00B151EA" w:rsidP="003C5539">
            <w:pPr>
              <w:jc w:val="center"/>
              <w:rPr>
                <w:rFonts w:ascii="Times New Roman" w:hAnsi="Times New Roman" w:cs="Times New Roman"/>
                <w:sz w:val="24"/>
                <w:szCs w:val="24"/>
              </w:rPr>
            </w:pPr>
            <w:r w:rsidRPr="0086351B">
              <w:rPr>
                <w:rFonts w:ascii="Times New Roman" w:hAnsi="Times New Roman" w:cs="Times New Roman"/>
                <w:sz w:val="24"/>
                <w:szCs w:val="24"/>
              </w:rPr>
              <w:t>30</w:t>
            </w:r>
          </w:p>
        </w:tc>
      </w:tr>
      <w:tr w:rsidR="00B151EA" w:rsidRPr="0086351B" w:rsidTr="003C5539">
        <w:trPr>
          <w:cantSplit/>
          <w:trHeight w:val="30"/>
        </w:trPr>
        <w:tc>
          <w:tcPr>
            <w:tcW w:w="9554" w:type="dxa"/>
            <w:gridSpan w:val="6"/>
            <w:shd w:val="clear" w:color="auto" w:fill="F2F2F2"/>
          </w:tcPr>
          <w:p w:rsidR="00B151EA" w:rsidRPr="0086351B" w:rsidRDefault="00B151EA" w:rsidP="003C5539">
            <w:pPr>
              <w:rPr>
                <w:rFonts w:ascii="Times New Roman" w:hAnsi="Times New Roman" w:cs="Times New Roman"/>
                <w:b/>
                <w:sz w:val="24"/>
                <w:szCs w:val="24"/>
              </w:rPr>
            </w:pPr>
            <w:r w:rsidRPr="0086351B">
              <w:rPr>
                <w:rFonts w:ascii="Times New Roman" w:hAnsi="Times New Roman" w:cs="Times New Roman"/>
                <w:b/>
                <w:sz w:val="24"/>
                <w:szCs w:val="24"/>
              </w:rPr>
              <w:t>Примечания:</w:t>
            </w:r>
          </w:p>
          <w:p w:rsidR="00B151EA" w:rsidRPr="0086351B" w:rsidRDefault="00B151EA" w:rsidP="003C5539">
            <w:pPr>
              <w:pStyle w:val="affd"/>
              <w:ind w:firstLine="0"/>
              <w:jc w:val="left"/>
              <w:rPr>
                <w:lang w:val="ru-RU"/>
              </w:rPr>
            </w:pPr>
            <w:r w:rsidRPr="0086351B">
              <w:rPr>
                <w:lang w:val="ru-RU"/>
              </w:rPr>
              <w:t>1.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rsidR="00B151EA" w:rsidRPr="0086351B" w:rsidRDefault="00B151EA" w:rsidP="003C5539">
            <w:pPr>
              <w:pStyle w:val="affd"/>
              <w:ind w:firstLine="0"/>
              <w:jc w:val="left"/>
              <w:rPr>
                <w:lang w:val="ru-RU"/>
              </w:rPr>
            </w:pPr>
            <w:r w:rsidRPr="0086351B">
              <w:rPr>
                <w:lang w:val="ru-RU"/>
              </w:rPr>
              <w:t xml:space="preserve">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 </w:t>
            </w:r>
          </w:p>
        </w:tc>
      </w:tr>
    </w:tbl>
    <w:p w:rsidR="00B151EA" w:rsidRPr="0086351B" w:rsidRDefault="00B151EA" w:rsidP="00B151EA">
      <w:pPr>
        <w:pStyle w:val="20"/>
        <w:numPr>
          <w:ilvl w:val="1"/>
          <w:numId w:val="13"/>
        </w:numPr>
        <w:suppressAutoHyphens/>
        <w:spacing w:before="240" w:after="240"/>
        <w:ind w:left="0" w:firstLine="0"/>
        <w:rPr>
          <w:szCs w:val="24"/>
        </w:rPr>
      </w:pPr>
      <w:bookmarkStart w:id="66" w:name="_Toc519094278"/>
      <w:bookmarkEnd w:id="65"/>
      <w:r w:rsidRPr="0086351B">
        <w:rPr>
          <w:szCs w:val="24"/>
        </w:rPr>
        <w:t xml:space="preserve">Объекты местного значения муниципального района в области </w:t>
      </w:r>
      <w:bookmarkStart w:id="67" w:name="OLE_LINK753"/>
      <w:bookmarkStart w:id="68" w:name="OLE_LINK754"/>
      <w:bookmarkStart w:id="69" w:name="OLE_LINK755"/>
      <w:r w:rsidRPr="0086351B">
        <w:rPr>
          <w:szCs w:val="24"/>
        </w:rPr>
        <w:t>физической культуры и массового спорта</w:t>
      </w:r>
      <w:bookmarkEnd w:id="58"/>
      <w:bookmarkEnd w:id="66"/>
      <w:bookmarkEnd w:id="67"/>
      <w:bookmarkEnd w:id="68"/>
      <w:bookmarkEnd w:id="69"/>
    </w:p>
    <w:p w:rsidR="00B151EA" w:rsidRPr="0086351B" w:rsidRDefault="00B151EA" w:rsidP="00B151EA">
      <w:pPr>
        <w:spacing w:before="120"/>
        <w:jc w:val="right"/>
        <w:rPr>
          <w:rFonts w:ascii="Times New Roman" w:hAnsi="Times New Roman" w:cs="Times New Roman"/>
          <w:b/>
          <w:i/>
          <w:sz w:val="24"/>
          <w:szCs w:val="24"/>
        </w:rPr>
      </w:pPr>
      <w:bookmarkStart w:id="70" w:name="OLE_LINK822"/>
      <w:bookmarkStart w:id="71" w:name="OLE_LINK823"/>
      <w:bookmarkStart w:id="72" w:name="OLE_LINK790"/>
      <w:bookmarkStart w:id="73" w:name="OLE_LINK791"/>
      <w:r w:rsidRPr="0086351B">
        <w:rPr>
          <w:rFonts w:ascii="Times New Roman" w:hAnsi="Times New Roman" w:cs="Times New Roman"/>
          <w:b/>
          <w:i/>
          <w:sz w:val="24"/>
          <w:szCs w:val="24"/>
        </w:rPr>
        <w:t>Таблица 1.4</w:t>
      </w:r>
    </w:p>
    <w:p w:rsidR="00B151EA" w:rsidRPr="0086351B" w:rsidRDefault="00B151EA" w:rsidP="00B151EA">
      <w:pPr>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физической культуры и массового спорта</w:t>
      </w:r>
    </w:p>
    <w:tbl>
      <w:tblPr>
        <w:tblW w:w="9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155"/>
        <w:gridCol w:w="2976"/>
        <w:gridCol w:w="2367"/>
        <w:gridCol w:w="1234"/>
        <w:gridCol w:w="666"/>
      </w:tblGrid>
      <w:tr w:rsidR="00B151EA" w:rsidRPr="0086351B" w:rsidTr="003C5539">
        <w:trPr>
          <w:cantSplit/>
          <w:tblHeader/>
        </w:trPr>
        <w:tc>
          <w:tcPr>
            <w:tcW w:w="2155" w:type="dxa"/>
            <w:shd w:val="clear" w:color="auto" w:fill="D9D9D9"/>
          </w:tcPr>
          <w:p w:rsidR="00B151EA" w:rsidRPr="0086351B" w:rsidRDefault="00B151EA" w:rsidP="003C5539">
            <w:pPr>
              <w:pStyle w:val="affd"/>
              <w:keepNext/>
              <w:widowControl w:val="0"/>
              <w:ind w:firstLine="0"/>
              <w:jc w:val="center"/>
              <w:rPr>
                <w:b/>
                <w:i/>
                <w:lang w:val="ru-RU"/>
              </w:rPr>
            </w:pPr>
            <w:bookmarkStart w:id="74" w:name="OLE_LINK261"/>
            <w:bookmarkStart w:id="75" w:name="OLE_LINK262"/>
            <w:r w:rsidRPr="0086351B">
              <w:rPr>
                <w:b/>
                <w:i/>
                <w:lang w:val="ru-RU"/>
              </w:rPr>
              <w:t>Наименование вида объекта</w:t>
            </w:r>
          </w:p>
        </w:tc>
        <w:tc>
          <w:tcPr>
            <w:tcW w:w="2976"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Тип расчетного показателя</w:t>
            </w:r>
          </w:p>
        </w:tc>
        <w:tc>
          <w:tcPr>
            <w:tcW w:w="2367"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Наименование расчетного показателя, единица измерения</w:t>
            </w:r>
          </w:p>
        </w:tc>
        <w:tc>
          <w:tcPr>
            <w:tcW w:w="1900" w:type="dxa"/>
            <w:gridSpan w:val="2"/>
            <w:shd w:val="clear" w:color="auto" w:fill="D9D9D9"/>
          </w:tcPr>
          <w:p w:rsidR="00B151EA" w:rsidRPr="0086351B" w:rsidRDefault="00B151EA" w:rsidP="003C5539">
            <w:pPr>
              <w:pStyle w:val="affd"/>
              <w:keepNext/>
              <w:widowControl w:val="0"/>
              <w:ind w:firstLine="0"/>
              <w:jc w:val="center"/>
              <w:rPr>
                <w:lang w:val="ru-RU"/>
              </w:rPr>
            </w:pPr>
            <w:r w:rsidRPr="0086351B">
              <w:rPr>
                <w:b/>
                <w:i/>
                <w:lang w:val="ru-RU"/>
              </w:rPr>
              <w:t>Значение расчетного показателя</w:t>
            </w:r>
          </w:p>
        </w:tc>
      </w:tr>
      <w:tr w:rsidR="00B151EA" w:rsidRPr="0086351B" w:rsidTr="003C5539">
        <w:trPr>
          <w:cantSplit/>
          <w:trHeight w:val="30"/>
        </w:trPr>
        <w:tc>
          <w:tcPr>
            <w:tcW w:w="2155" w:type="dxa"/>
            <w:vMerge w:val="restart"/>
            <w:shd w:val="clear" w:color="auto" w:fill="F2F2F2"/>
          </w:tcPr>
          <w:p w:rsidR="00B151EA" w:rsidRPr="0086351B" w:rsidRDefault="00B151EA" w:rsidP="003C5539">
            <w:pPr>
              <w:pStyle w:val="affd"/>
              <w:ind w:firstLine="0"/>
              <w:jc w:val="left"/>
              <w:rPr>
                <w:lang w:val="ru-RU" w:eastAsia="ru-RU"/>
              </w:rPr>
            </w:pPr>
            <w:r w:rsidRPr="0086351B">
              <w:rPr>
                <w:lang w:val="ru-RU" w:eastAsia="ru-RU"/>
              </w:rPr>
              <w:t>Объекты физкультуры и спорта</w:t>
            </w:r>
          </w:p>
        </w:tc>
        <w:tc>
          <w:tcPr>
            <w:tcW w:w="2976"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367" w:type="dxa"/>
            <w:vMerge w:val="restart"/>
            <w:shd w:val="clear" w:color="auto" w:fill="auto"/>
          </w:tcPr>
          <w:p w:rsidR="00B151EA" w:rsidRPr="0086351B" w:rsidRDefault="00B151EA" w:rsidP="003C5539">
            <w:pPr>
              <w:pStyle w:val="affd"/>
              <w:ind w:firstLine="0"/>
              <w:jc w:val="left"/>
            </w:pPr>
            <w:r w:rsidRPr="0086351B">
              <w:rPr>
                <w:lang w:val="ru-RU"/>
              </w:rPr>
              <w:t xml:space="preserve">Усредненный норматив единовременной пропускной </w:t>
            </w:r>
            <w:r w:rsidRPr="0086351B">
              <w:rPr>
                <w:lang w:val="ru-RU"/>
              </w:rPr>
              <w:lastRenderedPageBreak/>
              <w:t xml:space="preserve">способности объектов физкультуры и спорта, чел. на 1000 жит. </w:t>
            </w:r>
            <w:r w:rsidRPr="0086351B">
              <w:t>[1]</w:t>
            </w:r>
          </w:p>
        </w:tc>
        <w:tc>
          <w:tcPr>
            <w:tcW w:w="1234" w:type="dxa"/>
            <w:shd w:val="clear" w:color="auto" w:fill="auto"/>
          </w:tcPr>
          <w:p w:rsidR="00B151EA" w:rsidRPr="0086351B" w:rsidRDefault="00B151EA" w:rsidP="003C5539">
            <w:pPr>
              <w:pStyle w:val="affd"/>
              <w:ind w:firstLine="0"/>
              <w:jc w:val="center"/>
            </w:pPr>
            <w:r w:rsidRPr="0086351B">
              <w:rPr>
                <w:lang w:val="ru-RU"/>
              </w:rPr>
              <w:lastRenderedPageBreak/>
              <w:t xml:space="preserve">к 2020 г. </w:t>
            </w:r>
            <w:r w:rsidRPr="0086351B">
              <w:t>[2]</w:t>
            </w:r>
          </w:p>
        </w:tc>
        <w:tc>
          <w:tcPr>
            <w:tcW w:w="666" w:type="dxa"/>
            <w:shd w:val="clear" w:color="auto" w:fill="auto"/>
          </w:tcPr>
          <w:p w:rsidR="00B151EA" w:rsidRPr="0086351B" w:rsidRDefault="00B151EA" w:rsidP="003C5539">
            <w:pPr>
              <w:pStyle w:val="affd"/>
              <w:ind w:firstLine="0"/>
              <w:jc w:val="center"/>
              <w:rPr>
                <w:lang w:val="ru-RU"/>
              </w:rPr>
            </w:pPr>
            <w:r w:rsidRPr="0086351B">
              <w:rPr>
                <w:lang w:val="ru-RU"/>
              </w:rPr>
              <w:t>34</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eastAsia="ru-RU"/>
              </w:rPr>
            </w:pPr>
          </w:p>
        </w:tc>
        <w:tc>
          <w:tcPr>
            <w:tcW w:w="2976" w:type="dxa"/>
            <w:vMerge/>
            <w:shd w:val="clear" w:color="auto" w:fill="auto"/>
          </w:tcPr>
          <w:p w:rsidR="00B151EA" w:rsidRPr="0086351B" w:rsidRDefault="00B151EA" w:rsidP="003C5539">
            <w:pPr>
              <w:pStyle w:val="affd"/>
              <w:ind w:firstLine="0"/>
              <w:jc w:val="left"/>
              <w:rPr>
                <w:lang w:val="ru-RU"/>
              </w:rPr>
            </w:pPr>
          </w:p>
        </w:tc>
        <w:tc>
          <w:tcPr>
            <w:tcW w:w="2367" w:type="dxa"/>
            <w:vMerge/>
            <w:shd w:val="clear" w:color="auto" w:fill="auto"/>
          </w:tcPr>
          <w:p w:rsidR="00B151EA" w:rsidRPr="0086351B" w:rsidRDefault="00B151EA" w:rsidP="003C5539">
            <w:pPr>
              <w:pStyle w:val="affd"/>
              <w:ind w:firstLine="0"/>
              <w:jc w:val="left"/>
              <w:rPr>
                <w:lang w:val="ru-RU"/>
              </w:rPr>
            </w:pPr>
          </w:p>
        </w:tc>
        <w:tc>
          <w:tcPr>
            <w:tcW w:w="1234" w:type="dxa"/>
            <w:shd w:val="clear" w:color="auto" w:fill="auto"/>
          </w:tcPr>
          <w:p w:rsidR="00B151EA" w:rsidRPr="0086351B" w:rsidRDefault="00B151EA" w:rsidP="003C5539">
            <w:pPr>
              <w:pStyle w:val="affd"/>
              <w:ind w:firstLine="0"/>
              <w:jc w:val="center"/>
            </w:pPr>
            <w:r w:rsidRPr="0086351B">
              <w:rPr>
                <w:lang w:val="ru-RU"/>
              </w:rPr>
              <w:t>к 2025 г.</w:t>
            </w:r>
            <w:r w:rsidRPr="0086351B">
              <w:t xml:space="preserve"> [2]</w:t>
            </w:r>
          </w:p>
        </w:tc>
        <w:tc>
          <w:tcPr>
            <w:tcW w:w="666" w:type="dxa"/>
            <w:shd w:val="clear" w:color="auto" w:fill="auto"/>
          </w:tcPr>
          <w:p w:rsidR="00B151EA" w:rsidRPr="0086351B" w:rsidRDefault="00B151EA" w:rsidP="003C5539">
            <w:pPr>
              <w:pStyle w:val="affd"/>
              <w:ind w:firstLine="0"/>
              <w:jc w:val="center"/>
              <w:rPr>
                <w:lang w:val="ru-RU"/>
              </w:rPr>
            </w:pPr>
            <w:r w:rsidRPr="0086351B">
              <w:rPr>
                <w:lang w:val="ru-RU"/>
              </w:rPr>
              <w:t>82</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eastAsia="ru-RU"/>
              </w:rPr>
            </w:pPr>
          </w:p>
        </w:tc>
        <w:tc>
          <w:tcPr>
            <w:tcW w:w="2976" w:type="dxa"/>
            <w:vMerge/>
            <w:shd w:val="clear" w:color="auto" w:fill="auto"/>
          </w:tcPr>
          <w:p w:rsidR="00B151EA" w:rsidRPr="0086351B" w:rsidRDefault="00B151EA" w:rsidP="003C5539">
            <w:pPr>
              <w:pStyle w:val="affd"/>
              <w:ind w:firstLine="0"/>
              <w:jc w:val="left"/>
              <w:rPr>
                <w:lang w:val="ru-RU"/>
              </w:rPr>
            </w:pPr>
          </w:p>
        </w:tc>
        <w:tc>
          <w:tcPr>
            <w:tcW w:w="2367" w:type="dxa"/>
            <w:vMerge/>
            <w:shd w:val="clear" w:color="auto" w:fill="auto"/>
          </w:tcPr>
          <w:p w:rsidR="00B151EA" w:rsidRPr="0086351B" w:rsidRDefault="00B151EA" w:rsidP="003C5539">
            <w:pPr>
              <w:pStyle w:val="affd"/>
              <w:ind w:firstLine="0"/>
              <w:jc w:val="left"/>
              <w:rPr>
                <w:lang w:val="ru-RU"/>
              </w:rPr>
            </w:pPr>
          </w:p>
        </w:tc>
        <w:tc>
          <w:tcPr>
            <w:tcW w:w="1234" w:type="dxa"/>
            <w:shd w:val="clear" w:color="auto" w:fill="auto"/>
          </w:tcPr>
          <w:p w:rsidR="00B151EA" w:rsidRPr="0086351B" w:rsidRDefault="00B151EA" w:rsidP="003C5539">
            <w:pPr>
              <w:pStyle w:val="affd"/>
              <w:ind w:firstLine="0"/>
              <w:jc w:val="center"/>
            </w:pPr>
            <w:r w:rsidRPr="0086351B">
              <w:rPr>
                <w:lang w:val="ru-RU"/>
              </w:rPr>
              <w:t>к 2030 г.</w:t>
            </w:r>
            <w:r w:rsidRPr="0086351B">
              <w:t xml:space="preserve"> [2]</w:t>
            </w:r>
          </w:p>
        </w:tc>
        <w:tc>
          <w:tcPr>
            <w:tcW w:w="666" w:type="dxa"/>
            <w:shd w:val="clear" w:color="auto" w:fill="auto"/>
          </w:tcPr>
          <w:p w:rsidR="00B151EA" w:rsidRPr="0086351B" w:rsidRDefault="00B151EA" w:rsidP="003C5539">
            <w:pPr>
              <w:pStyle w:val="affd"/>
              <w:ind w:firstLine="0"/>
              <w:jc w:val="center"/>
              <w:rPr>
                <w:lang w:val="ru-RU"/>
              </w:rPr>
            </w:pPr>
            <w:r w:rsidRPr="0086351B">
              <w:rPr>
                <w:lang w:val="ru-RU"/>
              </w:rPr>
              <w:t>122</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eastAsia="ru-RU"/>
              </w:rPr>
            </w:pP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267" w:type="dxa"/>
            <w:gridSpan w:val="3"/>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Height w:val="30"/>
        </w:trPr>
        <w:tc>
          <w:tcPr>
            <w:tcW w:w="2155" w:type="dxa"/>
            <w:vMerge w:val="restart"/>
            <w:shd w:val="clear" w:color="auto" w:fill="F2F2F2"/>
          </w:tcPr>
          <w:p w:rsidR="00B151EA" w:rsidRPr="0086351B" w:rsidRDefault="00B151EA" w:rsidP="003C5539">
            <w:pPr>
              <w:pStyle w:val="affd"/>
              <w:ind w:firstLine="0"/>
              <w:jc w:val="left"/>
              <w:rPr>
                <w:lang w:val="ru-RU"/>
              </w:rPr>
            </w:pPr>
            <w:r w:rsidRPr="0086351B">
              <w:rPr>
                <w:lang w:val="ru-RU"/>
              </w:rPr>
              <w:t>Стадион с трибунами вместимостью более 1000 мест</w:t>
            </w: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36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900" w:type="dxa"/>
            <w:gridSpan w:val="2"/>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rPr>
            </w:pP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267" w:type="dxa"/>
            <w:gridSpan w:val="3"/>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Height w:val="30"/>
        </w:trPr>
        <w:tc>
          <w:tcPr>
            <w:tcW w:w="2155" w:type="dxa"/>
            <w:vMerge w:val="restart"/>
            <w:shd w:val="clear" w:color="auto" w:fill="F2F2F2"/>
          </w:tcPr>
          <w:p w:rsidR="00B151EA" w:rsidRPr="0086351B" w:rsidRDefault="00B151EA" w:rsidP="003C5539">
            <w:pPr>
              <w:pStyle w:val="affd"/>
              <w:ind w:firstLine="0"/>
              <w:jc w:val="left"/>
              <w:rPr>
                <w:lang w:val="ru-RU"/>
              </w:rPr>
            </w:pPr>
            <w:r w:rsidRPr="0086351B">
              <w:rPr>
                <w:lang w:val="ru-RU"/>
              </w:rPr>
              <w:t>Универсальный спортивный зал с площадью пола не менее 4600 кв. м</w:t>
            </w: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36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900" w:type="dxa"/>
            <w:gridSpan w:val="2"/>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rPr>
            </w:pP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267" w:type="dxa"/>
            <w:gridSpan w:val="3"/>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Height w:val="30"/>
        </w:trPr>
        <w:tc>
          <w:tcPr>
            <w:tcW w:w="2155" w:type="dxa"/>
            <w:vMerge w:val="restart"/>
            <w:shd w:val="clear" w:color="auto" w:fill="F2F2F2"/>
          </w:tcPr>
          <w:p w:rsidR="00B151EA" w:rsidRPr="0086351B" w:rsidRDefault="00B151EA" w:rsidP="003C5539">
            <w:pPr>
              <w:pStyle w:val="affd"/>
              <w:ind w:firstLine="0"/>
              <w:jc w:val="left"/>
              <w:rPr>
                <w:lang w:val="ru-RU"/>
              </w:rPr>
            </w:pPr>
            <w:r w:rsidRPr="0086351B">
              <w:rPr>
                <w:lang w:val="ru-RU" w:eastAsia="ru-RU"/>
              </w:rPr>
              <w:t>Бассейн с основной ванной длиной 25 м</w:t>
            </w: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36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900" w:type="dxa"/>
            <w:gridSpan w:val="2"/>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Height w:val="30"/>
        </w:trPr>
        <w:tc>
          <w:tcPr>
            <w:tcW w:w="2155" w:type="dxa"/>
            <w:vMerge/>
            <w:shd w:val="clear" w:color="auto" w:fill="F2F2F2"/>
          </w:tcPr>
          <w:p w:rsidR="00B151EA" w:rsidRPr="0086351B" w:rsidRDefault="00B151EA" w:rsidP="003C5539">
            <w:pPr>
              <w:pStyle w:val="affd"/>
              <w:ind w:firstLine="0"/>
              <w:jc w:val="left"/>
              <w:rPr>
                <w:lang w:val="ru-RU"/>
              </w:rPr>
            </w:pPr>
          </w:p>
        </w:tc>
        <w:tc>
          <w:tcPr>
            <w:tcW w:w="297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267" w:type="dxa"/>
            <w:gridSpan w:val="3"/>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Height w:val="30"/>
        </w:trPr>
        <w:tc>
          <w:tcPr>
            <w:tcW w:w="9398" w:type="dxa"/>
            <w:gridSpan w:val="5"/>
            <w:shd w:val="clear" w:color="auto" w:fill="F2F2F2"/>
          </w:tcPr>
          <w:p w:rsidR="00B151EA" w:rsidRPr="0086351B" w:rsidRDefault="00B151EA" w:rsidP="003C5539">
            <w:pPr>
              <w:pStyle w:val="Default"/>
              <w:rPr>
                <w:b/>
              </w:rPr>
            </w:pPr>
            <w:r w:rsidRPr="0086351B">
              <w:rPr>
                <w:b/>
              </w:rPr>
              <w:t>Примечания:</w:t>
            </w:r>
          </w:p>
          <w:p w:rsidR="00B151EA" w:rsidRPr="0086351B" w:rsidRDefault="00B151EA" w:rsidP="003C5539">
            <w:pPr>
              <w:pStyle w:val="Default"/>
            </w:pPr>
            <w:r w:rsidRPr="0086351B">
              <w:t>1. В качестве объекта спорта принимается сетевая единица соответствующего вида обслуживания, а также</w:t>
            </w:r>
          </w:p>
          <w:p w:rsidR="00B151EA" w:rsidRPr="0086351B" w:rsidRDefault="00B151EA" w:rsidP="003C5539">
            <w:pPr>
              <w:pStyle w:val="Default"/>
            </w:pPr>
            <w:r w:rsidRPr="0086351B">
              <w:t>филиалы и территориально обособленные отделы.</w:t>
            </w:r>
          </w:p>
          <w:p w:rsidR="00B151EA" w:rsidRPr="0086351B" w:rsidRDefault="00B151EA" w:rsidP="003C5539">
            <w:pPr>
              <w:pStyle w:val="Default"/>
            </w:pPr>
            <w:r w:rsidRPr="0086351B">
              <w:t>2. В случае если расчетный срок документа территориального планирования не совпадает с указанными сроками, промежуточные значения показателей принимаются по интерполяции.</w:t>
            </w:r>
          </w:p>
        </w:tc>
      </w:tr>
    </w:tbl>
    <w:p w:rsidR="00B151EA" w:rsidRPr="0086351B" w:rsidRDefault="00B151EA" w:rsidP="00B151EA">
      <w:pPr>
        <w:pStyle w:val="20"/>
        <w:numPr>
          <w:ilvl w:val="1"/>
          <w:numId w:val="13"/>
        </w:numPr>
        <w:suppressAutoHyphens/>
        <w:spacing w:before="240" w:after="240"/>
        <w:ind w:left="0" w:firstLine="0"/>
        <w:rPr>
          <w:szCs w:val="24"/>
        </w:rPr>
      </w:pPr>
      <w:bookmarkStart w:id="76" w:name="_Toc498361757"/>
      <w:bookmarkStart w:id="77" w:name="_Toc519094279"/>
      <w:bookmarkStart w:id="78" w:name="OLE_LINK449"/>
      <w:bookmarkStart w:id="79" w:name="OLE_LINK824"/>
      <w:bookmarkStart w:id="80" w:name="OLE_LINK825"/>
      <w:bookmarkStart w:id="81" w:name="OLE_LINK828"/>
      <w:bookmarkStart w:id="82" w:name="_Toc498361754"/>
      <w:bookmarkStart w:id="83" w:name="OLE_LINK859"/>
      <w:bookmarkEnd w:id="59"/>
      <w:bookmarkEnd w:id="60"/>
      <w:bookmarkEnd w:id="70"/>
      <w:bookmarkEnd w:id="71"/>
      <w:bookmarkEnd w:id="72"/>
      <w:bookmarkEnd w:id="73"/>
      <w:bookmarkEnd w:id="74"/>
      <w:bookmarkEnd w:id="75"/>
      <w:r w:rsidRPr="0086351B">
        <w:rPr>
          <w:szCs w:val="24"/>
        </w:rPr>
        <w:lastRenderedPageBreak/>
        <w:t>Объекты местного значения муниципального района в области культуры и искусства</w:t>
      </w:r>
      <w:bookmarkEnd w:id="76"/>
      <w:bookmarkEnd w:id="77"/>
    </w:p>
    <w:p w:rsidR="00B151EA" w:rsidRPr="0086351B" w:rsidRDefault="00B151EA" w:rsidP="00B151EA">
      <w:pPr>
        <w:keepNext/>
        <w:spacing w:before="120"/>
        <w:jc w:val="right"/>
        <w:rPr>
          <w:rFonts w:ascii="Times New Roman" w:hAnsi="Times New Roman" w:cs="Times New Roman"/>
          <w:b/>
          <w:i/>
          <w:sz w:val="24"/>
          <w:szCs w:val="24"/>
        </w:rPr>
      </w:pPr>
      <w:bookmarkStart w:id="84" w:name="OLE_LINK952"/>
      <w:bookmarkStart w:id="85" w:name="OLE_LINK953"/>
      <w:bookmarkStart w:id="86" w:name="OLE_LINK675"/>
      <w:bookmarkStart w:id="87" w:name="OLE_LINK676"/>
      <w:bookmarkStart w:id="88" w:name="OLE_LINK935"/>
      <w:bookmarkStart w:id="89" w:name="OLE_LINK448"/>
      <w:r w:rsidRPr="0086351B">
        <w:rPr>
          <w:rFonts w:ascii="Times New Roman" w:hAnsi="Times New Roman" w:cs="Times New Roman"/>
          <w:b/>
          <w:i/>
          <w:sz w:val="24"/>
          <w:szCs w:val="24"/>
        </w:rPr>
        <w:t>Таблица 1.5</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культуры и искусства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3402"/>
        <w:gridCol w:w="2977"/>
        <w:gridCol w:w="1134"/>
      </w:tblGrid>
      <w:tr w:rsidR="00B151EA" w:rsidRPr="0086351B" w:rsidTr="003C5539">
        <w:trPr>
          <w:cantSplit/>
          <w:tblHeader/>
        </w:trPr>
        <w:tc>
          <w:tcPr>
            <w:tcW w:w="1871" w:type="dxa"/>
            <w:shd w:val="clear" w:color="auto" w:fill="D9D9D9"/>
          </w:tcPr>
          <w:p w:rsidR="00B151EA" w:rsidRPr="0086351B" w:rsidRDefault="00B151EA" w:rsidP="003C5539">
            <w:pPr>
              <w:pStyle w:val="affd"/>
              <w:ind w:firstLine="0"/>
              <w:jc w:val="center"/>
              <w:rPr>
                <w:b/>
                <w:i/>
                <w:lang w:val="ru-RU"/>
              </w:rPr>
            </w:pPr>
            <w:bookmarkStart w:id="90" w:name="OLE_LINK210"/>
            <w:bookmarkStart w:id="91" w:name="OLE_LINK211"/>
            <w:bookmarkStart w:id="92" w:name="OLE_LINK212"/>
            <w:bookmarkStart w:id="93" w:name="OLE_LINK364"/>
            <w:bookmarkStart w:id="94" w:name="OLE_LINK450"/>
            <w:bookmarkStart w:id="95" w:name="OLE_LINK451"/>
            <w:bookmarkEnd w:id="84"/>
            <w:bookmarkEnd w:id="85"/>
            <w:r w:rsidRPr="0086351B">
              <w:rPr>
                <w:b/>
                <w:i/>
                <w:lang w:val="ru-RU"/>
              </w:rPr>
              <w:t>Наименование вида объекта</w:t>
            </w:r>
          </w:p>
        </w:tc>
        <w:tc>
          <w:tcPr>
            <w:tcW w:w="3402" w:type="dxa"/>
            <w:shd w:val="clear" w:color="auto" w:fill="D9D9D9"/>
          </w:tcPr>
          <w:p w:rsidR="00B151EA" w:rsidRPr="0086351B" w:rsidRDefault="00B151EA" w:rsidP="003C5539">
            <w:pPr>
              <w:pStyle w:val="affd"/>
              <w:ind w:firstLine="0"/>
              <w:jc w:val="center"/>
              <w:rPr>
                <w:b/>
                <w:i/>
                <w:lang w:val="ru-RU"/>
              </w:rPr>
            </w:pPr>
            <w:r w:rsidRPr="0086351B">
              <w:rPr>
                <w:b/>
                <w:i/>
                <w:lang w:val="ru-RU"/>
              </w:rPr>
              <w:t>Тип расчетного показателя</w:t>
            </w:r>
          </w:p>
        </w:tc>
        <w:tc>
          <w:tcPr>
            <w:tcW w:w="2977" w:type="dxa"/>
            <w:shd w:val="clear" w:color="auto" w:fill="D9D9D9"/>
          </w:tcPr>
          <w:p w:rsidR="00B151EA" w:rsidRPr="0086351B" w:rsidRDefault="00B151EA"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1134" w:type="dxa"/>
            <w:shd w:val="clear" w:color="auto" w:fill="D9D9D9"/>
          </w:tcPr>
          <w:p w:rsidR="00B151EA" w:rsidRPr="0086351B" w:rsidRDefault="00B151EA" w:rsidP="003C5539">
            <w:pPr>
              <w:pStyle w:val="affd"/>
              <w:ind w:firstLine="0"/>
              <w:jc w:val="center"/>
              <w:rPr>
                <w:b/>
                <w:i/>
                <w:lang w:val="ru-RU"/>
              </w:rPr>
            </w:pPr>
            <w:r w:rsidRPr="0086351B">
              <w:rPr>
                <w:b/>
                <w:i/>
                <w:lang w:val="ru-RU"/>
              </w:rPr>
              <w:t>Значение расчетного показателя</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bookmarkStart w:id="96" w:name="OLE_LINK400"/>
            <w:bookmarkStart w:id="97" w:name="OLE_LINK401"/>
            <w:bookmarkStart w:id="98" w:name="OLE_LINK402"/>
            <w:bookmarkStart w:id="99" w:name="OLE_LINK403"/>
            <w:bookmarkStart w:id="100" w:name="OLE_LINK404"/>
            <w:r w:rsidRPr="0086351B">
              <w:rPr>
                <w:lang w:val="ru-RU"/>
              </w:rPr>
              <w:t>Межпоселенческая библиотека</w:t>
            </w:r>
            <w:bookmarkEnd w:id="96"/>
            <w:bookmarkEnd w:id="97"/>
            <w:bookmarkEnd w:id="98"/>
            <w:bookmarkEnd w:id="99"/>
            <w:bookmarkEnd w:id="100"/>
            <w:r w:rsidRPr="0086351B">
              <w:rPr>
                <w:lang w:val="ru-RU"/>
              </w:rPr>
              <w:t xml:space="preserve"> </w:t>
            </w: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60</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r w:rsidRPr="0086351B">
              <w:rPr>
                <w:lang w:val="ru-RU"/>
              </w:rPr>
              <w:t>Детская библиотека</w:t>
            </w: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60</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r w:rsidRPr="0086351B">
              <w:rPr>
                <w:lang w:val="ru-RU"/>
              </w:rPr>
              <w:t>Точка доступа к полнотекстовым информационным ресурсам</w:t>
            </w:r>
          </w:p>
        </w:tc>
        <w:tc>
          <w:tcPr>
            <w:tcW w:w="3402" w:type="dxa"/>
            <w:shd w:val="clear" w:color="auto" w:fill="auto"/>
          </w:tcPr>
          <w:p w:rsidR="00B151EA" w:rsidRPr="0086351B" w:rsidRDefault="00B151EA" w:rsidP="003C5539">
            <w:pPr>
              <w:pStyle w:val="affd"/>
              <w:ind w:firstLine="0"/>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60</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r w:rsidRPr="0086351B">
              <w:rPr>
                <w:lang w:val="ru-RU"/>
              </w:rPr>
              <w:t>Музей краеведческий</w:t>
            </w: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60</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r w:rsidRPr="0086351B">
              <w:rPr>
                <w:lang w:val="ru-RU"/>
              </w:rPr>
              <w:t>Концертный зал</w:t>
            </w: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40</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ind w:firstLine="0"/>
              <w:jc w:val="left"/>
              <w:rPr>
                <w:lang w:val="ru-RU"/>
              </w:rPr>
            </w:pPr>
            <w:r w:rsidRPr="0086351B">
              <w:rPr>
                <w:lang w:val="ru-RU"/>
              </w:rPr>
              <w:t>Центр культурного развития</w:t>
            </w: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871" w:type="dxa"/>
            <w:vMerge/>
            <w:shd w:val="clear" w:color="auto" w:fill="F2F2F2"/>
          </w:tcPr>
          <w:p w:rsidR="00B151EA" w:rsidRPr="0086351B" w:rsidRDefault="00B151EA" w:rsidP="003C5539">
            <w:pPr>
              <w:pStyle w:val="affd"/>
              <w:ind w:firstLine="0"/>
              <w:jc w:val="left"/>
              <w:rPr>
                <w:lang w:val="ru-RU"/>
              </w:rPr>
            </w:pPr>
          </w:p>
        </w:tc>
        <w:tc>
          <w:tcPr>
            <w:tcW w:w="340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977"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мин.</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40</w:t>
            </w:r>
          </w:p>
        </w:tc>
      </w:tr>
      <w:tr w:rsidR="00B151EA" w:rsidRPr="0086351B" w:rsidTr="003C5539">
        <w:trPr>
          <w:cantSplit/>
        </w:trPr>
        <w:tc>
          <w:tcPr>
            <w:tcW w:w="9384" w:type="dxa"/>
            <w:gridSpan w:val="4"/>
            <w:shd w:val="clear" w:color="auto" w:fill="F2F2F2"/>
          </w:tcPr>
          <w:p w:rsidR="00B151EA" w:rsidRPr="0086351B" w:rsidRDefault="00B151EA" w:rsidP="003C5539">
            <w:pPr>
              <w:pStyle w:val="affd"/>
              <w:ind w:firstLine="0"/>
              <w:jc w:val="left"/>
              <w:rPr>
                <w:b/>
                <w:lang w:val="ru-RU"/>
              </w:rPr>
            </w:pPr>
            <w:r w:rsidRPr="0086351B">
              <w:rPr>
                <w:b/>
                <w:lang w:val="ru-RU"/>
              </w:rPr>
              <w:t>Примечание:</w:t>
            </w:r>
          </w:p>
          <w:p w:rsidR="00B151EA" w:rsidRPr="0086351B" w:rsidRDefault="00B151EA" w:rsidP="003C5539">
            <w:pPr>
              <w:pStyle w:val="affd"/>
              <w:ind w:firstLine="0"/>
              <w:jc w:val="left"/>
              <w:rPr>
                <w:lang w:val="ru-RU"/>
              </w:rPr>
            </w:pPr>
            <w:r w:rsidRPr="0086351B">
              <w:rPr>
                <w:lang w:val="ru-RU"/>
              </w:rPr>
              <w:t xml:space="preserve">1. Общедоступная библиотека с детским отделением размещается в административном центре сельского поселения. </w:t>
            </w:r>
          </w:p>
        </w:tc>
      </w:tr>
    </w:tbl>
    <w:p w:rsidR="00B151EA" w:rsidRPr="0086351B" w:rsidRDefault="00B151EA" w:rsidP="00B151EA">
      <w:pPr>
        <w:pStyle w:val="20"/>
        <w:numPr>
          <w:ilvl w:val="1"/>
          <w:numId w:val="13"/>
        </w:numPr>
        <w:suppressAutoHyphens/>
        <w:spacing w:before="240" w:after="240"/>
        <w:ind w:left="0" w:firstLine="0"/>
        <w:rPr>
          <w:szCs w:val="24"/>
        </w:rPr>
      </w:pPr>
      <w:bookmarkStart w:id="101" w:name="_Toc519094280"/>
      <w:bookmarkEnd w:id="78"/>
      <w:bookmarkEnd w:id="86"/>
      <w:bookmarkEnd w:id="87"/>
      <w:bookmarkEnd w:id="88"/>
      <w:bookmarkEnd w:id="89"/>
      <w:bookmarkEnd w:id="90"/>
      <w:bookmarkEnd w:id="91"/>
      <w:bookmarkEnd w:id="92"/>
      <w:bookmarkEnd w:id="93"/>
      <w:bookmarkEnd w:id="94"/>
      <w:bookmarkEnd w:id="95"/>
      <w:r w:rsidRPr="0086351B">
        <w:rPr>
          <w:szCs w:val="24"/>
        </w:rPr>
        <w:t xml:space="preserve">Объекты местного значения муниципального района в области </w:t>
      </w:r>
      <w:bookmarkEnd w:id="79"/>
      <w:bookmarkEnd w:id="80"/>
      <w:bookmarkEnd w:id="81"/>
      <w:r w:rsidRPr="0086351B">
        <w:rPr>
          <w:szCs w:val="24"/>
        </w:rPr>
        <w:t>сбора, транспортирования, обработки, утилизации, обезвреживания, размещения твердых коммунальных отходов</w:t>
      </w:r>
      <w:bookmarkEnd w:id="82"/>
      <w:bookmarkEnd w:id="101"/>
    </w:p>
    <w:p w:rsidR="00B151EA" w:rsidRPr="0086351B" w:rsidRDefault="00B151EA" w:rsidP="00B151EA">
      <w:pPr>
        <w:keepNext/>
        <w:spacing w:before="120"/>
        <w:jc w:val="right"/>
        <w:rPr>
          <w:rFonts w:ascii="Times New Roman" w:hAnsi="Times New Roman" w:cs="Times New Roman"/>
          <w:b/>
          <w:i/>
          <w:sz w:val="24"/>
          <w:szCs w:val="24"/>
        </w:rPr>
      </w:pPr>
      <w:bookmarkStart w:id="102" w:name="OLE_LINK202"/>
      <w:bookmarkStart w:id="103" w:name="OLE_LINK206"/>
      <w:r w:rsidRPr="0086351B">
        <w:rPr>
          <w:rFonts w:ascii="Times New Roman" w:hAnsi="Times New Roman" w:cs="Times New Roman"/>
          <w:b/>
          <w:i/>
          <w:sz w:val="24"/>
          <w:szCs w:val="24"/>
        </w:rPr>
        <w:t>Таблица 1.6</w:t>
      </w:r>
    </w:p>
    <w:p w:rsidR="00B151EA" w:rsidRPr="0086351B" w:rsidRDefault="00B151EA" w:rsidP="00B151EA">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сбора, транспортирования, обработки, утилизации, обезвреживания, размещения твердых коммунальных отходов</w:t>
      </w:r>
    </w:p>
    <w:tbl>
      <w:tblPr>
        <w:tblW w:w="9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112"/>
        <w:gridCol w:w="3926"/>
        <w:gridCol w:w="1984"/>
        <w:gridCol w:w="1375"/>
      </w:tblGrid>
      <w:tr w:rsidR="00B151EA" w:rsidRPr="0086351B" w:rsidTr="003C5539">
        <w:trPr>
          <w:tblHeader/>
        </w:trPr>
        <w:tc>
          <w:tcPr>
            <w:tcW w:w="2112" w:type="dxa"/>
            <w:shd w:val="clear" w:color="auto" w:fill="D9D9D9"/>
          </w:tcPr>
          <w:p w:rsidR="00B151EA" w:rsidRPr="0086351B" w:rsidRDefault="00B151EA" w:rsidP="003C5539">
            <w:pPr>
              <w:pStyle w:val="affd"/>
              <w:widowControl w:val="0"/>
              <w:ind w:firstLine="0"/>
              <w:jc w:val="center"/>
              <w:rPr>
                <w:b/>
                <w:i/>
                <w:lang w:val="ru-RU"/>
              </w:rPr>
            </w:pPr>
            <w:r w:rsidRPr="0086351B">
              <w:rPr>
                <w:b/>
                <w:i/>
                <w:lang w:val="ru-RU"/>
              </w:rPr>
              <w:t>Наименование вида объекта</w:t>
            </w:r>
          </w:p>
        </w:tc>
        <w:tc>
          <w:tcPr>
            <w:tcW w:w="3926" w:type="dxa"/>
            <w:shd w:val="clear" w:color="auto" w:fill="D9D9D9"/>
          </w:tcPr>
          <w:p w:rsidR="00B151EA" w:rsidRPr="0086351B" w:rsidRDefault="00B151EA" w:rsidP="003C5539">
            <w:pPr>
              <w:pStyle w:val="affd"/>
              <w:widowControl w:val="0"/>
              <w:ind w:firstLine="0"/>
              <w:jc w:val="center"/>
              <w:rPr>
                <w:b/>
                <w:i/>
                <w:lang w:val="ru-RU"/>
              </w:rPr>
            </w:pPr>
            <w:r w:rsidRPr="0086351B">
              <w:rPr>
                <w:b/>
                <w:i/>
                <w:lang w:val="ru-RU"/>
              </w:rPr>
              <w:t>Тип расчетного показателя</w:t>
            </w:r>
          </w:p>
        </w:tc>
        <w:tc>
          <w:tcPr>
            <w:tcW w:w="1984" w:type="dxa"/>
            <w:shd w:val="clear" w:color="auto" w:fill="D9D9D9"/>
          </w:tcPr>
          <w:p w:rsidR="00B151EA" w:rsidRPr="0086351B" w:rsidRDefault="00B151EA" w:rsidP="003C5539">
            <w:pPr>
              <w:pStyle w:val="affd"/>
              <w:widowControl w:val="0"/>
              <w:ind w:firstLine="0"/>
              <w:jc w:val="center"/>
              <w:rPr>
                <w:b/>
                <w:i/>
                <w:lang w:val="ru-RU"/>
              </w:rPr>
            </w:pPr>
            <w:r w:rsidRPr="0086351B">
              <w:rPr>
                <w:b/>
                <w:i/>
                <w:lang w:val="ru-RU"/>
              </w:rPr>
              <w:t>Наименование расчетного показателя, единица измерения</w:t>
            </w:r>
          </w:p>
        </w:tc>
        <w:tc>
          <w:tcPr>
            <w:tcW w:w="1375" w:type="dxa"/>
            <w:shd w:val="clear" w:color="auto" w:fill="D9D9D9"/>
          </w:tcPr>
          <w:p w:rsidR="00B151EA" w:rsidRPr="0086351B" w:rsidRDefault="00B151EA" w:rsidP="003C5539">
            <w:pPr>
              <w:pStyle w:val="affd"/>
              <w:widowControl w:val="0"/>
              <w:ind w:firstLine="0"/>
              <w:jc w:val="center"/>
              <w:rPr>
                <w:b/>
                <w:i/>
                <w:lang w:val="ru-RU"/>
              </w:rPr>
            </w:pPr>
            <w:r w:rsidRPr="0086351B">
              <w:rPr>
                <w:b/>
                <w:i/>
                <w:lang w:val="ru-RU"/>
              </w:rPr>
              <w:t>Значение расчетного показателя</w:t>
            </w:r>
          </w:p>
        </w:tc>
      </w:tr>
      <w:tr w:rsidR="00B151EA" w:rsidRPr="0086351B" w:rsidTr="003C5539">
        <w:trPr>
          <w:trHeight w:val="36"/>
        </w:trPr>
        <w:tc>
          <w:tcPr>
            <w:tcW w:w="2112" w:type="dxa"/>
            <w:vMerge w:val="restart"/>
            <w:shd w:val="clear" w:color="auto" w:fill="F2F2F2"/>
          </w:tcPr>
          <w:p w:rsidR="00B151EA" w:rsidRPr="0086351B" w:rsidRDefault="00B151EA" w:rsidP="003C5539">
            <w:pPr>
              <w:pStyle w:val="affd"/>
              <w:widowControl w:val="0"/>
              <w:ind w:firstLine="0"/>
              <w:jc w:val="left"/>
              <w:rPr>
                <w:lang w:val="ru-RU"/>
              </w:rPr>
            </w:pPr>
            <w:r w:rsidRPr="0086351B">
              <w:rPr>
                <w:lang w:val="ru-RU"/>
              </w:rPr>
              <w:t>Мусороперегрузочная станция (с 2020 г.)</w:t>
            </w:r>
          </w:p>
        </w:tc>
        <w:tc>
          <w:tcPr>
            <w:tcW w:w="3926" w:type="dxa"/>
            <w:shd w:val="clear" w:color="auto" w:fill="auto"/>
          </w:tcPr>
          <w:p w:rsidR="00B151EA" w:rsidRPr="0086351B" w:rsidRDefault="00B151EA" w:rsidP="003C5539">
            <w:pPr>
              <w:pStyle w:val="affd"/>
              <w:widowControl w:val="0"/>
              <w:ind w:firstLine="0"/>
              <w:rPr>
                <w:lang w:val="ru-RU"/>
              </w:rPr>
            </w:pPr>
            <w:r w:rsidRPr="0086351B">
              <w:rPr>
                <w:lang w:val="ru-RU"/>
              </w:rPr>
              <w:t>Расчетный показатель минимально допустимого уровня обеспеченности</w:t>
            </w:r>
          </w:p>
        </w:tc>
        <w:tc>
          <w:tcPr>
            <w:tcW w:w="1984"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375" w:type="dxa"/>
            <w:shd w:val="clear" w:color="auto" w:fill="auto"/>
          </w:tcPr>
          <w:p w:rsidR="00B151EA" w:rsidRPr="0086351B" w:rsidRDefault="00B151EA" w:rsidP="003C5539">
            <w:pPr>
              <w:pStyle w:val="affd"/>
              <w:widowControl w:val="0"/>
              <w:ind w:firstLine="0"/>
              <w:jc w:val="center"/>
              <w:rPr>
                <w:lang w:val="ru-RU"/>
              </w:rPr>
            </w:pPr>
            <w:r w:rsidRPr="0086351B">
              <w:rPr>
                <w:lang w:val="ru-RU"/>
              </w:rPr>
              <w:t>1</w:t>
            </w:r>
          </w:p>
        </w:tc>
      </w:tr>
      <w:tr w:rsidR="00B151EA" w:rsidRPr="0086351B" w:rsidTr="003C5539">
        <w:tc>
          <w:tcPr>
            <w:tcW w:w="2112" w:type="dxa"/>
            <w:vMerge/>
            <w:shd w:val="clear" w:color="auto" w:fill="F2F2F2"/>
          </w:tcPr>
          <w:p w:rsidR="00B151EA" w:rsidRPr="0086351B" w:rsidRDefault="00B151EA" w:rsidP="003C5539">
            <w:pPr>
              <w:pStyle w:val="affd"/>
              <w:widowControl w:val="0"/>
              <w:ind w:firstLine="0"/>
              <w:rPr>
                <w:lang w:val="ru-RU"/>
              </w:rPr>
            </w:pPr>
          </w:p>
        </w:tc>
        <w:tc>
          <w:tcPr>
            <w:tcW w:w="3926" w:type="dxa"/>
            <w:shd w:val="clear" w:color="auto" w:fill="auto"/>
          </w:tcPr>
          <w:p w:rsidR="00B151EA" w:rsidRPr="0086351B" w:rsidRDefault="00B151EA" w:rsidP="003C5539">
            <w:pPr>
              <w:pStyle w:val="affd"/>
              <w:widowControl w:val="0"/>
              <w:ind w:firstLine="0"/>
              <w:rPr>
                <w:lang w:val="ru-RU"/>
              </w:rPr>
            </w:pPr>
            <w:r w:rsidRPr="0086351B">
              <w:rPr>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B151EA" w:rsidRPr="0086351B" w:rsidRDefault="00B151EA" w:rsidP="003C5539">
            <w:pPr>
              <w:pStyle w:val="Default"/>
              <w:jc w:val="center"/>
              <w:rPr>
                <w:lang w:val="en-US"/>
              </w:rPr>
            </w:pPr>
            <w:r w:rsidRPr="0086351B">
              <w:t xml:space="preserve">Не нормируется </w:t>
            </w:r>
            <w:r w:rsidRPr="0086351B">
              <w:rPr>
                <w:lang w:val="en-US"/>
              </w:rPr>
              <w:t>[1]</w:t>
            </w:r>
          </w:p>
        </w:tc>
      </w:tr>
      <w:tr w:rsidR="00B151EA" w:rsidRPr="0086351B" w:rsidTr="003C5539">
        <w:tc>
          <w:tcPr>
            <w:tcW w:w="9397" w:type="dxa"/>
            <w:gridSpan w:val="4"/>
            <w:shd w:val="clear" w:color="auto" w:fill="F2F2F2"/>
          </w:tcPr>
          <w:p w:rsidR="00B151EA" w:rsidRPr="0086351B" w:rsidRDefault="00B151EA" w:rsidP="003C5539">
            <w:pPr>
              <w:pStyle w:val="affd"/>
              <w:ind w:firstLine="0"/>
              <w:jc w:val="left"/>
              <w:rPr>
                <w:b/>
                <w:lang w:val="ru-RU"/>
              </w:rPr>
            </w:pPr>
            <w:r w:rsidRPr="0086351B">
              <w:rPr>
                <w:b/>
                <w:lang w:val="ru-RU"/>
              </w:rPr>
              <w:t>Примечания:</w:t>
            </w:r>
          </w:p>
          <w:p w:rsidR="00B151EA" w:rsidRPr="0086351B" w:rsidRDefault="00B151EA" w:rsidP="003C5539">
            <w:pPr>
              <w:pStyle w:val="Default"/>
            </w:pPr>
            <w:r w:rsidRPr="0086351B">
              <w:t>1. Расположение мусороперегрузочной станции определяется в соответствии с Территориальной схемой обращения с отходами, в том числе с твердыми коммунальными отходами Ивановской области на период 2016-2031 годы, утвержденной Приказом Департамента жилищно-коммунального хозяйства Ивановской области от 22.09.2016 № 140 (ред. от 31.07.2017).</w:t>
            </w:r>
          </w:p>
          <w:p w:rsidR="00B151EA" w:rsidRPr="0086351B" w:rsidRDefault="00B151EA" w:rsidP="003C5539">
            <w:pPr>
              <w:pStyle w:val="Default"/>
            </w:pPr>
            <w:r w:rsidRPr="0086351B">
              <w:t>2.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p>
        </w:tc>
      </w:tr>
    </w:tbl>
    <w:p w:rsidR="00B151EA" w:rsidRPr="0086351B" w:rsidRDefault="00B151EA" w:rsidP="00B151EA">
      <w:pPr>
        <w:pStyle w:val="20"/>
        <w:numPr>
          <w:ilvl w:val="1"/>
          <w:numId w:val="13"/>
        </w:numPr>
        <w:suppressAutoHyphens/>
        <w:spacing w:before="240" w:after="240"/>
        <w:ind w:left="0" w:firstLine="0"/>
        <w:rPr>
          <w:szCs w:val="24"/>
        </w:rPr>
      </w:pPr>
      <w:bookmarkStart w:id="104" w:name="_Toc498361755"/>
      <w:bookmarkStart w:id="105" w:name="_Toc519094281"/>
      <w:bookmarkEnd w:id="83"/>
      <w:bookmarkEnd w:id="102"/>
      <w:bookmarkEnd w:id="103"/>
      <w:r w:rsidRPr="0086351B">
        <w:rPr>
          <w:szCs w:val="24"/>
        </w:rPr>
        <w:t>Объекты местного значения муниципального района в области предупреждения чрезвычайных ситуаций и ликвидации их последствий</w:t>
      </w:r>
      <w:bookmarkEnd w:id="104"/>
      <w:bookmarkEnd w:id="105"/>
    </w:p>
    <w:p w:rsidR="00B151EA" w:rsidRPr="0086351B" w:rsidRDefault="00B151EA" w:rsidP="00B151EA">
      <w:pPr>
        <w:snapToGrid w:val="0"/>
        <w:ind w:firstLine="683"/>
        <w:rPr>
          <w:rFonts w:ascii="Times New Roman" w:hAnsi="Times New Roman" w:cs="Times New Roman"/>
          <w:sz w:val="24"/>
          <w:szCs w:val="24"/>
        </w:rPr>
      </w:pPr>
      <w:bookmarkStart w:id="106" w:name="OLE_LINK341"/>
      <w:bookmarkStart w:id="107" w:name="OLE_LINK342"/>
      <w:r w:rsidRPr="0086351B">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муниципального района в области предупреждения чрезвычайных ситуаций для пожарной охраны необходимо руководствоваться Федеральным </w:t>
      </w:r>
      <w:hyperlink r:id="rId13" w:history="1">
        <w:r w:rsidRPr="0086351B">
          <w:rPr>
            <w:rFonts w:ascii="Times New Roman" w:hAnsi="Times New Roman" w:cs="Times New Roman"/>
            <w:sz w:val="24"/>
            <w:szCs w:val="24"/>
          </w:rPr>
          <w:t>законом</w:t>
        </w:r>
      </w:hyperlink>
      <w:r w:rsidRPr="0086351B">
        <w:rPr>
          <w:rFonts w:ascii="Times New Roman" w:hAnsi="Times New Roman" w:cs="Times New Roman"/>
          <w:sz w:val="24"/>
          <w:szCs w:val="24"/>
        </w:rPr>
        <w:t xml:space="preserve"> от 22.07.2008 № 123-ФЗ «Технический регламент о требованиях пожарной безопасности». </w:t>
      </w:r>
      <w:r w:rsidRPr="0086351B">
        <w:rPr>
          <w:rFonts w:ascii="Times New Roman" w:hAnsi="Times New Roman" w:cs="Times New Roman"/>
          <w:sz w:val="24"/>
          <w:szCs w:val="24"/>
        </w:rPr>
        <w:lastRenderedPageBreak/>
        <w:t>Расчетные показатели количества пожарных депо и пожарных автомобилей для населенных пунктов Родниковского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B151EA" w:rsidRPr="0086351B" w:rsidRDefault="00B151EA" w:rsidP="00B151EA">
      <w:pPr>
        <w:pStyle w:val="20"/>
        <w:numPr>
          <w:ilvl w:val="1"/>
          <w:numId w:val="13"/>
        </w:numPr>
        <w:suppressAutoHyphens/>
        <w:spacing w:before="240" w:after="240"/>
        <w:ind w:left="0" w:firstLine="0"/>
        <w:rPr>
          <w:szCs w:val="24"/>
        </w:rPr>
      </w:pPr>
      <w:bookmarkStart w:id="108" w:name="_Toc498361756"/>
      <w:bookmarkStart w:id="109" w:name="_Toc519094282"/>
      <w:bookmarkStart w:id="110" w:name="OLE_LINK1006"/>
      <w:bookmarkStart w:id="111" w:name="OLE_LINK1007"/>
      <w:bookmarkEnd w:id="61"/>
      <w:bookmarkEnd w:id="62"/>
      <w:bookmarkEnd w:id="106"/>
      <w:bookmarkEnd w:id="107"/>
      <w:r w:rsidRPr="0086351B">
        <w:rPr>
          <w:szCs w:val="24"/>
        </w:rPr>
        <w:t xml:space="preserve">Объекты местного значения муниципального района в области </w:t>
      </w:r>
      <w:bookmarkStart w:id="112" w:name="OLE_LINK1003"/>
      <w:bookmarkStart w:id="113" w:name="OLE_LINK1004"/>
      <w:bookmarkStart w:id="114" w:name="OLE_LINK1005"/>
      <w:r w:rsidRPr="0086351B">
        <w:rPr>
          <w:szCs w:val="24"/>
        </w:rPr>
        <w:t>ритуальных услуг</w:t>
      </w:r>
      <w:bookmarkEnd w:id="112"/>
      <w:bookmarkEnd w:id="113"/>
      <w:bookmarkEnd w:id="114"/>
      <w:r w:rsidRPr="0086351B">
        <w:rPr>
          <w:szCs w:val="24"/>
        </w:rPr>
        <w:t xml:space="preserve"> и содержания мест захоронения</w:t>
      </w:r>
      <w:bookmarkEnd w:id="108"/>
      <w:bookmarkEnd w:id="109"/>
    </w:p>
    <w:p w:rsidR="00B151EA" w:rsidRPr="0086351B" w:rsidRDefault="00B151EA" w:rsidP="00B151EA">
      <w:pPr>
        <w:keepNext/>
        <w:spacing w:before="120"/>
        <w:jc w:val="right"/>
        <w:rPr>
          <w:rFonts w:ascii="Times New Roman" w:hAnsi="Times New Roman" w:cs="Times New Roman"/>
          <w:b/>
          <w:i/>
          <w:sz w:val="24"/>
          <w:szCs w:val="24"/>
        </w:rPr>
      </w:pPr>
      <w:bookmarkStart w:id="115" w:name="OLE_LINK1057"/>
      <w:bookmarkStart w:id="116" w:name="OLE_LINK1058"/>
      <w:r w:rsidRPr="0086351B">
        <w:rPr>
          <w:rFonts w:ascii="Times New Roman" w:hAnsi="Times New Roman" w:cs="Times New Roman"/>
          <w:b/>
          <w:i/>
          <w:sz w:val="24"/>
          <w:szCs w:val="24"/>
        </w:rPr>
        <w:t>Таблица 1.7</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ритуальных услуг и содержания мест захоронения</w:t>
      </w:r>
    </w:p>
    <w:tbl>
      <w:tblPr>
        <w:tblW w:w="95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013"/>
        <w:gridCol w:w="3544"/>
        <w:gridCol w:w="1658"/>
        <w:gridCol w:w="326"/>
        <w:gridCol w:w="1090"/>
        <w:gridCol w:w="895"/>
      </w:tblGrid>
      <w:tr w:rsidR="00B151EA" w:rsidRPr="0086351B" w:rsidTr="003C5539">
        <w:trPr>
          <w:trHeight w:val="818"/>
          <w:tblHeader/>
        </w:trPr>
        <w:tc>
          <w:tcPr>
            <w:tcW w:w="2013" w:type="dxa"/>
            <w:shd w:val="clear" w:color="auto" w:fill="D9D9D9"/>
          </w:tcPr>
          <w:p w:rsidR="00B151EA" w:rsidRPr="0086351B" w:rsidRDefault="00B151EA" w:rsidP="003C5539">
            <w:pPr>
              <w:pStyle w:val="affd"/>
              <w:keepNext/>
              <w:ind w:firstLine="0"/>
              <w:jc w:val="center"/>
              <w:rPr>
                <w:b/>
                <w:i/>
                <w:lang w:val="ru-RU"/>
              </w:rPr>
            </w:pPr>
            <w:bookmarkStart w:id="117" w:name="OLE_LINK362"/>
            <w:bookmarkStart w:id="118" w:name="OLE_LINK363"/>
            <w:bookmarkEnd w:id="115"/>
            <w:bookmarkEnd w:id="116"/>
            <w:r w:rsidRPr="0086351B">
              <w:rPr>
                <w:b/>
                <w:i/>
                <w:lang w:val="ru-RU"/>
              </w:rPr>
              <w:t>Наименование вида объекта</w:t>
            </w:r>
          </w:p>
        </w:tc>
        <w:tc>
          <w:tcPr>
            <w:tcW w:w="3544"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1984" w:type="dxa"/>
            <w:gridSpan w:val="2"/>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c>
          <w:tcPr>
            <w:tcW w:w="1985" w:type="dxa"/>
            <w:gridSpan w:val="2"/>
            <w:shd w:val="clear" w:color="auto" w:fill="D9D9D9"/>
          </w:tcPr>
          <w:p w:rsidR="00B151EA" w:rsidRPr="0086351B" w:rsidRDefault="00B151EA" w:rsidP="003C5539">
            <w:pPr>
              <w:pStyle w:val="affd"/>
              <w:keepNext/>
              <w:ind w:firstLine="0"/>
              <w:jc w:val="center"/>
              <w:rPr>
                <w:b/>
                <w:i/>
                <w:lang w:val="ru-RU"/>
              </w:rPr>
            </w:pPr>
            <w:r w:rsidRPr="0086351B">
              <w:rPr>
                <w:b/>
                <w:i/>
                <w:lang w:val="ru-RU"/>
              </w:rPr>
              <w:t>Значение расчетного показателя</w:t>
            </w:r>
          </w:p>
        </w:tc>
      </w:tr>
      <w:tr w:rsidR="00B151EA" w:rsidRPr="0086351B" w:rsidTr="003C5539">
        <w:trPr>
          <w:trHeight w:val="513"/>
        </w:trPr>
        <w:tc>
          <w:tcPr>
            <w:tcW w:w="2013" w:type="dxa"/>
            <w:vMerge w:val="restart"/>
            <w:shd w:val="clear" w:color="auto" w:fill="F2F2F2"/>
          </w:tcPr>
          <w:p w:rsidR="00B151EA" w:rsidRPr="0086351B" w:rsidRDefault="00B151EA" w:rsidP="003C5539">
            <w:pPr>
              <w:pStyle w:val="affd"/>
              <w:ind w:firstLine="0"/>
              <w:jc w:val="left"/>
              <w:rPr>
                <w:lang w:val="ru-RU"/>
              </w:rPr>
            </w:pPr>
            <w:r w:rsidRPr="0086351B">
              <w:rPr>
                <w:lang w:val="ru-RU"/>
              </w:rPr>
              <w:t>Кладбище традиционного захоронения</w:t>
            </w:r>
          </w:p>
        </w:tc>
        <w:tc>
          <w:tcPr>
            <w:tcW w:w="3544"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984" w:type="dxa"/>
            <w:gridSpan w:val="2"/>
            <w:shd w:val="clear" w:color="auto" w:fill="auto"/>
          </w:tcPr>
          <w:p w:rsidR="00B151EA" w:rsidRPr="0086351B" w:rsidRDefault="00B151EA" w:rsidP="003C5539">
            <w:pPr>
              <w:pStyle w:val="affd"/>
              <w:ind w:firstLine="0"/>
              <w:jc w:val="left"/>
              <w:rPr>
                <w:lang w:val="ru-RU"/>
              </w:rPr>
            </w:pPr>
            <w:r w:rsidRPr="0086351B">
              <w:rPr>
                <w:lang w:val="ru-RU"/>
              </w:rPr>
              <w:t xml:space="preserve">Размер земельного участка, га на 1000 чел. </w:t>
            </w:r>
          </w:p>
        </w:tc>
        <w:tc>
          <w:tcPr>
            <w:tcW w:w="1985" w:type="dxa"/>
            <w:gridSpan w:val="2"/>
            <w:shd w:val="clear" w:color="auto" w:fill="auto"/>
          </w:tcPr>
          <w:p w:rsidR="00B151EA" w:rsidRPr="0086351B" w:rsidRDefault="00B151EA" w:rsidP="003C5539">
            <w:pPr>
              <w:pStyle w:val="affd"/>
              <w:ind w:firstLine="0"/>
              <w:jc w:val="center"/>
              <w:rPr>
                <w:lang w:val="ru-RU"/>
              </w:rPr>
            </w:pPr>
            <w:r w:rsidRPr="0086351B">
              <w:rPr>
                <w:lang w:val="ru-RU"/>
              </w:rPr>
              <w:t>0,33</w:t>
            </w:r>
          </w:p>
        </w:tc>
      </w:tr>
      <w:tr w:rsidR="00B151EA" w:rsidRPr="0086351B" w:rsidTr="003C5539">
        <w:tc>
          <w:tcPr>
            <w:tcW w:w="2013" w:type="dxa"/>
            <w:vMerge/>
            <w:shd w:val="clear" w:color="auto" w:fill="F2F2F2"/>
          </w:tcPr>
          <w:p w:rsidR="00B151EA" w:rsidRPr="0086351B" w:rsidRDefault="00B151EA" w:rsidP="003C5539">
            <w:pPr>
              <w:pStyle w:val="affd"/>
              <w:ind w:firstLine="0"/>
              <w:jc w:val="left"/>
              <w:rPr>
                <w:lang w:val="ru-RU"/>
              </w:rPr>
            </w:pPr>
          </w:p>
        </w:tc>
        <w:tc>
          <w:tcPr>
            <w:tcW w:w="3544"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969" w:type="dxa"/>
            <w:gridSpan w:val="4"/>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c>
          <w:tcPr>
            <w:tcW w:w="2013" w:type="dxa"/>
            <w:vMerge w:val="restart"/>
            <w:shd w:val="clear" w:color="auto" w:fill="F2F2F2"/>
          </w:tcPr>
          <w:p w:rsidR="00B151EA" w:rsidRPr="0086351B" w:rsidRDefault="00B151EA" w:rsidP="003C5539">
            <w:pPr>
              <w:pStyle w:val="affd"/>
              <w:ind w:firstLine="0"/>
              <w:jc w:val="left"/>
              <w:rPr>
                <w:lang w:val="ru-RU"/>
              </w:rPr>
            </w:pPr>
            <w:r w:rsidRPr="0086351B">
              <w:rPr>
                <w:lang w:val="ru-RU"/>
              </w:rPr>
              <w:t>Кладбище урновых захоронений после кремации</w:t>
            </w:r>
          </w:p>
        </w:tc>
        <w:tc>
          <w:tcPr>
            <w:tcW w:w="3544"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658" w:type="dxa"/>
            <w:vMerge w:val="restart"/>
            <w:shd w:val="clear" w:color="auto" w:fill="auto"/>
          </w:tcPr>
          <w:p w:rsidR="00B151EA" w:rsidRPr="0086351B" w:rsidRDefault="00B151EA" w:rsidP="003C5539">
            <w:pPr>
              <w:pStyle w:val="affd"/>
              <w:ind w:firstLine="0"/>
              <w:jc w:val="left"/>
              <w:rPr>
                <w:lang w:val="ru-RU"/>
              </w:rPr>
            </w:pPr>
            <w:r w:rsidRPr="0086351B">
              <w:rPr>
                <w:lang w:val="ru-RU"/>
              </w:rPr>
              <w:t xml:space="preserve">Размер земельного участка, га на 1000 чел. </w:t>
            </w:r>
          </w:p>
        </w:tc>
        <w:tc>
          <w:tcPr>
            <w:tcW w:w="1416" w:type="dxa"/>
            <w:gridSpan w:val="2"/>
            <w:shd w:val="clear" w:color="auto" w:fill="auto"/>
          </w:tcPr>
          <w:p w:rsidR="00B151EA" w:rsidRPr="0086351B" w:rsidRDefault="00B151EA" w:rsidP="003C5539">
            <w:pPr>
              <w:pStyle w:val="Default"/>
            </w:pPr>
            <w:r w:rsidRPr="0086351B">
              <w:t>для городского н.п. (г. Родники)</w:t>
            </w:r>
          </w:p>
        </w:tc>
        <w:tc>
          <w:tcPr>
            <w:tcW w:w="895" w:type="dxa"/>
            <w:shd w:val="clear" w:color="auto" w:fill="auto"/>
          </w:tcPr>
          <w:p w:rsidR="00B151EA" w:rsidRPr="0086351B" w:rsidRDefault="00B151EA" w:rsidP="003C5539">
            <w:pPr>
              <w:pStyle w:val="affd"/>
              <w:ind w:firstLine="0"/>
              <w:jc w:val="center"/>
              <w:rPr>
                <w:lang w:val="ru-RU"/>
              </w:rPr>
            </w:pPr>
            <w:r w:rsidRPr="0086351B">
              <w:rPr>
                <w:lang w:val="ru-RU"/>
              </w:rPr>
              <w:t>0,02</w:t>
            </w:r>
          </w:p>
        </w:tc>
      </w:tr>
      <w:tr w:rsidR="00B151EA" w:rsidRPr="0086351B" w:rsidTr="003C5539">
        <w:tc>
          <w:tcPr>
            <w:tcW w:w="2013" w:type="dxa"/>
            <w:vMerge/>
            <w:shd w:val="clear" w:color="auto" w:fill="F2F2F2"/>
          </w:tcPr>
          <w:p w:rsidR="00B151EA" w:rsidRPr="0086351B" w:rsidRDefault="00B151EA" w:rsidP="003C5539">
            <w:pPr>
              <w:pStyle w:val="affd"/>
              <w:ind w:firstLine="0"/>
              <w:jc w:val="left"/>
              <w:rPr>
                <w:lang w:val="ru-RU"/>
              </w:rPr>
            </w:pPr>
          </w:p>
        </w:tc>
        <w:tc>
          <w:tcPr>
            <w:tcW w:w="3544" w:type="dxa"/>
            <w:vMerge/>
            <w:shd w:val="clear" w:color="auto" w:fill="auto"/>
          </w:tcPr>
          <w:p w:rsidR="00B151EA" w:rsidRPr="0086351B" w:rsidRDefault="00B151EA" w:rsidP="003C5539">
            <w:pPr>
              <w:pStyle w:val="affd"/>
              <w:ind w:firstLine="0"/>
              <w:jc w:val="left"/>
              <w:rPr>
                <w:lang w:val="ru-RU"/>
              </w:rPr>
            </w:pPr>
          </w:p>
        </w:tc>
        <w:tc>
          <w:tcPr>
            <w:tcW w:w="1658" w:type="dxa"/>
            <w:vMerge/>
            <w:shd w:val="clear" w:color="auto" w:fill="auto"/>
          </w:tcPr>
          <w:p w:rsidR="00B151EA" w:rsidRPr="0086351B" w:rsidRDefault="00B151EA" w:rsidP="003C5539">
            <w:pPr>
              <w:pStyle w:val="affd"/>
              <w:ind w:firstLine="0"/>
              <w:jc w:val="left"/>
              <w:rPr>
                <w:lang w:val="ru-RU"/>
              </w:rPr>
            </w:pPr>
          </w:p>
        </w:tc>
        <w:tc>
          <w:tcPr>
            <w:tcW w:w="1416" w:type="dxa"/>
            <w:gridSpan w:val="2"/>
            <w:shd w:val="clear" w:color="auto" w:fill="auto"/>
          </w:tcPr>
          <w:p w:rsidR="00B151EA" w:rsidRPr="0086351B" w:rsidRDefault="00B151EA" w:rsidP="003C5539">
            <w:pPr>
              <w:pStyle w:val="Default"/>
            </w:pPr>
            <w:r w:rsidRPr="0086351B">
              <w:t>для сельских н.п.</w:t>
            </w:r>
          </w:p>
        </w:tc>
        <w:tc>
          <w:tcPr>
            <w:tcW w:w="895" w:type="dxa"/>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c>
          <w:tcPr>
            <w:tcW w:w="2013" w:type="dxa"/>
            <w:vMerge/>
            <w:shd w:val="clear" w:color="auto" w:fill="F2F2F2"/>
          </w:tcPr>
          <w:p w:rsidR="00B151EA" w:rsidRPr="0086351B" w:rsidRDefault="00B151EA" w:rsidP="003C5539">
            <w:pPr>
              <w:pStyle w:val="affd"/>
              <w:ind w:firstLine="0"/>
              <w:jc w:val="left"/>
              <w:rPr>
                <w:lang w:val="ru-RU"/>
              </w:rPr>
            </w:pPr>
          </w:p>
        </w:tc>
        <w:tc>
          <w:tcPr>
            <w:tcW w:w="3544"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969" w:type="dxa"/>
            <w:gridSpan w:val="4"/>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c>
          <w:tcPr>
            <w:tcW w:w="9526" w:type="dxa"/>
            <w:gridSpan w:val="6"/>
            <w:shd w:val="clear" w:color="auto" w:fill="F2F2F2"/>
          </w:tcPr>
          <w:p w:rsidR="00B151EA" w:rsidRPr="0086351B" w:rsidRDefault="00B151EA" w:rsidP="003C5539">
            <w:pPr>
              <w:pStyle w:val="affd"/>
              <w:ind w:firstLine="0"/>
              <w:jc w:val="left"/>
              <w:rPr>
                <w:b/>
                <w:lang w:val="ru-RU"/>
              </w:rPr>
            </w:pPr>
            <w:r w:rsidRPr="0086351B">
              <w:rPr>
                <w:b/>
                <w:lang w:val="ru-RU"/>
              </w:rPr>
              <w:t>Примечание:</w:t>
            </w:r>
          </w:p>
          <w:p w:rsidR="00B151EA" w:rsidRPr="0086351B" w:rsidRDefault="00B151EA" w:rsidP="003C5539">
            <w:pPr>
              <w:pStyle w:val="affd"/>
              <w:ind w:firstLine="0"/>
              <w:jc w:val="left"/>
              <w:rPr>
                <w:lang w:val="ru-RU"/>
              </w:rPr>
            </w:pPr>
            <w:bookmarkStart w:id="119" w:name="OLE_LINK104"/>
            <w:bookmarkStart w:id="120" w:name="OLE_LINK105"/>
            <w:bookmarkStart w:id="121" w:name="OLE_LINK106"/>
            <w:r w:rsidRPr="0086351B">
              <w:rPr>
                <w:lang w:val="ru-RU"/>
              </w:rPr>
              <w:t>1.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bookmarkEnd w:id="119"/>
            <w:bookmarkEnd w:id="120"/>
            <w:bookmarkEnd w:id="121"/>
          </w:p>
        </w:tc>
      </w:tr>
    </w:tbl>
    <w:p w:rsidR="00B151EA" w:rsidRPr="0086351B" w:rsidRDefault="00B151EA" w:rsidP="00B151EA">
      <w:pPr>
        <w:pStyle w:val="20"/>
        <w:numPr>
          <w:ilvl w:val="1"/>
          <w:numId w:val="13"/>
        </w:numPr>
        <w:suppressAutoHyphens/>
        <w:spacing w:before="240" w:after="240"/>
        <w:ind w:left="0" w:firstLine="0"/>
        <w:rPr>
          <w:szCs w:val="24"/>
        </w:rPr>
      </w:pPr>
      <w:bookmarkStart w:id="122" w:name="_Toc498361758"/>
      <w:bookmarkStart w:id="123" w:name="_Toc519094283"/>
      <w:bookmarkStart w:id="124" w:name="OLE_LINK948"/>
      <w:bookmarkEnd w:id="110"/>
      <w:bookmarkEnd w:id="111"/>
      <w:bookmarkEnd w:id="117"/>
      <w:bookmarkEnd w:id="118"/>
      <w:r w:rsidRPr="0086351B">
        <w:rPr>
          <w:szCs w:val="24"/>
        </w:rPr>
        <w:lastRenderedPageBreak/>
        <w:t xml:space="preserve">Объекты местного значения муниципального района в области </w:t>
      </w:r>
      <w:bookmarkStart w:id="125" w:name="OLE_LINK421"/>
      <w:bookmarkStart w:id="126" w:name="OLE_LINK422"/>
      <w:bookmarkStart w:id="127" w:name="OLE_LINK423"/>
      <w:bookmarkStart w:id="128" w:name="OLE_LINK424"/>
      <w:bookmarkStart w:id="129" w:name="OLE_LINK425"/>
      <w:r w:rsidRPr="0086351B">
        <w:rPr>
          <w:szCs w:val="24"/>
        </w:rPr>
        <w:t>торговли, общественного питания и бытового обслуживания</w:t>
      </w:r>
      <w:bookmarkEnd w:id="122"/>
      <w:bookmarkEnd w:id="123"/>
      <w:bookmarkEnd w:id="125"/>
      <w:bookmarkEnd w:id="126"/>
      <w:bookmarkEnd w:id="127"/>
      <w:bookmarkEnd w:id="128"/>
      <w:bookmarkEnd w:id="129"/>
    </w:p>
    <w:p w:rsidR="00B151EA" w:rsidRPr="0086351B" w:rsidRDefault="00B151EA" w:rsidP="00B151EA">
      <w:pPr>
        <w:keepNext/>
        <w:spacing w:before="120"/>
        <w:jc w:val="right"/>
        <w:rPr>
          <w:rFonts w:ascii="Times New Roman" w:hAnsi="Times New Roman" w:cs="Times New Roman"/>
          <w:b/>
          <w:i/>
          <w:sz w:val="24"/>
          <w:szCs w:val="24"/>
        </w:rPr>
      </w:pPr>
      <w:bookmarkStart w:id="130" w:name="OLE_LINK1032"/>
      <w:bookmarkStart w:id="131" w:name="OLE_LINK1033"/>
      <w:r w:rsidRPr="0086351B">
        <w:rPr>
          <w:rFonts w:ascii="Times New Roman" w:hAnsi="Times New Roman" w:cs="Times New Roman"/>
          <w:b/>
          <w:i/>
          <w:sz w:val="24"/>
          <w:szCs w:val="24"/>
        </w:rPr>
        <w:t>Таблица 1.8</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торговли, общественного питания и бытового обслуживания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03"/>
        <w:gridCol w:w="2268"/>
        <w:gridCol w:w="1984"/>
        <w:gridCol w:w="2835"/>
        <w:gridCol w:w="851"/>
      </w:tblGrid>
      <w:tr w:rsidR="00B151EA" w:rsidRPr="0086351B" w:rsidTr="003C5539">
        <w:trPr>
          <w:cantSplit/>
          <w:tblHeader/>
        </w:trPr>
        <w:tc>
          <w:tcPr>
            <w:tcW w:w="1403" w:type="dxa"/>
            <w:shd w:val="clear" w:color="auto" w:fill="D9D9D9"/>
          </w:tcPr>
          <w:p w:rsidR="00B151EA" w:rsidRPr="0086351B" w:rsidRDefault="00B151EA" w:rsidP="003C5539">
            <w:pPr>
              <w:pStyle w:val="affd"/>
              <w:keepNext/>
              <w:ind w:firstLine="0"/>
              <w:jc w:val="center"/>
              <w:rPr>
                <w:b/>
                <w:i/>
                <w:lang w:val="ru-RU"/>
              </w:rPr>
            </w:pPr>
            <w:bookmarkStart w:id="132" w:name="OLE_LINK426"/>
            <w:r w:rsidRPr="0086351B">
              <w:rPr>
                <w:b/>
                <w:i/>
                <w:lang w:val="ru-RU"/>
              </w:rPr>
              <w:t>Наименование вида объекта</w:t>
            </w:r>
          </w:p>
        </w:tc>
        <w:tc>
          <w:tcPr>
            <w:tcW w:w="2268"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1984"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c>
          <w:tcPr>
            <w:tcW w:w="3686" w:type="dxa"/>
            <w:gridSpan w:val="2"/>
            <w:shd w:val="clear" w:color="auto" w:fill="D9D9D9"/>
          </w:tcPr>
          <w:p w:rsidR="00B151EA" w:rsidRPr="0086351B" w:rsidRDefault="00B151EA" w:rsidP="003C5539">
            <w:pPr>
              <w:pStyle w:val="affd"/>
              <w:keepNext/>
              <w:ind w:firstLine="0"/>
              <w:jc w:val="center"/>
              <w:rPr>
                <w:lang w:val="ru-RU"/>
              </w:rPr>
            </w:pPr>
            <w:r w:rsidRPr="0086351B">
              <w:rPr>
                <w:b/>
                <w:i/>
                <w:lang w:val="ru-RU"/>
              </w:rPr>
              <w:t>Значение расчетного показателя</w:t>
            </w:r>
          </w:p>
        </w:tc>
      </w:tr>
      <w:tr w:rsidR="00B151EA" w:rsidRPr="0086351B" w:rsidTr="003C5539">
        <w:trPr>
          <w:cantSplit/>
        </w:trPr>
        <w:tc>
          <w:tcPr>
            <w:tcW w:w="1403" w:type="dxa"/>
            <w:vMerge w:val="restart"/>
            <w:shd w:val="clear" w:color="auto" w:fill="F2F2F2"/>
          </w:tcPr>
          <w:p w:rsidR="00B151EA" w:rsidRPr="0086351B" w:rsidRDefault="00B151EA" w:rsidP="003C5539">
            <w:pPr>
              <w:pStyle w:val="affd"/>
              <w:keepNext/>
              <w:ind w:firstLine="0"/>
              <w:jc w:val="left"/>
              <w:rPr>
                <w:lang w:val="ru-RU"/>
              </w:rPr>
            </w:pPr>
            <w:bookmarkStart w:id="133" w:name="_Hlk509237890"/>
            <w:r w:rsidRPr="0086351B">
              <w:rPr>
                <w:lang w:val="ru-RU"/>
              </w:rPr>
              <w:t>Предприятия торговли</w:t>
            </w:r>
          </w:p>
        </w:tc>
        <w:tc>
          <w:tcPr>
            <w:tcW w:w="2268" w:type="dxa"/>
            <w:vMerge w:val="restart"/>
            <w:shd w:val="clear" w:color="auto" w:fill="auto"/>
          </w:tcPr>
          <w:p w:rsidR="00B151EA" w:rsidRPr="0086351B" w:rsidRDefault="00B151EA" w:rsidP="003C5539">
            <w:pPr>
              <w:pStyle w:val="affd"/>
              <w:keepNext/>
              <w:ind w:firstLine="0"/>
              <w:jc w:val="left"/>
              <w:rPr>
                <w:lang w:val="ru-RU"/>
              </w:rPr>
            </w:pPr>
            <w:r w:rsidRPr="0086351B">
              <w:rPr>
                <w:lang w:val="ru-RU"/>
              </w:rPr>
              <w:t>Расчетный показатель минимально допустимого уровня обеспеченности</w:t>
            </w:r>
          </w:p>
        </w:tc>
        <w:tc>
          <w:tcPr>
            <w:tcW w:w="1984" w:type="dxa"/>
            <w:vMerge w:val="restart"/>
            <w:shd w:val="clear" w:color="auto" w:fill="auto"/>
          </w:tcPr>
          <w:p w:rsidR="00B151EA" w:rsidRPr="0086351B" w:rsidRDefault="00B151EA" w:rsidP="003C5539">
            <w:pPr>
              <w:pStyle w:val="affd"/>
              <w:keepNext/>
              <w:ind w:firstLine="0"/>
              <w:jc w:val="left"/>
              <w:rPr>
                <w:lang w:val="ru-RU"/>
              </w:rPr>
            </w:pPr>
            <w:r w:rsidRPr="0086351B">
              <w:rPr>
                <w:lang w:val="ru-RU"/>
              </w:rPr>
              <w:t>Площадь торговых объектов, м</w:t>
            </w:r>
            <w:r w:rsidRPr="0086351B">
              <w:rPr>
                <w:vertAlign w:val="superscript"/>
                <w:lang w:val="ru-RU"/>
              </w:rPr>
              <w:t>2</w:t>
            </w:r>
            <w:r w:rsidRPr="0086351B">
              <w:rPr>
                <w:lang w:val="ru-RU"/>
              </w:rPr>
              <w:t xml:space="preserve"> на 1000 чел.</w:t>
            </w:r>
          </w:p>
        </w:tc>
        <w:tc>
          <w:tcPr>
            <w:tcW w:w="2835" w:type="dxa"/>
            <w:shd w:val="clear" w:color="auto" w:fill="auto"/>
          </w:tcPr>
          <w:p w:rsidR="00B151EA" w:rsidRPr="0086351B" w:rsidRDefault="00B151EA" w:rsidP="003C5539">
            <w:pPr>
              <w:pStyle w:val="Default"/>
            </w:pPr>
            <w:r w:rsidRPr="0086351B">
              <w:t>всего, в том числе</w:t>
            </w:r>
          </w:p>
        </w:tc>
        <w:tc>
          <w:tcPr>
            <w:tcW w:w="851" w:type="dxa"/>
            <w:shd w:val="clear" w:color="auto" w:fill="auto"/>
          </w:tcPr>
          <w:p w:rsidR="00B151EA" w:rsidRPr="0086351B" w:rsidRDefault="00B151EA" w:rsidP="003C5539">
            <w:pPr>
              <w:pStyle w:val="Default"/>
              <w:jc w:val="center"/>
            </w:pPr>
            <w:r w:rsidRPr="0086351B">
              <w:t>488</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Default"/>
            </w:pPr>
            <w:r w:rsidRPr="0086351B">
              <w:t>торговые объекты по продаже продовольственных товаров</w:t>
            </w:r>
          </w:p>
        </w:tc>
        <w:tc>
          <w:tcPr>
            <w:tcW w:w="851" w:type="dxa"/>
            <w:shd w:val="clear" w:color="auto" w:fill="auto"/>
          </w:tcPr>
          <w:p w:rsidR="00B151EA" w:rsidRPr="0086351B" w:rsidRDefault="00B151EA" w:rsidP="003C5539">
            <w:pPr>
              <w:pStyle w:val="Default"/>
              <w:jc w:val="center"/>
            </w:pPr>
            <w:r w:rsidRPr="0086351B">
              <w:t>171</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Default"/>
            </w:pPr>
            <w:r w:rsidRPr="0086351B">
              <w:t>торговые объекты по продаже непродовольственных товаров</w:t>
            </w:r>
          </w:p>
        </w:tc>
        <w:tc>
          <w:tcPr>
            <w:tcW w:w="851" w:type="dxa"/>
            <w:shd w:val="clear" w:color="auto" w:fill="auto"/>
          </w:tcPr>
          <w:p w:rsidR="00B151EA" w:rsidRPr="0086351B" w:rsidRDefault="00B151EA" w:rsidP="003C5539">
            <w:pPr>
              <w:pStyle w:val="Default"/>
              <w:jc w:val="center"/>
            </w:pPr>
            <w:r w:rsidRPr="0086351B">
              <w:t>317</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bookmarkStart w:id="134" w:name="_Hlk506653022"/>
            <w:bookmarkStart w:id="135" w:name="_Hlk497492753"/>
            <w:bookmarkEnd w:id="133"/>
          </w:p>
        </w:tc>
        <w:tc>
          <w:tcPr>
            <w:tcW w:w="2268"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rsidR="00B151EA" w:rsidRPr="0086351B" w:rsidRDefault="00B151EA" w:rsidP="003C5539">
            <w:pPr>
              <w:pStyle w:val="affd"/>
              <w:ind w:firstLine="0"/>
              <w:jc w:val="left"/>
              <w:rPr>
                <w:lang w:val="ru-RU"/>
              </w:rPr>
            </w:pPr>
            <w:r w:rsidRPr="0086351B">
              <w:rPr>
                <w:lang w:val="ru-RU"/>
              </w:rPr>
              <w:t>Пешеходная доступность, м</w:t>
            </w: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многоэтажной застройке</w:t>
            </w:r>
          </w:p>
        </w:tc>
        <w:tc>
          <w:tcPr>
            <w:tcW w:w="851" w:type="dxa"/>
            <w:shd w:val="clear" w:color="auto" w:fill="auto"/>
          </w:tcPr>
          <w:p w:rsidR="00B151EA" w:rsidRPr="0086351B" w:rsidRDefault="00B151EA" w:rsidP="003C5539">
            <w:pPr>
              <w:pStyle w:val="Default"/>
              <w:jc w:val="center"/>
            </w:pPr>
            <w:r w:rsidRPr="0086351B">
              <w:t>500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одно-, двухэтажной застройке</w:t>
            </w:r>
          </w:p>
        </w:tc>
        <w:tc>
          <w:tcPr>
            <w:tcW w:w="851" w:type="dxa"/>
            <w:shd w:val="clear" w:color="auto" w:fill="auto"/>
          </w:tcPr>
          <w:p w:rsidR="00B151EA" w:rsidRPr="0086351B" w:rsidRDefault="00B151EA" w:rsidP="003C5539">
            <w:pPr>
              <w:pStyle w:val="Default"/>
              <w:jc w:val="center"/>
            </w:pPr>
            <w:r w:rsidRPr="0086351B">
              <w:t>800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сельских н.п.</w:t>
            </w:r>
          </w:p>
        </w:tc>
        <w:tc>
          <w:tcPr>
            <w:tcW w:w="851" w:type="dxa"/>
            <w:shd w:val="clear" w:color="auto" w:fill="auto"/>
          </w:tcPr>
          <w:p w:rsidR="00B151EA" w:rsidRPr="0086351B" w:rsidRDefault="00B151EA" w:rsidP="003C5539">
            <w:pPr>
              <w:pStyle w:val="Default"/>
              <w:jc w:val="center"/>
            </w:pPr>
            <w:r w:rsidRPr="0086351B">
              <w:t>2000</w:t>
            </w:r>
          </w:p>
        </w:tc>
      </w:tr>
      <w:bookmarkEnd w:id="134"/>
      <w:tr w:rsidR="00B151EA" w:rsidRPr="0086351B" w:rsidTr="003C5539">
        <w:trPr>
          <w:cantSplit/>
        </w:trPr>
        <w:tc>
          <w:tcPr>
            <w:tcW w:w="1403" w:type="dxa"/>
            <w:vMerge w:val="restart"/>
            <w:shd w:val="clear" w:color="auto" w:fill="F2F2F2"/>
          </w:tcPr>
          <w:p w:rsidR="00B151EA" w:rsidRPr="0086351B" w:rsidRDefault="00B151EA" w:rsidP="003C5539">
            <w:pPr>
              <w:pStyle w:val="affd"/>
              <w:keepNext/>
              <w:ind w:firstLine="0"/>
              <w:jc w:val="left"/>
              <w:rPr>
                <w:lang w:val="ru-RU"/>
              </w:rPr>
            </w:pPr>
            <w:r w:rsidRPr="0086351B">
              <w:rPr>
                <w:lang w:val="ru-RU"/>
              </w:rPr>
              <w:t>Предприятия общественного питания</w:t>
            </w:r>
          </w:p>
        </w:tc>
        <w:tc>
          <w:tcPr>
            <w:tcW w:w="2268" w:type="dxa"/>
            <w:vMerge w:val="restart"/>
            <w:shd w:val="clear" w:color="auto" w:fill="auto"/>
          </w:tcPr>
          <w:p w:rsidR="00B151EA" w:rsidRPr="0086351B" w:rsidRDefault="00B151EA" w:rsidP="003C5539">
            <w:pPr>
              <w:pStyle w:val="affd"/>
              <w:keepNext/>
              <w:ind w:firstLine="0"/>
              <w:jc w:val="left"/>
              <w:rPr>
                <w:lang w:val="ru-RU"/>
              </w:rPr>
            </w:pPr>
            <w:r w:rsidRPr="0086351B">
              <w:rPr>
                <w:lang w:val="ru-RU"/>
              </w:rPr>
              <w:t>Расчетный показатель минимально допустимого уровня обеспеченности</w:t>
            </w:r>
          </w:p>
        </w:tc>
        <w:tc>
          <w:tcPr>
            <w:tcW w:w="1984" w:type="dxa"/>
            <w:vMerge w:val="restart"/>
            <w:shd w:val="clear" w:color="auto" w:fill="auto"/>
          </w:tcPr>
          <w:p w:rsidR="00B151EA" w:rsidRPr="0086351B" w:rsidRDefault="00B151EA" w:rsidP="003C5539">
            <w:pPr>
              <w:pStyle w:val="affd"/>
              <w:keepNext/>
              <w:ind w:firstLine="0"/>
              <w:jc w:val="left"/>
              <w:rPr>
                <w:lang w:val="ru-RU"/>
              </w:rPr>
            </w:pPr>
            <w:r w:rsidRPr="0086351B">
              <w:rPr>
                <w:bCs/>
                <w:lang w:val="ru-RU"/>
              </w:rPr>
              <w:t>Количество посадочных мест на 1 тыс. чел.</w:t>
            </w:r>
          </w:p>
        </w:tc>
        <w:tc>
          <w:tcPr>
            <w:tcW w:w="2835" w:type="dxa"/>
            <w:shd w:val="clear" w:color="auto" w:fill="auto"/>
          </w:tcPr>
          <w:p w:rsidR="00B151EA" w:rsidRPr="0086351B" w:rsidRDefault="00B151EA" w:rsidP="003C5539">
            <w:pPr>
              <w:pStyle w:val="Default"/>
              <w:keepNext/>
            </w:pPr>
            <w:r w:rsidRPr="0086351B">
              <w:t>для городского н.п. (г. Родники)</w:t>
            </w:r>
          </w:p>
        </w:tc>
        <w:tc>
          <w:tcPr>
            <w:tcW w:w="851" w:type="dxa"/>
            <w:shd w:val="clear" w:color="auto" w:fill="auto"/>
          </w:tcPr>
          <w:p w:rsidR="00B151EA" w:rsidRPr="0086351B" w:rsidRDefault="00B151EA" w:rsidP="003C5539">
            <w:pPr>
              <w:pStyle w:val="Default"/>
              <w:jc w:val="center"/>
            </w:pPr>
            <w:r w:rsidRPr="0086351B">
              <w:t>40 (8) [1]</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Default"/>
            </w:pPr>
            <w:r w:rsidRPr="0086351B">
              <w:t>для сельских н.п.</w:t>
            </w:r>
          </w:p>
        </w:tc>
        <w:tc>
          <w:tcPr>
            <w:tcW w:w="851" w:type="dxa"/>
            <w:shd w:val="clear" w:color="auto" w:fill="auto"/>
          </w:tcPr>
          <w:p w:rsidR="00B151EA" w:rsidRPr="0086351B" w:rsidRDefault="00B151EA" w:rsidP="003C5539">
            <w:pPr>
              <w:pStyle w:val="Default"/>
              <w:jc w:val="center"/>
            </w:pPr>
            <w:r w:rsidRPr="0086351B">
              <w:t>40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val="restart"/>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rsidR="00B151EA" w:rsidRPr="0086351B" w:rsidRDefault="00B151EA" w:rsidP="003C5539">
            <w:pPr>
              <w:pStyle w:val="affd"/>
              <w:ind w:firstLine="0"/>
              <w:jc w:val="left"/>
              <w:rPr>
                <w:lang w:val="ru-RU"/>
              </w:rPr>
            </w:pPr>
            <w:r w:rsidRPr="0086351B">
              <w:rPr>
                <w:lang w:val="ru-RU"/>
              </w:rPr>
              <w:t>Пешеходная доступность, м</w:t>
            </w: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многоэтажной застройке</w:t>
            </w:r>
          </w:p>
        </w:tc>
        <w:tc>
          <w:tcPr>
            <w:tcW w:w="851" w:type="dxa"/>
            <w:shd w:val="clear" w:color="auto" w:fill="auto"/>
          </w:tcPr>
          <w:p w:rsidR="00B151EA" w:rsidRPr="0086351B" w:rsidRDefault="00B151EA" w:rsidP="003C5539">
            <w:pPr>
              <w:pStyle w:val="Default"/>
              <w:jc w:val="center"/>
            </w:pPr>
            <w:r w:rsidRPr="0086351B">
              <w:t>500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одно-, двухэтажной застройке</w:t>
            </w:r>
          </w:p>
        </w:tc>
        <w:tc>
          <w:tcPr>
            <w:tcW w:w="851" w:type="dxa"/>
            <w:shd w:val="clear" w:color="auto" w:fill="auto"/>
          </w:tcPr>
          <w:p w:rsidR="00B151EA" w:rsidRPr="0086351B" w:rsidRDefault="00B151EA" w:rsidP="003C5539">
            <w:pPr>
              <w:pStyle w:val="Default"/>
              <w:jc w:val="center"/>
            </w:pPr>
            <w:r w:rsidRPr="0086351B">
              <w:t>800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сельских н.п.</w:t>
            </w:r>
          </w:p>
        </w:tc>
        <w:tc>
          <w:tcPr>
            <w:tcW w:w="851" w:type="dxa"/>
            <w:shd w:val="clear" w:color="auto" w:fill="auto"/>
          </w:tcPr>
          <w:p w:rsidR="00B151EA" w:rsidRPr="0086351B" w:rsidRDefault="00B151EA" w:rsidP="003C5539">
            <w:pPr>
              <w:pStyle w:val="Default"/>
              <w:jc w:val="center"/>
            </w:pPr>
            <w:r w:rsidRPr="0086351B">
              <w:t>2000</w:t>
            </w:r>
          </w:p>
        </w:tc>
      </w:tr>
      <w:tr w:rsidR="00B151EA" w:rsidRPr="0086351B" w:rsidTr="003C5539">
        <w:trPr>
          <w:cantSplit/>
        </w:trPr>
        <w:tc>
          <w:tcPr>
            <w:tcW w:w="1403" w:type="dxa"/>
            <w:vMerge w:val="restart"/>
            <w:shd w:val="clear" w:color="auto" w:fill="F2F2F2"/>
          </w:tcPr>
          <w:p w:rsidR="00B151EA" w:rsidRPr="0086351B" w:rsidRDefault="00B151EA" w:rsidP="003C5539">
            <w:pPr>
              <w:pStyle w:val="affd"/>
              <w:keepNext/>
              <w:ind w:firstLine="0"/>
              <w:jc w:val="left"/>
              <w:rPr>
                <w:lang w:val="ru-RU"/>
              </w:rPr>
            </w:pPr>
            <w:r w:rsidRPr="0086351B">
              <w:rPr>
                <w:lang w:val="ru-RU"/>
              </w:rPr>
              <w:t>Предприятия бытового обслуживания</w:t>
            </w:r>
          </w:p>
        </w:tc>
        <w:tc>
          <w:tcPr>
            <w:tcW w:w="2268" w:type="dxa"/>
            <w:vMerge w:val="restart"/>
            <w:shd w:val="clear" w:color="auto" w:fill="auto"/>
          </w:tcPr>
          <w:p w:rsidR="00B151EA" w:rsidRPr="0086351B" w:rsidRDefault="00B151EA" w:rsidP="003C5539">
            <w:pPr>
              <w:pStyle w:val="affd"/>
              <w:keepNext/>
              <w:ind w:firstLine="0"/>
              <w:jc w:val="left"/>
              <w:rPr>
                <w:lang w:val="ru-RU"/>
              </w:rPr>
            </w:pPr>
            <w:r w:rsidRPr="0086351B">
              <w:rPr>
                <w:lang w:val="ru-RU"/>
              </w:rPr>
              <w:t>Расчетный показатель минимально допустимого уровня обеспеченности</w:t>
            </w:r>
          </w:p>
        </w:tc>
        <w:tc>
          <w:tcPr>
            <w:tcW w:w="1984" w:type="dxa"/>
            <w:vMerge w:val="restart"/>
            <w:shd w:val="clear" w:color="auto" w:fill="auto"/>
          </w:tcPr>
          <w:p w:rsidR="00B151EA" w:rsidRPr="0086351B" w:rsidRDefault="00B151EA" w:rsidP="003C5539">
            <w:pPr>
              <w:pStyle w:val="affd"/>
              <w:keepNext/>
              <w:ind w:firstLine="0"/>
              <w:jc w:val="left"/>
              <w:rPr>
                <w:lang w:val="ru-RU"/>
              </w:rPr>
            </w:pPr>
            <w:r w:rsidRPr="0086351B">
              <w:rPr>
                <w:bCs/>
                <w:lang w:val="ru-RU"/>
              </w:rPr>
              <w:t>Количество рабочих мест на 1 тыс. чел.</w:t>
            </w:r>
          </w:p>
        </w:tc>
        <w:tc>
          <w:tcPr>
            <w:tcW w:w="2835" w:type="dxa"/>
            <w:shd w:val="clear" w:color="auto" w:fill="auto"/>
          </w:tcPr>
          <w:p w:rsidR="00B151EA" w:rsidRPr="0086351B" w:rsidRDefault="00B151EA" w:rsidP="003C5539">
            <w:pPr>
              <w:pStyle w:val="Default"/>
            </w:pPr>
            <w:r w:rsidRPr="0086351B">
              <w:t>для городского н.п. (г. Родники)</w:t>
            </w:r>
          </w:p>
        </w:tc>
        <w:tc>
          <w:tcPr>
            <w:tcW w:w="851" w:type="dxa"/>
            <w:shd w:val="clear" w:color="auto" w:fill="auto"/>
          </w:tcPr>
          <w:p w:rsidR="00B151EA" w:rsidRPr="0086351B" w:rsidRDefault="00B151EA" w:rsidP="003C5539">
            <w:pPr>
              <w:pStyle w:val="Default"/>
              <w:jc w:val="center"/>
            </w:pPr>
            <w:r w:rsidRPr="0086351B">
              <w:t>9 (2) [1]</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Default"/>
            </w:pPr>
            <w:r w:rsidRPr="0086351B">
              <w:t>для сельских н.п.</w:t>
            </w:r>
          </w:p>
        </w:tc>
        <w:tc>
          <w:tcPr>
            <w:tcW w:w="851" w:type="dxa"/>
            <w:shd w:val="clear" w:color="auto" w:fill="auto"/>
          </w:tcPr>
          <w:p w:rsidR="00B151EA" w:rsidRPr="0086351B" w:rsidRDefault="00B151EA" w:rsidP="003C5539">
            <w:pPr>
              <w:pStyle w:val="Default"/>
              <w:jc w:val="center"/>
            </w:pPr>
            <w:r w:rsidRPr="0086351B">
              <w:t>7</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val="restart"/>
            <w:shd w:val="clear" w:color="auto" w:fill="auto"/>
          </w:tcPr>
          <w:p w:rsidR="00B151EA" w:rsidRPr="0086351B" w:rsidRDefault="00B151EA" w:rsidP="003C5539">
            <w:pPr>
              <w:pStyle w:val="affd"/>
              <w:ind w:firstLine="0"/>
              <w:jc w:val="left"/>
              <w:rPr>
                <w:lang w:val="ru-RU"/>
              </w:rPr>
            </w:pPr>
            <w:r w:rsidRPr="0086351B">
              <w:rPr>
                <w:lang w:val="ru-RU"/>
              </w:rPr>
              <w:t xml:space="preserve">Расчетный показатель максимально допустимого уровня территориальной </w:t>
            </w:r>
            <w:r w:rsidRPr="0086351B">
              <w:rPr>
                <w:lang w:val="ru-RU"/>
              </w:rPr>
              <w:lastRenderedPageBreak/>
              <w:t>доступности</w:t>
            </w:r>
          </w:p>
        </w:tc>
        <w:tc>
          <w:tcPr>
            <w:tcW w:w="1984" w:type="dxa"/>
            <w:vMerge w:val="restart"/>
            <w:shd w:val="clear" w:color="auto" w:fill="auto"/>
          </w:tcPr>
          <w:p w:rsidR="00B151EA" w:rsidRPr="0086351B" w:rsidRDefault="00B151EA" w:rsidP="003C5539">
            <w:pPr>
              <w:pStyle w:val="affd"/>
              <w:ind w:firstLine="0"/>
              <w:jc w:val="left"/>
              <w:rPr>
                <w:lang w:val="ru-RU"/>
              </w:rPr>
            </w:pPr>
            <w:r w:rsidRPr="0086351B">
              <w:rPr>
                <w:lang w:val="ru-RU"/>
              </w:rPr>
              <w:lastRenderedPageBreak/>
              <w:t>Пешеходная доступность, м</w:t>
            </w: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многоэтажной застройке</w:t>
            </w:r>
          </w:p>
        </w:tc>
        <w:tc>
          <w:tcPr>
            <w:tcW w:w="851" w:type="dxa"/>
            <w:shd w:val="clear" w:color="auto" w:fill="auto"/>
          </w:tcPr>
          <w:p w:rsidR="00B151EA" w:rsidRPr="0086351B" w:rsidRDefault="00B151EA" w:rsidP="003C5539">
            <w:pPr>
              <w:pStyle w:val="Default"/>
              <w:jc w:val="center"/>
            </w:pPr>
            <w:r w:rsidRPr="0086351B">
              <w:t>500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городского н.п. при одно-, двухэтажной застройке</w:t>
            </w:r>
          </w:p>
        </w:tc>
        <w:tc>
          <w:tcPr>
            <w:tcW w:w="851" w:type="dxa"/>
            <w:shd w:val="clear" w:color="auto" w:fill="auto"/>
          </w:tcPr>
          <w:p w:rsidR="00B151EA" w:rsidRPr="0086351B" w:rsidRDefault="00B151EA" w:rsidP="003C5539">
            <w:pPr>
              <w:pStyle w:val="Default"/>
              <w:jc w:val="center"/>
            </w:pPr>
            <w:r w:rsidRPr="0086351B">
              <w:t>800</w:t>
            </w:r>
          </w:p>
        </w:tc>
      </w:tr>
      <w:tr w:rsidR="00B151EA" w:rsidRPr="0086351B" w:rsidTr="003C5539">
        <w:trPr>
          <w:cantSplit/>
        </w:trPr>
        <w:tc>
          <w:tcPr>
            <w:tcW w:w="1403" w:type="dxa"/>
            <w:vMerge/>
            <w:shd w:val="clear" w:color="auto" w:fill="F2F2F2"/>
          </w:tcPr>
          <w:p w:rsidR="00B151EA" w:rsidRPr="0086351B" w:rsidRDefault="00B151EA" w:rsidP="003C5539">
            <w:pPr>
              <w:pStyle w:val="affd"/>
              <w:ind w:firstLine="0"/>
              <w:jc w:val="left"/>
              <w:rPr>
                <w:lang w:val="ru-RU"/>
              </w:rPr>
            </w:pPr>
          </w:p>
        </w:tc>
        <w:tc>
          <w:tcPr>
            <w:tcW w:w="2268" w:type="dxa"/>
            <w:vMerge/>
            <w:shd w:val="clear" w:color="auto" w:fill="auto"/>
          </w:tcPr>
          <w:p w:rsidR="00B151EA" w:rsidRPr="0086351B" w:rsidRDefault="00B151EA" w:rsidP="003C5539">
            <w:pPr>
              <w:pStyle w:val="affd"/>
              <w:ind w:firstLine="0"/>
              <w:jc w:val="left"/>
              <w:rPr>
                <w:lang w:val="ru-RU"/>
              </w:rPr>
            </w:pPr>
          </w:p>
        </w:tc>
        <w:tc>
          <w:tcPr>
            <w:tcW w:w="1984" w:type="dxa"/>
            <w:vMerge/>
            <w:shd w:val="clear" w:color="auto" w:fill="auto"/>
          </w:tcPr>
          <w:p w:rsidR="00B151EA" w:rsidRPr="0086351B" w:rsidRDefault="00B151EA" w:rsidP="003C5539">
            <w:pPr>
              <w:pStyle w:val="affd"/>
              <w:ind w:firstLine="0"/>
              <w:jc w:val="left"/>
              <w:rPr>
                <w:lang w:val="ru-RU"/>
              </w:rPr>
            </w:pPr>
          </w:p>
        </w:tc>
        <w:tc>
          <w:tcPr>
            <w:tcW w:w="2835" w:type="dxa"/>
            <w:shd w:val="clear" w:color="auto" w:fill="auto"/>
          </w:tcPr>
          <w:p w:rsidR="00B151EA" w:rsidRPr="0086351B" w:rsidRDefault="00B151EA" w:rsidP="003C5539">
            <w:pPr>
              <w:pStyle w:val="affd"/>
              <w:ind w:firstLine="0"/>
              <w:jc w:val="left"/>
              <w:rPr>
                <w:lang w:val="ru-RU"/>
              </w:rPr>
            </w:pPr>
            <w:r w:rsidRPr="0086351B">
              <w:rPr>
                <w:lang w:val="ru-RU"/>
              </w:rPr>
              <w:t>для сельских н.п.</w:t>
            </w:r>
          </w:p>
        </w:tc>
        <w:tc>
          <w:tcPr>
            <w:tcW w:w="851" w:type="dxa"/>
            <w:shd w:val="clear" w:color="auto" w:fill="auto"/>
          </w:tcPr>
          <w:p w:rsidR="00B151EA" w:rsidRPr="0086351B" w:rsidRDefault="00B151EA" w:rsidP="003C5539">
            <w:pPr>
              <w:pStyle w:val="Default"/>
              <w:jc w:val="center"/>
            </w:pPr>
            <w:r w:rsidRPr="0086351B">
              <w:t>2000</w:t>
            </w:r>
          </w:p>
        </w:tc>
      </w:tr>
      <w:tr w:rsidR="00B151EA" w:rsidRPr="0086351B" w:rsidTr="003C5539">
        <w:trPr>
          <w:cantSplit/>
        </w:trPr>
        <w:tc>
          <w:tcPr>
            <w:tcW w:w="9341" w:type="dxa"/>
            <w:gridSpan w:val="5"/>
            <w:shd w:val="clear" w:color="auto" w:fill="F2F2F2"/>
          </w:tcPr>
          <w:p w:rsidR="00B151EA" w:rsidRPr="0086351B" w:rsidRDefault="00B151EA" w:rsidP="003C5539">
            <w:pPr>
              <w:pStyle w:val="Default"/>
              <w:rPr>
                <w:b/>
              </w:rPr>
            </w:pPr>
            <w:r w:rsidRPr="0086351B">
              <w:rPr>
                <w:b/>
              </w:rPr>
              <w:lastRenderedPageBreak/>
              <w:t>Примечания:</w:t>
            </w:r>
          </w:p>
          <w:p w:rsidR="00B151EA" w:rsidRPr="0086351B" w:rsidRDefault="00B151EA" w:rsidP="003C5539">
            <w:pPr>
              <w:pStyle w:val="affd"/>
              <w:ind w:firstLine="0"/>
              <w:jc w:val="left"/>
              <w:rPr>
                <w:lang w:val="ru-RU"/>
              </w:rPr>
            </w:pPr>
            <w:r w:rsidRPr="0086351B">
              <w:rPr>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B151EA" w:rsidRPr="0086351B" w:rsidRDefault="00B151EA" w:rsidP="003C5539">
            <w:pPr>
              <w:pStyle w:val="Default"/>
            </w:pPr>
            <w:r w:rsidRPr="0086351B">
              <w:t>2. Предприятия бытового обслуживания возможно размещать во встроенно-пристроенных помещениях.</w:t>
            </w:r>
          </w:p>
        </w:tc>
      </w:tr>
    </w:tbl>
    <w:p w:rsidR="00B151EA" w:rsidRPr="0086351B" w:rsidRDefault="00B151EA" w:rsidP="00B151EA">
      <w:pPr>
        <w:pStyle w:val="20"/>
        <w:numPr>
          <w:ilvl w:val="1"/>
          <w:numId w:val="13"/>
        </w:numPr>
        <w:suppressAutoHyphens/>
        <w:spacing w:before="240" w:after="240"/>
        <w:ind w:left="0" w:firstLine="0"/>
        <w:rPr>
          <w:szCs w:val="24"/>
        </w:rPr>
      </w:pPr>
      <w:bookmarkStart w:id="136" w:name="_Toc498361759"/>
      <w:bookmarkStart w:id="137" w:name="_Toc519094284"/>
      <w:bookmarkStart w:id="138" w:name="OLE_LINK969"/>
      <w:bookmarkStart w:id="139" w:name="OLE_LINK970"/>
      <w:bookmarkEnd w:id="130"/>
      <w:bookmarkEnd w:id="131"/>
      <w:bookmarkEnd w:id="132"/>
      <w:bookmarkEnd w:id="135"/>
      <w:r w:rsidRPr="0086351B">
        <w:rPr>
          <w:szCs w:val="24"/>
        </w:rPr>
        <w:t xml:space="preserve">Объекты местного значения муниципального района в области </w:t>
      </w:r>
      <w:bookmarkStart w:id="140" w:name="OLE_LINK954"/>
      <w:bookmarkStart w:id="141" w:name="OLE_LINK955"/>
      <w:bookmarkStart w:id="142" w:name="OLE_LINK956"/>
      <w:r w:rsidRPr="0086351B">
        <w:rPr>
          <w:szCs w:val="24"/>
        </w:rPr>
        <w:t>деятельности органов местного самоуправления</w:t>
      </w:r>
      <w:bookmarkEnd w:id="136"/>
      <w:bookmarkEnd w:id="137"/>
      <w:bookmarkEnd w:id="140"/>
      <w:bookmarkEnd w:id="141"/>
      <w:bookmarkEnd w:id="142"/>
    </w:p>
    <w:p w:rsidR="00B151EA" w:rsidRPr="0086351B" w:rsidRDefault="00B151EA" w:rsidP="00B151EA">
      <w:pPr>
        <w:keepNext/>
        <w:spacing w:before="120"/>
        <w:jc w:val="right"/>
        <w:rPr>
          <w:rFonts w:ascii="Times New Roman" w:hAnsi="Times New Roman" w:cs="Times New Roman"/>
          <w:b/>
          <w:i/>
          <w:sz w:val="24"/>
          <w:szCs w:val="24"/>
        </w:rPr>
      </w:pPr>
      <w:bookmarkStart w:id="143" w:name="OLE_LINK1019"/>
      <w:bookmarkStart w:id="144" w:name="OLE_LINK1020"/>
      <w:bookmarkEnd w:id="124"/>
      <w:r w:rsidRPr="0086351B">
        <w:rPr>
          <w:rFonts w:ascii="Times New Roman" w:hAnsi="Times New Roman" w:cs="Times New Roman"/>
          <w:b/>
          <w:i/>
          <w:sz w:val="24"/>
          <w:szCs w:val="24"/>
        </w:rPr>
        <w:t>Таблица 1.9</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деятельности органов местного самоуправления</w:t>
      </w:r>
    </w:p>
    <w:tbl>
      <w:tblPr>
        <w:tblW w:w="93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686"/>
        <w:gridCol w:w="4351"/>
        <w:gridCol w:w="2225"/>
        <w:gridCol w:w="1134"/>
      </w:tblGrid>
      <w:tr w:rsidR="00B151EA" w:rsidRPr="0086351B" w:rsidTr="003C5539">
        <w:trPr>
          <w:cantSplit/>
          <w:tblHeader/>
        </w:trPr>
        <w:tc>
          <w:tcPr>
            <w:tcW w:w="1686" w:type="dxa"/>
            <w:shd w:val="clear" w:color="auto" w:fill="D9D9D9"/>
          </w:tcPr>
          <w:bookmarkEnd w:id="143"/>
          <w:bookmarkEnd w:id="144"/>
          <w:p w:rsidR="00B151EA" w:rsidRPr="0086351B" w:rsidRDefault="00B151EA" w:rsidP="003C5539">
            <w:pPr>
              <w:pStyle w:val="affd"/>
              <w:ind w:firstLine="0"/>
              <w:jc w:val="center"/>
              <w:rPr>
                <w:b/>
                <w:i/>
                <w:lang w:val="ru-RU"/>
              </w:rPr>
            </w:pPr>
            <w:r w:rsidRPr="0086351B">
              <w:rPr>
                <w:b/>
                <w:i/>
                <w:lang w:val="ru-RU"/>
              </w:rPr>
              <w:t>Наименование вида объекта</w:t>
            </w:r>
          </w:p>
        </w:tc>
        <w:tc>
          <w:tcPr>
            <w:tcW w:w="4351" w:type="dxa"/>
            <w:shd w:val="clear" w:color="auto" w:fill="D9D9D9"/>
          </w:tcPr>
          <w:p w:rsidR="00B151EA" w:rsidRPr="0086351B" w:rsidRDefault="00B151EA" w:rsidP="003C5539">
            <w:pPr>
              <w:pStyle w:val="affd"/>
              <w:ind w:firstLine="0"/>
              <w:jc w:val="center"/>
              <w:rPr>
                <w:b/>
                <w:i/>
                <w:lang w:val="ru-RU"/>
              </w:rPr>
            </w:pPr>
            <w:r w:rsidRPr="0086351B">
              <w:rPr>
                <w:b/>
                <w:i/>
                <w:lang w:val="ru-RU"/>
              </w:rPr>
              <w:t>Тип расчетного показателя</w:t>
            </w:r>
          </w:p>
        </w:tc>
        <w:tc>
          <w:tcPr>
            <w:tcW w:w="2225" w:type="dxa"/>
            <w:shd w:val="clear" w:color="auto" w:fill="D9D9D9"/>
          </w:tcPr>
          <w:p w:rsidR="00B151EA" w:rsidRPr="0086351B" w:rsidRDefault="00B151EA"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1134" w:type="dxa"/>
            <w:shd w:val="clear" w:color="auto" w:fill="D9D9D9"/>
          </w:tcPr>
          <w:p w:rsidR="00B151EA" w:rsidRPr="0086351B" w:rsidRDefault="00B151EA" w:rsidP="003C5539">
            <w:pPr>
              <w:pStyle w:val="affd"/>
              <w:ind w:firstLine="0"/>
              <w:jc w:val="center"/>
              <w:rPr>
                <w:b/>
                <w:i/>
                <w:lang w:val="ru-RU"/>
              </w:rPr>
            </w:pPr>
            <w:r w:rsidRPr="0086351B">
              <w:rPr>
                <w:b/>
                <w:i/>
                <w:lang w:val="ru-RU"/>
              </w:rPr>
              <w:t>Значение расчетного показателя</w:t>
            </w:r>
          </w:p>
        </w:tc>
      </w:tr>
      <w:tr w:rsidR="00B151EA" w:rsidRPr="0086351B" w:rsidTr="003C5539">
        <w:trPr>
          <w:cantSplit/>
        </w:trPr>
        <w:tc>
          <w:tcPr>
            <w:tcW w:w="1686" w:type="dxa"/>
            <w:vMerge w:val="restart"/>
            <w:shd w:val="clear" w:color="auto" w:fill="F2F2F2"/>
          </w:tcPr>
          <w:p w:rsidR="00B151EA" w:rsidRPr="0086351B" w:rsidRDefault="00B151EA" w:rsidP="003C5539">
            <w:pPr>
              <w:pStyle w:val="affd"/>
              <w:ind w:firstLine="0"/>
              <w:jc w:val="left"/>
              <w:rPr>
                <w:lang w:val="ru-RU"/>
              </w:rPr>
            </w:pPr>
            <w:r w:rsidRPr="0086351B">
              <w:rPr>
                <w:lang w:val="ru-RU"/>
              </w:rPr>
              <w:t>Административное здание органа местного самоуправления</w:t>
            </w:r>
          </w:p>
        </w:tc>
        <w:tc>
          <w:tcPr>
            <w:tcW w:w="4351"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225"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134" w:type="dxa"/>
            <w:shd w:val="clear" w:color="auto" w:fill="auto"/>
          </w:tcPr>
          <w:p w:rsidR="00B151EA" w:rsidRPr="0086351B" w:rsidRDefault="00B151EA" w:rsidP="003C5539">
            <w:pPr>
              <w:pStyle w:val="affd"/>
              <w:ind w:firstLine="0"/>
              <w:jc w:val="center"/>
              <w:rPr>
                <w:lang w:val="ru-RU"/>
              </w:rPr>
            </w:pPr>
            <w:r w:rsidRPr="0086351B">
              <w:rPr>
                <w:lang w:val="ru-RU"/>
              </w:rPr>
              <w:t>1</w:t>
            </w:r>
          </w:p>
        </w:tc>
      </w:tr>
      <w:tr w:rsidR="00B151EA" w:rsidRPr="0086351B" w:rsidTr="003C5539">
        <w:trPr>
          <w:cantSplit/>
        </w:trPr>
        <w:tc>
          <w:tcPr>
            <w:tcW w:w="1686" w:type="dxa"/>
            <w:vMerge/>
            <w:shd w:val="clear" w:color="auto" w:fill="F2F2F2"/>
          </w:tcPr>
          <w:p w:rsidR="00B151EA" w:rsidRPr="0086351B" w:rsidRDefault="00B151EA" w:rsidP="003C5539">
            <w:pPr>
              <w:pStyle w:val="affd"/>
              <w:ind w:firstLine="0"/>
              <w:jc w:val="left"/>
              <w:rPr>
                <w:lang w:val="ru-RU"/>
              </w:rPr>
            </w:pPr>
          </w:p>
        </w:tc>
        <w:tc>
          <w:tcPr>
            <w:tcW w:w="4351"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bl>
    <w:p w:rsidR="00B151EA" w:rsidRPr="0086351B" w:rsidRDefault="00B151EA" w:rsidP="00B151EA">
      <w:pPr>
        <w:pStyle w:val="20"/>
        <w:numPr>
          <w:ilvl w:val="1"/>
          <w:numId w:val="13"/>
        </w:numPr>
        <w:suppressAutoHyphens/>
        <w:spacing w:before="240" w:after="240"/>
        <w:ind w:left="0" w:firstLine="0"/>
        <w:rPr>
          <w:szCs w:val="24"/>
        </w:rPr>
      </w:pPr>
      <w:bookmarkStart w:id="145" w:name="_Toc500858408"/>
      <w:bookmarkStart w:id="146" w:name="_Toc501639058"/>
      <w:bookmarkStart w:id="147" w:name="_Toc519094285"/>
      <w:bookmarkStart w:id="148" w:name="_Toc490573747"/>
      <w:bookmarkStart w:id="149" w:name="_Toc498361760"/>
      <w:bookmarkEnd w:id="138"/>
      <w:bookmarkEnd w:id="139"/>
      <w:r w:rsidRPr="0086351B">
        <w:rPr>
          <w:szCs w:val="24"/>
        </w:rPr>
        <w:t>Объекты местного значения муниципального района в области муниципального жилищного строительства</w:t>
      </w:r>
      <w:bookmarkEnd w:id="145"/>
      <w:bookmarkEnd w:id="146"/>
      <w:bookmarkEnd w:id="147"/>
    </w:p>
    <w:p w:rsidR="00B151EA" w:rsidRPr="0086351B" w:rsidRDefault="00B151EA" w:rsidP="00B151EA">
      <w:pPr>
        <w:keepNext/>
        <w:jc w:val="right"/>
        <w:rPr>
          <w:rFonts w:ascii="Times New Roman" w:hAnsi="Times New Roman" w:cs="Times New Roman"/>
          <w:b/>
          <w:i/>
          <w:sz w:val="24"/>
          <w:szCs w:val="24"/>
        </w:rPr>
      </w:pPr>
      <w:bookmarkStart w:id="150" w:name="OLE_LINK115"/>
      <w:bookmarkStart w:id="151" w:name="OLE_LINK116"/>
      <w:r w:rsidRPr="0086351B">
        <w:rPr>
          <w:rFonts w:ascii="Times New Roman" w:hAnsi="Times New Roman" w:cs="Times New Roman"/>
          <w:b/>
          <w:i/>
          <w:sz w:val="24"/>
          <w:szCs w:val="24"/>
        </w:rPr>
        <w:t>Таблица 1.10</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поселения в области муниципального жилищного строительства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155"/>
        <w:gridCol w:w="1843"/>
        <w:gridCol w:w="3969"/>
        <w:gridCol w:w="1417"/>
      </w:tblGrid>
      <w:tr w:rsidR="00B151EA" w:rsidRPr="0086351B" w:rsidTr="003C5539">
        <w:trPr>
          <w:cantSplit/>
          <w:trHeight w:val="202"/>
        </w:trPr>
        <w:tc>
          <w:tcPr>
            <w:tcW w:w="2155" w:type="dxa"/>
            <w:shd w:val="clear" w:color="auto" w:fill="D9D9D9"/>
          </w:tcPr>
          <w:p w:rsidR="00B151EA" w:rsidRPr="0086351B" w:rsidRDefault="00B151EA" w:rsidP="003C5539">
            <w:pPr>
              <w:pStyle w:val="Default"/>
              <w:keepNext/>
              <w:jc w:val="center"/>
              <w:rPr>
                <w:i/>
              </w:rPr>
            </w:pPr>
            <w:r w:rsidRPr="0086351B">
              <w:rPr>
                <w:b/>
                <w:bCs/>
                <w:i/>
              </w:rPr>
              <w:t>Наименование вида объекта</w:t>
            </w:r>
          </w:p>
        </w:tc>
        <w:tc>
          <w:tcPr>
            <w:tcW w:w="1843" w:type="dxa"/>
            <w:shd w:val="clear" w:color="auto" w:fill="D9D9D9"/>
          </w:tcPr>
          <w:p w:rsidR="00B151EA" w:rsidRPr="0086351B" w:rsidRDefault="00B151EA" w:rsidP="003C5539">
            <w:pPr>
              <w:pStyle w:val="Default"/>
              <w:keepNext/>
              <w:jc w:val="center"/>
              <w:rPr>
                <w:b/>
                <w:bCs/>
                <w:i/>
              </w:rPr>
            </w:pPr>
            <w:r w:rsidRPr="0086351B">
              <w:rPr>
                <w:b/>
                <w:i/>
              </w:rPr>
              <w:t>Тип расчетного показателя</w:t>
            </w:r>
          </w:p>
        </w:tc>
        <w:tc>
          <w:tcPr>
            <w:tcW w:w="3969" w:type="dxa"/>
            <w:shd w:val="clear" w:color="auto" w:fill="D9D9D9"/>
          </w:tcPr>
          <w:p w:rsidR="00B151EA" w:rsidRPr="0086351B" w:rsidRDefault="00B151EA" w:rsidP="003C5539">
            <w:pPr>
              <w:pStyle w:val="Default"/>
              <w:keepNext/>
              <w:jc w:val="center"/>
              <w:rPr>
                <w:i/>
              </w:rPr>
            </w:pPr>
            <w:r w:rsidRPr="0086351B">
              <w:rPr>
                <w:b/>
                <w:bCs/>
                <w:i/>
              </w:rPr>
              <w:t>Наименование расчетного показателя, единица измерения</w:t>
            </w:r>
          </w:p>
        </w:tc>
        <w:tc>
          <w:tcPr>
            <w:tcW w:w="1417" w:type="dxa"/>
            <w:shd w:val="clear" w:color="auto" w:fill="D9D9D9"/>
          </w:tcPr>
          <w:p w:rsidR="00B151EA" w:rsidRPr="0086351B" w:rsidRDefault="00B151EA" w:rsidP="003C5539">
            <w:pPr>
              <w:pStyle w:val="Default"/>
              <w:keepNext/>
              <w:jc w:val="center"/>
              <w:rPr>
                <w:i/>
              </w:rPr>
            </w:pPr>
            <w:r w:rsidRPr="0086351B">
              <w:rPr>
                <w:b/>
                <w:bCs/>
                <w:i/>
              </w:rPr>
              <w:t>Значение расчетного показателя</w:t>
            </w:r>
          </w:p>
        </w:tc>
      </w:tr>
      <w:tr w:rsidR="00B151EA" w:rsidRPr="0086351B" w:rsidTr="003C5539">
        <w:trPr>
          <w:cantSplit/>
          <w:trHeight w:val="40"/>
        </w:trPr>
        <w:tc>
          <w:tcPr>
            <w:tcW w:w="2155" w:type="dxa"/>
            <w:vMerge w:val="restart"/>
            <w:shd w:val="clear" w:color="auto" w:fill="F2F2F2"/>
          </w:tcPr>
          <w:p w:rsidR="00B151EA" w:rsidRPr="0086351B" w:rsidRDefault="00B151EA" w:rsidP="003C5539">
            <w:pPr>
              <w:pStyle w:val="Default"/>
            </w:pPr>
            <w:r w:rsidRPr="0086351B">
              <w:t>Служебные жилые помещения специализированного жилищного фонда</w:t>
            </w:r>
          </w:p>
        </w:tc>
        <w:tc>
          <w:tcPr>
            <w:tcW w:w="1843"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3969" w:type="dxa"/>
          </w:tcPr>
          <w:p w:rsidR="00B151EA" w:rsidRPr="0086351B" w:rsidRDefault="00B151EA" w:rsidP="003C5539">
            <w:pPr>
              <w:pStyle w:val="Default"/>
            </w:pPr>
            <w:r w:rsidRPr="0086351B">
              <w:t>Общая площадь жилых помещений, м</w:t>
            </w:r>
            <w:r w:rsidRPr="0086351B">
              <w:rPr>
                <w:vertAlign w:val="superscript"/>
              </w:rPr>
              <w:t>2</w:t>
            </w:r>
            <w:r w:rsidRPr="0086351B">
              <w:t xml:space="preserve"> на 1000 человек, имеющих право на предоставление служебного жилого помещения специализированного жилищного фонда</w:t>
            </w:r>
          </w:p>
        </w:tc>
        <w:tc>
          <w:tcPr>
            <w:tcW w:w="1417" w:type="dxa"/>
          </w:tcPr>
          <w:p w:rsidR="00B151EA" w:rsidRPr="0086351B" w:rsidRDefault="00B151EA" w:rsidP="003C5539">
            <w:pPr>
              <w:pStyle w:val="Default"/>
              <w:jc w:val="center"/>
            </w:pPr>
            <w:r w:rsidRPr="0086351B">
              <w:t>14000</w:t>
            </w:r>
          </w:p>
        </w:tc>
      </w:tr>
      <w:tr w:rsidR="00B151EA" w:rsidRPr="0086351B" w:rsidTr="003C5539">
        <w:trPr>
          <w:cantSplit/>
          <w:trHeight w:val="40"/>
        </w:trPr>
        <w:tc>
          <w:tcPr>
            <w:tcW w:w="2155" w:type="dxa"/>
            <w:vMerge/>
            <w:shd w:val="clear" w:color="auto" w:fill="F2F2F2"/>
          </w:tcPr>
          <w:p w:rsidR="00B151EA" w:rsidRPr="0086351B" w:rsidRDefault="00B151EA" w:rsidP="003C5539">
            <w:pPr>
              <w:pStyle w:val="Default"/>
            </w:pPr>
          </w:p>
        </w:tc>
        <w:tc>
          <w:tcPr>
            <w:tcW w:w="1843"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5386" w:type="dxa"/>
            <w:gridSpan w:val="2"/>
          </w:tcPr>
          <w:p w:rsidR="00B151EA" w:rsidRPr="0086351B" w:rsidRDefault="00B151EA" w:rsidP="003C5539">
            <w:pPr>
              <w:pStyle w:val="Default"/>
              <w:jc w:val="center"/>
            </w:pPr>
            <w:r w:rsidRPr="0086351B">
              <w:t>Не нормируется</w:t>
            </w:r>
          </w:p>
        </w:tc>
      </w:tr>
      <w:tr w:rsidR="00B151EA" w:rsidRPr="0086351B" w:rsidTr="003C5539">
        <w:trPr>
          <w:cantSplit/>
          <w:trHeight w:val="40"/>
        </w:trPr>
        <w:tc>
          <w:tcPr>
            <w:tcW w:w="2155" w:type="dxa"/>
            <w:vMerge w:val="restart"/>
            <w:shd w:val="clear" w:color="auto" w:fill="F2F2F2"/>
          </w:tcPr>
          <w:p w:rsidR="00B151EA" w:rsidRPr="0086351B" w:rsidRDefault="00B151EA" w:rsidP="003C5539">
            <w:pPr>
              <w:pStyle w:val="Default"/>
            </w:pPr>
            <w:r w:rsidRPr="0086351B">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1843"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3969" w:type="dxa"/>
          </w:tcPr>
          <w:p w:rsidR="00B151EA" w:rsidRPr="0086351B" w:rsidRDefault="00B151EA" w:rsidP="003C5539">
            <w:pPr>
              <w:pStyle w:val="Default"/>
            </w:pPr>
            <w:r w:rsidRPr="0086351B">
              <w:t>Общая площадь жилых помещений, м</w:t>
            </w:r>
            <w:r w:rsidRPr="0086351B">
              <w:rPr>
                <w:vertAlign w:val="superscript"/>
              </w:rPr>
              <w:t>2</w:t>
            </w:r>
            <w:r w:rsidRPr="0086351B">
              <w:t xml:space="preserve">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w:t>
            </w:r>
          </w:p>
        </w:tc>
        <w:tc>
          <w:tcPr>
            <w:tcW w:w="1417" w:type="dxa"/>
          </w:tcPr>
          <w:p w:rsidR="00B151EA" w:rsidRPr="0086351B" w:rsidRDefault="00B151EA" w:rsidP="003C5539">
            <w:pPr>
              <w:pStyle w:val="Default"/>
              <w:jc w:val="center"/>
            </w:pPr>
            <w:r w:rsidRPr="0086351B">
              <w:t>33000</w:t>
            </w:r>
          </w:p>
        </w:tc>
      </w:tr>
      <w:tr w:rsidR="00B151EA" w:rsidRPr="0086351B" w:rsidTr="003C5539">
        <w:trPr>
          <w:cantSplit/>
          <w:trHeight w:val="40"/>
        </w:trPr>
        <w:tc>
          <w:tcPr>
            <w:tcW w:w="2155" w:type="dxa"/>
            <w:vMerge/>
            <w:shd w:val="clear" w:color="auto" w:fill="F2F2F2"/>
          </w:tcPr>
          <w:p w:rsidR="00B151EA" w:rsidRPr="0086351B" w:rsidRDefault="00B151EA" w:rsidP="003C5539">
            <w:pPr>
              <w:pStyle w:val="Default"/>
            </w:pPr>
          </w:p>
        </w:tc>
        <w:tc>
          <w:tcPr>
            <w:tcW w:w="1843"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5386" w:type="dxa"/>
            <w:gridSpan w:val="2"/>
          </w:tcPr>
          <w:p w:rsidR="00B151EA" w:rsidRPr="0086351B" w:rsidRDefault="00B151EA" w:rsidP="003C5539">
            <w:pPr>
              <w:pStyle w:val="Default"/>
              <w:jc w:val="center"/>
            </w:pPr>
            <w:r w:rsidRPr="0086351B">
              <w:t>Не нормируется</w:t>
            </w:r>
          </w:p>
        </w:tc>
      </w:tr>
      <w:tr w:rsidR="00B151EA" w:rsidRPr="0086351B" w:rsidTr="003C5539">
        <w:trPr>
          <w:cantSplit/>
          <w:trHeight w:val="40"/>
        </w:trPr>
        <w:tc>
          <w:tcPr>
            <w:tcW w:w="2155" w:type="dxa"/>
            <w:vMerge w:val="restart"/>
            <w:shd w:val="clear" w:color="auto" w:fill="F2F2F2"/>
          </w:tcPr>
          <w:p w:rsidR="00B151EA" w:rsidRPr="0086351B" w:rsidRDefault="00B151EA" w:rsidP="003C5539">
            <w:pPr>
              <w:pStyle w:val="Default"/>
            </w:pPr>
            <w:r w:rsidRPr="0086351B">
              <w:t>Жилые помещения в общежитиях, относящихся к специализированному жилищному фонду; в маневренном жилом фонде</w:t>
            </w:r>
          </w:p>
        </w:tc>
        <w:tc>
          <w:tcPr>
            <w:tcW w:w="1843"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3969" w:type="dxa"/>
          </w:tcPr>
          <w:p w:rsidR="00B151EA" w:rsidRPr="0086351B" w:rsidRDefault="00B151EA" w:rsidP="003C5539">
            <w:pPr>
              <w:pStyle w:val="Default"/>
            </w:pPr>
            <w:r w:rsidRPr="0086351B">
              <w:t>Общая площадь жилых помещений в общежитиях, относящихся к специализированному жилищному фонду; в маневренном жилом фонде, м</w:t>
            </w:r>
            <w:r w:rsidRPr="0086351B">
              <w:rPr>
                <w:vertAlign w:val="superscript"/>
              </w:rPr>
              <w:t>2</w:t>
            </w:r>
            <w:r w:rsidRPr="0086351B">
              <w:t xml:space="preserve"> на 1000 человек, имеющих право на предоставление жилых помещений в общежитиях, специализированного жилищного фонда</w:t>
            </w:r>
          </w:p>
        </w:tc>
        <w:tc>
          <w:tcPr>
            <w:tcW w:w="1417" w:type="dxa"/>
          </w:tcPr>
          <w:p w:rsidR="00B151EA" w:rsidRPr="0086351B" w:rsidRDefault="00B151EA" w:rsidP="003C5539">
            <w:pPr>
              <w:pStyle w:val="Default"/>
              <w:jc w:val="center"/>
            </w:pPr>
            <w:r w:rsidRPr="0086351B">
              <w:t>6000</w:t>
            </w:r>
          </w:p>
        </w:tc>
      </w:tr>
      <w:tr w:rsidR="00B151EA" w:rsidRPr="0086351B" w:rsidTr="003C5539">
        <w:trPr>
          <w:cantSplit/>
          <w:trHeight w:val="40"/>
        </w:trPr>
        <w:tc>
          <w:tcPr>
            <w:tcW w:w="2155" w:type="dxa"/>
            <w:vMerge/>
            <w:shd w:val="clear" w:color="auto" w:fill="F2F2F2"/>
          </w:tcPr>
          <w:p w:rsidR="00B151EA" w:rsidRPr="0086351B" w:rsidRDefault="00B151EA" w:rsidP="003C5539">
            <w:pPr>
              <w:pStyle w:val="Default"/>
            </w:pPr>
          </w:p>
        </w:tc>
        <w:tc>
          <w:tcPr>
            <w:tcW w:w="1843"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5386" w:type="dxa"/>
            <w:gridSpan w:val="2"/>
          </w:tcPr>
          <w:p w:rsidR="00B151EA" w:rsidRPr="0086351B" w:rsidRDefault="00B151EA" w:rsidP="003C5539">
            <w:pPr>
              <w:pStyle w:val="Default"/>
              <w:jc w:val="center"/>
            </w:pPr>
            <w:r w:rsidRPr="0086351B">
              <w:t>Не нормируется</w:t>
            </w:r>
          </w:p>
        </w:tc>
      </w:tr>
    </w:tbl>
    <w:p w:rsidR="00B151EA" w:rsidRPr="0086351B" w:rsidRDefault="00B151EA" w:rsidP="00B151EA">
      <w:pPr>
        <w:pStyle w:val="20"/>
        <w:suppressAutoHyphens/>
        <w:spacing w:before="240" w:after="240"/>
        <w:ind w:left="4678"/>
        <w:rPr>
          <w:szCs w:val="24"/>
        </w:rPr>
      </w:pPr>
      <w:bookmarkStart w:id="152" w:name="_Toc519094286"/>
      <w:bookmarkEnd w:id="150"/>
      <w:bookmarkEnd w:id="151"/>
    </w:p>
    <w:p w:rsidR="00B151EA" w:rsidRPr="0086351B" w:rsidRDefault="00B151EA" w:rsidP="00B151EA">
      <w:pPr>
        <w:pStyle w:val="20"/>
        <w:suppressAutoHyphens/>
        <w:spacing w:before="240" w:after="240"/>
        <w:ind w:left="4678"/>
        <w:rPr>
          <w:szCs w:val="24"/>
        </w:rPr>
      </w:pPr>
    </w:p>
    <w:p w:rsidR="00B151EA" w:rsidRPr="0086351B" w:rsidRDefault="00B151EA" w:rsidP="00B151EA">
      <w:pPr>
        <w:pStyle w:val="20"/>
        <w:suppressAutoHyphens/>
        <w:spacing w:before="240" w:after="240"/>
        <w:ind w:left="4678"/>
        <w:rPr>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pStyle w:val="20"/>
        <w:numPr>
          <w:ilvl w:val="1"/>
          <w:numId w:val="13"/>
        </w:numPr>
        <w:suppressAutoHyphens/>
        <w:spacing w:before="240" w:after="240"/>
        <w:ind w:left="0" w:firstLine="0"/>
        <w:rPr>
          <w:szCs w:val="24"/>
        </w:rPr>
      </w:pPr>
      <w:r w:rsidRPr="0086351B">
        <w:rPr>
          <w:szCs w:val="24"/>
        </w:rPr>
        <w:lastRenderedPageBreak/>
        <w:t>Объекты местного значения муниципального района в области архивного дела</w:t>
      </w:r>
      <w:bookmarkEnd w:id="148"/>
      <w:bookmarkEnd w:id="149"/>
      <w:bookmarkEnd w:id="152"/>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keepNext/>
        <w:spacing w:before="120"/>
        <w:jc w:val="right"/>
        <w:rPr>
          <w:rFonts w:ascii="Times New Roman" w:hAnsi="Times New Roman" w:cs="Times New Roman"/>
          <w:b/>
          <w:i/>
          <w:sz w:val="24"/>
          <w:szCs w:val="24"/>
        </w:rPr>
      </w:pPr>
    </w:p>
    <w:p w:rsidR="00B151EA" w:rsidRPr="0086351B" w:rsidRDefault="00B151EA" w:rsidP="00B151EA">
      <w:pPr>
        <w:keepNext/>
        <w:spacing w:before="120"/>
        <w:jc w:val="right"/>
        <w:rPr>
          <w:rFonts w:ascii="Times New Roman" w:hAnsi="Times New Roman" w:cs="Times New Roman"/>
          <w:b/>
          <w:i/>
          <w:sz w:val="24"/>
          <w:szCs w:val="24"/>
        </w:rPr>
      </w:pPr>
    </w:p>
    <w:p w:rsidR="00B151EA" w:rsidRPr="0086351B" w:rsidRDefault="00B151EA" w:rsidP="00B151EA">
      <w:pPr>
        <w:keepNext/>
        <w:spacing w:before="120"/>
        <w:jc w:val="right"/>
        <w:rPr>
          <w:rFonts w:ascii="Times New Roman" w:hAnsi="Times New Roman" w:cs="Times New Roman"/>
          <w:b/>
          <w:i/>
          <w:sz w:val="24"/>
          <w:szCs w:val="24"/>
        </w:rPr>
      </w:pPr>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1.11</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муниципального района в области организации архивного дела</w:t>
      </w:r>
    </w:p>
    <w:tbl>
      <w:tblPr>
        <w:tblW w:w="94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3359"/>
        <w:gridCol w:w="2933"/>
        <w:gridCol w:w="1701"/>
      </w:tblGrid>
      <w:tr w:rsidR="00B151EA" w:rsidRPr="0086351B" w:rsidTr="003C5539">
        <w:trPr>
          <w:cantSplit/>
          <w:tblHeader/>
        </w:trPr>
        <w:tc>
          <w:tcPr>
            <w:tcW w:w="1446" w:type="dxa"/>
            <w:shd w:val="clear" w:color="auto" w:fill="D9D9D9"/>
          </w:tcPr>
          <w:p w:rsidR="00B151EA" w:rsidRPr="0086351B" w:rsidRDefault="00B151EA" w:rsidP="003C5539">
            <w:pPr>
              <w:pStyle w:val="affd"/>
              <w:ind w:firstLine="0"/>
              <w:jc w:val="center"/>
              <w:rPr>
                <w:b/>
                <w:i/>
                <w:lang w:val="ru-RU"/>
              </w:rPr>
            </w:pPr>
            <w:r w:rsidRPr="0086351B">
              <w:rPr>
                <w:b/>
                <w:i/>
                <w:lang w:val="ru-RU"/>
              </w:rPr>
              <w:t>Наименование вида объекта</w:t>
            </w:r>
          </w:p>
        </w:tc>
        <w:tc>
          <w:tcPr>
            <w:tcW w:w="3359" w:type="dxa"/>
            <w:shd w:val="clear" w:color="auto" w:fill="D9D9D9"/>
          </w:tcPr>
          <w:p w:rsidR="00B151EA" w:rsidRPr="0086351B" w:rsidRDefault="00B151EA" w:rsidP="003C5539">
            <w:pPr>
              <w:pStyle w:val="affd"/>
              <w:ind w:firstLine="0"/>
              <w:jc w:val="center"/>
              <w:rPr>
                <w:b/>
                <w:i/>
                <w:lang w:val="ru-RU"/>
              </w:rPr>
            </w:pPr>
            <w:r w:rsidRPr="0086351B">
              <w:rPr>
                <w:b/>
                <w:i/>
                <w:lang w:val="ru-RU"/>
              </w:rPr>
              <w:t>Тип расчетного показателя</w:t>
            </w:r>
          </w:p>
        </w:tc>
        <w:tc>
          <w:tcPr>
            <w:tcW w:w="2933" w:type="dxa"/>
            <w:shd w:val="clear" w:color="auto" w:fill="D9D9D9"/>
          </w:tcPr>
          <w:p w:rsidR="00B151EA" w:rsidRPr="0086351B" w:rsidRDefault="00B151EA"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1701" w:type="dxa"/>
            <w:shd w:val="clear" w:color="auto" w:fill="D9D9D9"/>
          </w:tcPr>
          <w:p w:rsidR="00B151EA" w:rsidRPr="0086351B" w:rsidRDefault="00B151EA" w:rsidP="003C5539">
            <w:pPr>
              <w:pStyle w:val="affd"/>
              <w:ind w:firstLine="0"/>
              <w:jc w:val="center"/>
              <w:rPr>
                <w:lang w:val="ru-RU"/>
              </w:rPr>
            </w:pPr>
            <w:r w:rsidRPr="0086351B">
              <w:rPr>
                <w:b/>
                <w:i/>
                <w:lang w:val="ru-RU"/>
              </w:rPr>
              <w:t>Значение расчетного показателя</w:t>
            </w:r>
          </w:p>
        </w:tc>
      </w:tr>
      <w:tr w:rsidR="00B151EA" w:rsidRPr="0086351B" w:rsidTr="003C5539">
        <w:trPr>
          <w:cantSplit/>
          <w:trHeight w:val="44"/>
        </w:trPr>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Муниципальный архив</w:t>
            </w:r>
          </w:p>
        </w:tc>
        <w:tc>
          <w:tcPr>
            <w:tcW w:w="3359"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933" w:type="dxa"/>
            <w:shd w:val="clear" w:color="auto" w:fill="auto"/>
          </w:tcPr>
          <w:p w:rsidR="00B151EA" w:rsidRPr="0086351B" w:rsidRDefault="00B151EA" w:rsidP="003C5539">
            <w:pPr>
              <w:pStyle w:val="affd"/>
              <w:ind w:firstLine="0"/>
              <w:jc w:val="left"/>
              <w:rPr>
                <w:lang w:val="ru-RU"/>
              </w:rPr>
            </w:pPr>
            <w:r w:rsidRPr="0086351B">
              <w:rPr>
                <w:lang w:val="ru-RU"/>
              </w:rPr>
              <w:t>Количество объектов на район, ед.</w:t>
            </w:r>
          </w:p>
        </w:tc>
        <w:tc>
          <w:tcPr>
            <w:tcW w:w="1701" w:type="dxa"/>
            <w:shd w:val="clear" w:color="auto" w:fill="auto"/>
          </w:tcPr>
          <w:p w:rsidR="00B151EA" w:rsidRPr="0086351B" w:rsidRDefault="00B151EA" w:rsidP="003C5539">
            <w:pPr>
              <w:pStyle w:val="Default"/>
              <w:jc w:val="center"/>
            </w:pPr>
            <w:r w:rsidRPr="0086351B">
              <w:t>1</w:t>
            </w:r>
          </w:p>
        </w:tc>
      </w:tr>
      <w:tr w:rsidR="00B151EA" w:rsidRPr="0086351B" w:rsidTr="003C5539">
        <w:trPr>
          <w:cantSplit/>
          <w:trHeight w:val="690"/>
        </w:trPr>
        <w:tc>
          <w:tcPr>
            <w:tcW w:w="1446" w:type="dxa"/>
            <w:vMerge/>
            <w:shd w:val="clear" w:color="auto" w:fill="F2F2F2"/>
          </w:tcPr>
          <w:p w:rsidR="00B151EA" w:rsidRPr="0086351B" w:rsidRDefault="00B151EA" w:rsidP="003C5539">
            <w:pPr>
              <w:pStyle w:val="affd"/>
              <w:ind w:firstLine="0"/>
              <w:jc w:val="left"/>
              <w:rPr>
                <w:lang w:val="ru-RU"/>
              </w:rPr>
            </w:pPr>
          </w:p>
        </w:tc>
        <w:tc>
          <w:tcPr>
            <w:tcW w:w="3359"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634" w:type="dxa"/>
            <w:gridSpan w:val="2"/>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bl>
    <w:p w:rsidR="00B151EA" w:rsidRPr="0086351B" w:rsidRDefault="00B151EA" w:rsidP="00B151EA">
      <w:pPr>
        <w:rPr>
          <w:rFonts w:ascii="Times New Roman" w:hAnsi="Times New Roman" w:cs="Times New Roman"/>
          <w:b/>
          <w:bCs/>
          <w:caps/>
          <w:sz w:val="24"/>
          <w:szCs w:val="24"/>
        </w:rPr>
      </w:pPr>
      <w:bookmarkStart w:id="153" w:name="OLE_LINK366"/>
      <w:bookmarkStart w:id="154" w:name="OLE_LINK367"/>
      <w:bookmarkStart w:id="155" w:name="OLE_LINK368"/>
      <w:bookmarkStart w:id="156" w:name="OLE_LINK369"/>
      <w:bookmarkStart w:id="157" w:name="_Toc483046937"/>
    </w:p>
    <w:p w:rsidR="00B151EA" w:rsidRPr="0086351B" w:rsidRDefault="00B151EA" w:rsidP="00B151EA">
      <w:pPr>
        <w:pStyle w:val="11"/>
        <w:keepLines/>
        <w:numPr>
          <w:ilvl w:val="0"/>
          <w:numId w:val="13"/>
        </w:numPr>
        <w:suppressAutoHyphens/>
        <w:spacing w:before="240" w:after="240"/>
        <w:ind w:left="0" w:firstLine="0"/>
        <w:rPr>
          <w:szCs w:val="24"/>
        </w:rPr>
      </w:pPr>
      <w:bookmarkStart w:id="158" w:name="_Toc519094287"/>
      <w:r w:rsidRPr="0086351B">
        <w:rPr>
          <w:szCs w:val="24"/>
        </w:rPr>
        <w:br w:type="page"/>
      </w:r>
      <w:r w:rsidRPr="0086351B">
        <w:rPr>
          <w:szCs w:val="24"/>
        </w:rPr>
        <w:lastRenderedPageBreak/>
        <w:t>Материалы по обоснованию расчетных показателей, содержащихся в основной части</w:t>
      </w:r>
      <w:bookmarkEnd w:id="158"/>
    </w:p>
    <w:p w:rsidR="00B151EA" w:rsidRPr="0086351B" w:rsidRDefault="00B151EA" w:rsidP="00B151EA">
      <w:pPr>
        <w:pStyle w:val="20"/>
        <w:numPr>
          <w:ilvl w:val="1"/>
          <w:numId w:val="13"/>
        </w:numPr>
        <w:suppressAutoHyphens/>
        <w:spacing w:before="240" w:after="240"/>
        <w:ind w:left="0" w:firstLine="0"/>
        <w:rPr>
          <w:szCs w:val="24"/>
        </w:rPr>
      </w:pPr>
      <w:bookmarkStart w:id="159" w:name="_Toc519094288"/>
      <w:r w:rsidRPr="0086351B">
        <w:rPr>
          <w:szCs w:val="24"/>
        </w:rPr>
        <w:t>Результаты анализа территориальных особенностей Родниковского муниципального района, влияющих на установление расчетных показателей</w:t>
      </w:r>
      <w:bookmarkEnd w:id="159"/>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2) планов и программ комплексного социально-экономического развития муниципального образования;</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3) предложений органов местного самоуправления и заинтересованных лиц.</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 xml:space="preserve">Таким образом, установление расчетных показателей в МНГП района необходимо выполнять с учетом территориальных особенностей Родниковского муниципального района, выраженных в социально-демографических, инфраструктурных, экономических и иных аспектах. </w:t>
      </w:r>
    </w:p>
    <w:p w:rsidR="00B151EA" w:rsidRPr="0086351B" w:rsidRDefault="00B151EA" w:rsidP="00B151EA">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160" w:name="_Toc293340115"/>
      <w:bookmarkStart w:id="161" w:name="_Toc479953572"/>
      <w:bookmarkStart w:id="162" w:name="_Toc519094289"/>
      <w:bookmarkEnd w:id="160"/>
      <w:r w:rsidRPr="0086351B">
        <w:rPr>
          <w:rFonts w:ascii="Times New Roman" w:hAnsi="Times New Roman" w:cs="Times New Roman"/>
          <w:sz w:val="24"/>
          <w:szCs w:val="24"/>
        </w:rPr>
        <w:t>Анализ социально-демографического состава и плотности населения на территории Родниковского муниципального района</w:t>
      </w:r>
      <w:bookmarkEnd w:id="161"/>
      <w:bookmarkEnd w:id="162"/>
    </w:p>
    <w:p w:rsidR="00B151EA" w:rsidRPr="0086351B" w:rsidRDefault="00B151EA" w:rsidP="00B151EA">
      <w:pPr>
        <w:rPr>
          <w:rFonts w:ascii="Times New Roman" w:hAnsi="Times New Roman" w:cs="Times New Roman"/>
          <w:sz w:val="24"/>
          <w:szCs w:val="24"/>
        </w:rPr>
      </w:pPr>
      <w:bookmarkStart w:id="163" w:name="OLE_LINK291"/>
      <w:bookmarkStart w:id="164" w:name="OLE_LINK292"/>
      <w:r w:rsidRPr="0086351B">
        <w:rPr>
          <w:rFonts w:ascii="Times New Roman" w:hAnsi="Times New Roman" w:cs="Times New Roman"/>
          <w:sz w:val="24"/>
          <w:szCs w:val="24"/>
        </w:rPr>
        <w:t>Родниковский муниципальный район – муниципальное образование, состоящее из одного городского и трех сельских поселений, объединенных общей территорией.</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Границы Родниковского муниципального района установлены Законом Ивановской области от 11.01.2005 № 3-ОЗ «Об утверждении описаний границ существующих муниципальных районов и городских округов» (ред. от 07.10.2016).</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Административным центром Родниковского муниципального района является город Родники.</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 xml:space="preserve">Административно-территориальное устройство Родниковского муниципального района устанавливается законом области. В составе Родниковского муниципального района, в соответствии с Законом Ивановской области </w:t>
      </w:r>
      <w:r w:rsidRPr="0086351B">
        <w:rPr>
          <w:rFonts w:ascii="Times New Roman" w:hAnsi="Times New Roman" w:cs="Times New Roman"/>
          <w:bCs/>
          <w:sz w:val="24"/>
          <w:szCs w:val="24"/>
        </w:rPr>
        <w:t>от 25.02.2005 № 50-ОЗ «О городском и сельских поселениях в Родниковском муниципальном районе» (ред. от 10.12.2009)</w:t>
      </w:r>
      <w:r w:rsidRPr="0086351B">
        <w:rPr>
          <w:rFonts w:ascii="Times New Roman" w:hAnsi="Times New Roman" w:cs="Times New Roman"/>
          <w:sz w:val="24"/>
          <w:szCs w:val="24"/>
        </w:rPr>
        <w:t xml:space="preserve">, находятся: </w:t>
      </w:r>
    </w:p>
    <w:p w:rsidR="00B151EA" w:rsidRPr="0086351B" w:rsidRDefault="00B151EA" w:rsidP="00B151EA">
      <w:pPr>
        <w:pStyle w:val="afff1"/>
        <w:numPr>
          <w:ilvl w:val="0"/>
          <w:numId w:val="20"/>
        </w:numPr>
        <w:rPr>
          <w:szCs w:val="24"/>
        </w:rPr>
      </w:pPr>
      <w:r w:rsidRPr="0086351B">
        <w:rPr>
          <w:szCs w:val="24"/>
        </w:rPr>
        <w:t>Родниковское городское поселение;</w:t>
      </w:r>
    </w:p>
    <w:p w:rsidR="00B151EA" w:rsidRPr="0086351B" w:rsidRDefault="00B151EA" w:rsidP="00B151EA">
      <w:pPr>
        <w:pStyle w:val="afff1"/>
        <w:numPr>
          <w:ilvl w:val="0"/>
          <w:numId w:val="20"/>
        </w:numPr>
        <w:rPr>
          <w:szCs w:val="24"/>
        </w:rPr>
      </w:pPr>
      <w:r w:rsidRPr="0086351B">
        <w:rPr>
          <w:szCs w:val="24"/>
        </w:rPr>
        <w:t>Парское сельское поселение;</w:t>
      </w:r>
    </w:p>
    <w:p w:rsidR="00B151EA" w:rsidRPr="0086351B" w:rsidRDefault="00B151EA" w:rsidP="00B151EA">
      <w:pPr>
        <w:pStyle w:val="afff1"/>
        <w:numPr>
          <w:ilvl w:val="0"/>
          <w:numId w:val="20"/>
        </w:numPr>
        <w:rPr>
          <w:szCs w:val="24"/>
        </w:rPr>
      </w:pPr>
      <w:r w:rsidRPr="0086351B">
        <w:rPr>
          <w:szCs w:val="24"/>
        </w:rPr>
        <w:t>Каминское сельское поселение;</w:t>
      </w:r>
    </w:p>
    <w:p w:rsidR="00B151EA" w:rsidRPr="0086351B" w:rsidRDefault="00B151EA" w:rsidP="00B151EA">
      <w:pPr>
        <w:pStyle w:val="afff1"/>
        <w:numPr>
          <w:ilvl w:val="0"/>
          <w:numId w:val="20"/>
        </w:numPr>
        <w:rPr>
          <w:szCs w:val="24"/>
        </w:rPr>
      </w:pPr>
      <w:r w:rsidRPr="0086351B">
        <w:rPr>
          <w:szCs w:val="24"/>
        </w:rPr>
        <w:t>Филисовское сельское поселение.</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Характеристика поселений Родниковского муниципального района Ивановской области представлена в таблице 2.1.</w:t>
      </w:r>
    </w:p>
    <w:p w:rsidR="00B151EA" w:rsidRPr="0086351B" w:rsidRDefault="00B151EA" w:rsidP="00B151EA">
      <w:pPr>
        <w:jc w:val="right"/>
        <w:rPr>
          <w:rFonts w:ascii="Times New Roman" w:hAnsi="Times New Roman" w:cs="Times New Roman"/>
          <w:b/>
          <w:i/>
          <w:sz w:val="24"/>
          <w:szCs w:val="24"/>
        </w:rPr>
      </w:pPr>
      <w:bookmarkStart w:id="165" w:name="OLE_LINK296"/>
      <w:bookmarkStart w:id="166" w:name="OLE_LINK297"/>
      <w:bookmarkEnd w:id="163"/>
      <w:bookmarkEnd w:id="164"/>
      <w:r w:rsidRPr="0086351B">
        <w:rPr>
          <w:rFonts w:ascii="Times New Roman" w:hAnsi="Times New Roman" w:cs="Times New Roman"/>
          <w:b/>
          <w:i/>
          <w:sz w:val="24"/>
          <w:szCs w:val="24"/>
        </w:rPr>
        <w:t>Таблица 2.1</w:t>
      </w:r>
    </w:p>
    <w:p w:rsidR="00B151EA" w:rsidRPr="0086351B" w:rsidRDefault="00B151EA" w:rsidP="00B151EA">
      <w:pPr>
        <w:spacing w:after="120"/>
        <w:jc w:val="center"/>
        <w:rPr>
          <w:rFonts w:ascii="Times New Roman" w:hAnsi="Times New Roman" w:cs="Times New Roman"/>
          <w:b/>
          <w:i/>
          <w:sz w:val="24"/>
          <w:szCs w:val="24"/>
          <w:lang w:eastAsia="ar-SA" w:bidi="en-US"/>
        </w:rPr>
      </w:pPr>
      <w:r w:rsidRPr="0086351B">
        <w:rPr>
          <w:rFonts w:ascii="Times New Roman" w:hAnsi="Times New Roman" w:cs="Times New Roman"/>
          <w:b/>
          <w:i/>
          <w:sz w:val="24"/>
          <w:szCs w:val="24"/>
          <w:lang w:eastAsia="ar-SA" w:bidi="en-US"/>
        </w:rPr>
        <w:lastRenderedPageBreak/>
        <w:t>Характеристика поселений Родниковского муниципального района Ивановской области (по данным статистики на 01.01.2018)</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962"/>
        <w:gridCol w:w="1276"/>
        <w:gridCol w:w="1374"/>
        <w:gridCol w:w="1461"/>
        <w:gridCol w:w="852"/>
        <w:gridCol w:w="1416"/>
      </w:tblGrid>
      <w:tr w:rsidR="00B151EA" w:rsidRPr="0086351B" w:rsidTr="003C5539">
        <w:trPr>
          <w:cantSplit/>
          <w:trHeight w:val="243"/>
          <w:tblHeader/>
        </w:trPr>
        <w:tc>
          <w:tcPr>
            <w:tcW w:w="2962"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bookmarkStart w:id="167" w:name="_Hlk467614988"/>
            <w:bookmarkStart w:id="168" w:name="OLE_LINK64"/>
            <w:bookmarkStart w:id="169" w:name="OLE_LINK65"/>
            <w:bookmarkStart w:id="170" w:name="OLE_LINK2"/>
            <w:bookmarkStart w:id="171" w:name="OLE_LINK3"/>
            <w:bookmarkStart w:id="172" w:name="OLE_LINK109"/>
            <w:bookmarkStart w:id="173" w:name="OLE_LINK110"/>
            <w:bookmarkStart w:id="174" w:name="OLE_LINK111"/>
            <w:bookmarkStart w:id="175" w:name="OLE_LINK112"/>
            <w:bookmarkStart w:id="176" w:name="OLE_LINK113"/>
            <w:bookmarkStart w:id="177" w:name="OLE_LINK142"/>
            <w:bookmarkStart w:id="178" w:name="OLE_LINK143"/>
            <w:bookmarkStart w:id="179" w:name="OLE_LINK144"/>
            <w:bookmarkEnd w:id="165"/>
            <w:bookmarkEnd w:id="166"/>
            <w:r w:rsidRPr="0086351B">
              <w:rPr>
                <w:rFonts w:ascii="Times New Roman" w:eastAsia="Calibri" w:hAnsi="Times New Roman" w:cs="Times New Roman"/>
                <w:b/>
                <w:i/>
                <w:iCs/>
                <w:sz w:val="24"/>
                <w:szCs w:val="24"/>
                <w:lang w:eastAsia="en-US" w:bidi="en-US"/>
              </w:rPr>
              <w:t>Муниципальные образования</w:t>
            </w:r>
          </w:p>
        </w:tc>
        <w:tc>
          <w:tcPr>
            <w:tcW w:w="1276"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Административный центр</w:t>
            </w:r>
          </w:p>
        </w:tc>
        <w:tc>
          <w:tcPr>
            <w:tcW w:w="1374"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Количество населенных пунктов</w:t>
            </w:r>
          </w:p>
        </w:tc>
        <w:tc>
          <w:tcPr>
            <w:tcW w:w="1461"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Численность населения, чел.</w:t>
            </w:r>
          </w:p>
        </w:tc>
        <w:tc>
          <w:tcPr>
            <w:tcW w:w="852" w:type="dxa"/>
            <w:shd w:val="clear" w:color="auto" w:fill="D9D9D9"/>
          </w:tcPr>
          <w:p w:rsidR="00B151EA" w:rsidRPr="0086351B" w:rsidRDefault="00B151EA" w:rsidP="003C5539">
            <w:pPr>
              <w:jc w:val="center"/>
              <w:rPr>
                <w:rFonts w:ascii="Times New Roman" w:eastAsia="Calibri" w:hAnsi="Times New Roman" w:cs="Times New Roman"/>
                <w:b/>
                <w:i/>
                <w:iCs/>
                <w:sz w:val="24"/>
                <w:szCs w:val="24"/>
                <w:vertAlign w:val="superscript"/>
                <w:lang w:eastAsia="en-US" w:bidi="en-US"/>
              </w:rPr>
            </w:pPr>
            <w:r w:rsidRPr="0086351B">
              <w:rPr>
                <w:rFonts w:ascii="Times New Roman" w:eastAsia="Calibri" w:hAnsi="Times New Roman" w:cs="Times New Roman"/>
                <w:b/>
                <w:i/>
                <w:iCs/>
                <w:sz w:val="24"/>
                <w:szCs w:val="24"/>
                <w:lang w:eastAsia="en-US" w:bidi="en-US"/>
              </w:rPr>
              <w:t>Площадь, км</w:t>
            </w:r>
            <w:r w:rsidRPr="0086351B">
              <w:rPr>
                <w:rFonts w:ascii="Times New Roman" w:eastAsia="Calibri" w:hAnsi="Times New Roman" w:cs="Times New Roman"/>
                <w:b/>
                <w:i/>
                <w:iCs/>
                <w:sz w:val="24"/>
                <w:szCs w:val="24"/>
                <w:vertAlign w:val="superscript"/>
                <w:lang w:eastAsia="en-US" w:bidi="en-US"/>
              </w:rPr>
              <w:t>2</w:t>
            </w:r>
          </w:p>
        </w:tc>
        <w:tc>
          <w:tcPr>
            <w:tcW w:w="1416" w:type="dxa"/>
            <w:shd w:val="clear" w:color="auto" w:fill="D9D9D9"/>
          </w:tcPr>
          <w:p w:rsidR="00B151EA" w:rsidRPr="0086351B" w:rsidRDefault="00B151EA" w:rsidP="003C5539">
            <w:pPr>
              <w:jc w:val="center"/>
              <w:rPr>
                <w:rFonts w:ascii="Times New Roman" w:eastAsia="Calibri" w:hAnsi="Times New Roman" w:cs="Times New Roman"/>
                <w:b/>
                <w:i/>
                <w:iCs/>
                <w:sz w:val="24"/>
                <w:szCs w:val="24"/>
                <w:vertAlign w:val="superscript"/>
                <w:lang w:eastAsia="en-US" w:bidi="en-US"/>
              </w:rPr>
            </w:pPr>
            <w:r w:rsidRPr="0086351B">
              <w:rPr>
                <w:rFonts w:ascii="Times New Roman" w:eastAsia="Calibri" w:hAnsi="Times New Roman" w:cs="Times New Roman"/>
                <w:b/>
                <w:i/>
                <w:iCs/>
                <w:sz w:val="24"/>
                <w:szCs w:val="24"/>
                <w:lang w:eastAsia="en-US" w:bidi="en-US"/>
              </w:rPr>
              <w:t>Плотность населения, чел./км</w:t>
            </w:r>
            <w:r w:rsidRPr="0086351B">
              <w:rPr>
                <w:rFonts w:ascii="Times New Roman" w:eastAsia="Calibri" w:hAnsi="Times New Roman" w:cs="Times New Roman"/>
                <w:b/>
                <w:i/>
                <w:iCs/>
                <w:sz w:val="24"/>
                <w:szCs w:val="24"/>
                <w:vertAlign w:val="superscript"/>
                <w:lang w:eastAsia="en-US" w:bidi="en-US"/>
              </w:rPr>
              <w:t>2</w:t>
            </w:r>
          </w:p>
        </w:tc>
      </w:tr>
      <w:tr w:rsidR="00B151EA" w:rsidRPr="0086351B" w:rsidTr="003C5539">
        <w:trPr>
          <w:cantSplit/>
          <w:trHeight w:val="230"/>
        </w:trPr>
        <w:tc>
          <w:tcPr>
            <w:tcW w:w="2962" w:type="dxa"/>
            <w:shd w:val="clear" w:color="auto" w:fill="F2F2F2"/>
          </w:tcPr>
          <w:p w:rsidR="00B151EA" w:rsidRPr="0086351B" w:rsidRDefault="00B151EA" w:rsidP="003C5539">
            <w:pPr>
              <w:rPr>
                <w:rFonts w:ascii="Times New Roman" w:eastAsia="Calibri" w:hAnsi="Times New Roman" w:cs="Times New Roman"/>
                <w:b/>
                <w:i/>
                <w:iCs/>
                <w:sz w:val="24"/>
                <w:szCs w:val="24"/>
                <w:lang w:eastAsia="en-US" w:bidi="en-US"/>
              </w:rPr>
            </w:pPr>
            <w:bookmarkStart w:id="180" w:name="_Hlk489530968"/>
            <w:bookmarkStart w:id="181" w:name="_Hlk466622162"/>
            <w:bookmarkEnd w:id="167"/>
            <w:r w:rsidRPr="0086351B">
              <w:rPr>
                <w:rFonts w:ascii="Times New Roman" w:eastAsia="Calibri" w:hAnsi="Times New Roman" w:cs="Times New Roman"/>
                <w:b/>
                <w:i/>
                <w:iCs/>
                <w:sz w:val="24"/>
                <w:szCs w:val="24"/>
                <w:lang w:eastAsia="en-US" w:bidi="en-US"/>
              </w:rPr>
              <w:t>Родниковское городское поселение</w:t>
            </w:r>
          </w:p>
        </w:tc>
        <w:tc>
          <w:tcPr>
            <w:tcW w:w="1276" w:type="dxa"/>
          </w:tcPr>
          <w:p w:rsidR="00B151EA" w:rsidRPr="0086351B" w:rsidRDefault="00B151EA" w:rsidP="003C5539">
            <w:pPr>
              <w:spacing w:after="40"/>
              <w:jc w:val="center"/>
              <w:rPr>
                <w:rFonts w:ascii="Times New Roman" w:hAnsi="Times New Roman" w:cs="Times New Roman"/>
                <w:sz w:val="24"/>
                <w:szCs w:val="24"/>
              </w:rPr>
            </w:pPr>
            <w:r w:rsidRPr="0086351B">
              <w:rPr>
                <w:rFonts w:ascii="Times New Roman" w:hAnsi="Times New Roman" w:cs="Times New Roman"/>
                <w:sz w:val="24"/>
                <w:szCs w:val="24"/>
              </w:rPr>
              <w:t>город Родники</w:t>
            </w:r>
          </w:p>
        </w:tc>
        <w:tc>
          <w:tcPr>
            <w:tcW w:w="1374"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w:t>
            </w:r>
          </w:p>
        </w:tc>
        <w:tc>
          <w:tcPr>
            <w:tcW w:w="1461"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24335</w:t>
            </w:r>
          </w:p>
        </w:tc>
        <w:tc>
          <w:tcPr>
            <w:tcW w:w="852"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17,70</w:t>
            </w:r>
          </w:p>
        </w:tc>
        <w:tc>
          <w:tcPr>
            <w:tcW w:w="1416"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1374,9</w:t>
            </w:r>
          </w:p>
        </w:tc>
      </w:tr>
      <w:bookmarkEnd w:id="180"/>
      <w:tr w:rsidR="00B151EA" w:rsidRPr="0086351B" w:rsidTr="003C5539">
        <w:trPr>
          <w:cantSplit/>
          <w:trHeight w:val="230"/>
        </w:trPr>
        <w:tc>
          <w:tcPr>
            <w:tcW w:w="2962" w:type="dxa"/>
            <w:shd w:val="clear" w:color="auto" w:fill="F2F2F2"/>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Каминское сельское поселение</w:t>
            </w:r>
          </w:p>
        </w:tc>
        <w:tc>
          <w:tcPr>
            <w:tcW w:w="1276" w:type="dxa"/>
            <w:vAlign w:val="center"/>
          </w:tcPr>
          <w:p w:rsidR="00B151EA" w:rsidRPr="0086351B" w:rsidRDefault="00B151EA" w:rsidP="003C5539">
            <w:pPr>
              <w:spacing w:after="40"/>
              <w:jc w:val="center"/>
              <w:rPr>
                <w:rFonts w:ascii="Times New Roman" w:hAnsi="Times New Roman" w:cs="Times New Roman"/>
                <w:sz w:val="24"/>
                <w:szCs w:val="24"/>
              </w:rPr>
            </w:pPr>
            <w:r w:rsidRPr="0086351B">
              <w:rPr>
                <w:rFonts w:ascii="Times New Roman" w:hAnsi="Times New Roman" w:cs="Times New Roman"/>
                <w:sz w:val="24"/>
                <w:szCs w:val="24"/>
              </w:rPr>
              <w:t>село Каминский</w:t>
            </w:r>
          </w:p>
        </w:tc>
        <w:tc>
          <w:tcPr>
            <w:tcW w:w="1374"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68</w:t>
            </w:r>
          </w:p>
        </w:tc>
        <w:tc>
          <w:tcPr>
            <w:tcW w:w="1461"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3623</w:t>
            </w:r>
          </w:p>
        </w:tc>
        <w:tc>
          <w:tcPr>
            <w:tcW w:w="852"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380,93</w:t>
            </w:r>
          </w:p>
        </w:tc>
        <w:tc>
          <w:tcPr>
            <w:tcW w:w="1416"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9,5</w:t>
            </w:r>
          </w:p>
        </w:tc>
      </w:tr>
      <w:tr w:rsidR="00B151EA" w:rsidRPr="0086351B" w:rsidTr="003C5539">
        <w:trPr>
          <w:cantSplit/>
          <w:trHeight w:val="230"/>
        </w:trPr>
        <w:tc>
          <w:tcPr>
            <w:tcW w:w="2962" w:type="dxa"/>
            <w:shd w:val="clear" w:color="auto" w:fill="F2F2F2"/>
          </w:tcPr>
          <w:p w:rsidR="00B151EA" w:rsidRPr="0086351B" w:rsidRDefault="00B151EA" w:rsidP="003C5539">
            <w:pPr>
              <w:rPr>
                <w:rFonts w:ascii="Times New Roman" w:eastAsia="Calibri" w:hAnsi="Times New Roman" w:cs="Times New Roman"/>
                <w:b/>
                <w:i/>
                <w:iCs/>
                <w:sz w:val="24"/>
                <w:szCs w:val="24"/>
                <w:lang w:eastAsia="en-US" w:bidi="en-US"/>
              </w:rPr>
            </w:pPr>
            <w:bookmarkStart w:id="182" w:name="_Hlk489893795"/>
            <w:r w:rsidRPr="0086351B">
              <w:rPr>
                <w:rFonts w:ascii="Times New Roman" w:eastAsia="Calibri" w:hAnsi="Times New Roman" w:cs="Times New Roman"/>
                <w:b/>
                <w:i/>
                <w:iCs/>
                <w:sz w:val="24"/>
                <w:szCs w:val="24"/>
                <w:lang w:eastAsia="en-US" w:bidi="en-US"/>
              </w:rPr>
              <w:t>Парское сельское поселение</w:t>
            </w:r>
          </w:p>
        </w:tc>
        <w:tc>
          <w:tcPr>
            <w:tcW w:w="1276" w:type="dxa"/>
            <w:vAlign w:val="center"/>
          </w:tcPr>
          <w:p w:rsidR="00B151EA" w:rsidRPr="0086351B" w:rsidRDefault="00B151EA" w:rsidP="003C5539">
            <w:pPr>
              <w:spacing w:after="40"/>
              <w:jc w:val="center"/>
              <w:rPr>
                <w:rFonts w:ascii="Times New Roman" w:hAnsi="Times New Roman" w:cs="Times New Roman"/>
                <w:sz w:val="24"/>
                <w:szCs w:val="24"/>
              </w:rPr>
            </w:pPr>
            <w:r w:rsidRPr="0086351B">
              <w:rPr>
                <w:rFonts w:ascii="Times New Roman" w:hAnsi="Times New Roman" w:cs="Times New Roman"/>
                <w:sz w:val="24"/>
                <w:szCs w:val="24"/>
              </w:rPr>
              <w:t>село Парское</w:t>
            </w:r>
          </w:p>
        </w:tc>
        <w:tc>
          <w:tcPr>
            <w:tcW w:w="1374"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46</w:t>
            </w:r>
          </w:p>
        </w:tc>
        <w:tc>
          <w:tcPr>
            <w:tcW w:w="1461"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2824</w:t>
            </w:r>
          </w:p>
        </w:tc>
        <w:tc>
          <w:tcPr>
            <w:tcW w:w="852"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289,00</w:t>
            </w:r>
          </w:p>
        </w:tc>
        <w:tc>
          <w:tcPr>
            <w:tcW w:w="1416"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9,8</w:t>
            </w:r>
          </w:p>
        </w:tc>
      </w:tr>
      <w:bookmarkEnd w:id="182"/>
      <w:tr w:rsidR="00B151EA" w:rsidRPr="0086351B" w:rsidTr="003C5539">
        <w:trPr>
          <w:cantSplit/>
          <w:trHeight w:val="230"/>
        </w:trPr>
        <w:tc>
          <w:tcPr>
            <w:tcW w:w="2962" w:type="dxa"/>
            <w:shd w:val="clear" w:color="auto" w:fill="F2F2F2"/>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Филисовское сельское поселение</w:t>
            </w:r>
          </w:p>
        </w:tc>
        <w:tc>
          <w:tcPr>
            <w:tcW w:w="1276" w:type="dxa"/>
            <w:vAlign w:val="center"/>
          </w:tcPr>
          <w:p w:rsidR="00B151EA" w:rsidRPr="0086351B" w:rsidRDefault="00B151EA" w:rsidP="003C5539">
            <w:pPr>
              <w:spacing w:after="40"/>
              <w:jc w:val="center"/>
              <w:rPr>
                <w:rFonts w:ascii="Times New Roman" w:hAnsi="Times New Roman" w:cs="Times New Roman"/>
                <w:sz w:val="24"/>
                <w:szCs w:val="24"/>
              </w:rPr>
            </w:pPr>
            <w:r w:rsidRPr="0086351B">
              <w:rPr>
                <w:rFonts w:ascii="Times New Roman" w:hAnsi="Times New Roman" w:cs="Times New Roman"/>
                <w:sz w:val="24"/>
                <w:szCs w:val="24"/>
              </w:rPr>
              <w:t>село Филисово</w:t>
            </w:r>
          </w:p>
        </w:tc>
        <w:tc>
          <w:tcPr>
            <w:tcW w:w="1374"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43</w:t>
            </w:r>
          </w:p>
        </w:tc>
        <w:tc>
          <w:tcPr>
            <w:tcW w:w="1461"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2357</w:t>
            </w:r>
          </w:p>
        </w:tc>
        <w:tc>
          <w:tcPr>
            <w:tcW w:w="852"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267,34</w:t>
            </w:r>
          </w:p>
        </w:tc>
        <w:tc>
          <w:tcPr>
            <w:tcW w:w="1416" w:type="dxa"/>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8,8</w:t>
            </w:r>
          </w:p>
        </w:tc>
      </w:tr>
      <w:tr w:rsidR="00B151EA" w:rsidRPr="0086351B" w:rsidTr="003C5539">
        <w:trPr>
          <w:cantSplit/>
          <w:trHeight w:val="230"/>
        </w:trPr>
        <w:tc>
          <w:tcPr>
            <w:tcW w:w="2962" w:type="dxa"/>
            <w:shd w:val="clear" w:color="auto" w:fill="D9D9D9"/>
          </w:tcPr>
          <w:p w:rsidR="00B151EA" w:rsidRPr="0086351B" w:rsidRDefault="00B151EA" w:rsidP="003C5539">
            <w:pPr>
              <w:rPr>
                <w:rFonts w:ascii="Times New Roman" w:eastAsia="Calibri" w:hAnsi="Times New Roman" w:cs="Times New Roman"/>
                <w:b/>
                <w:i/>
                <w:iCs/>
                <w:sz w:val="24"/>
                <w:szCs w:val="24"/>
                <w:lang w:eastAsia="en-US" w:bidi="en-US"/>
              </w:rPr>
            </w:pPr>
            <w:bookmarkStart w:id="183" w:name="_Hlk467615101"/>
            <w:r w:rsidRPr="0086351B">
              <w:rPr>
                <w:rFonts w:ascii="Times New Roman" w:eastAsia="Calibri" w:hAnsi="Times New Roman" w:cs="Times New Roman"/>
                <w:b/>
                <w:i/>
                <w:iCs/>
                <w:sz w:val="24"/>
                <w:szCs w:val="24"/>
                <w:lang w:eastAsia="en-US" w:bidi="en-US"/>
              </w:rPr>
              <w:t>Всего (Родниковский муниципальный район)</w:t>
            </w:r>
          </w:p>
        </w:tc>
        <w:tc>
          <w:tcPr>
            <w:tcW w:w="1276" w:type="dxa"/>
            <w:shd w:val="clear" w:color="auto" w:fill="D9D9D9"/>
          </w:tcPr>
          <w:p w:rsidR="00B151EA" w:rsidRPr="0086351B" w:rsidRDefault="00B151EA" w:rsidP="003C5539">
            <w:pPr>
              <w:jc w:val="center"/>
              <w:rPr>
                <w:rFonts w:ascii="Times New Roman" w:hAnsi="Times New Roman" w:cs="Times New Roman"/>
                <w:b/>
                <w:i/>
                <w:sz w:val="24"/>
                <w:szCs w:val="24"/>
              </w:rPr>
            </w:pPr>
            <w:r w:rsidRPr="0086351B">
              <w:rPr>
                <w:rFonts w:ascii="Times New Roman" w:hAnsi="Times New Roman" w:cs="Times New Roman"/>
                <w:b/>
                <w:i/>
                <w:sz w:val="24"/>
                <w:szCs w:val="24"/>
              </w:rPr>
              <w:t>город Родники</w:t>
            </w:r>
          </w:p>
        </w:tc>
        <w:tc>
          <w:tcPr>
            <w:tcW w:w="1374" w:type="dxa"/>
            <w:shd w:val="clear" w:color="auto" w:fill="D9D9D9"/>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158</w:t>
            </w:r>
          </w:p>
        </w:tc>
        <w:tc>
          <w:tcPr>
            <w:tcW w:w="1461" w:type="dxa"/>
            <w:shd w:val="clear" w:color="auto" w:fill="D9D9D9"/>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33139</w:t>
            </w:r>
          </w:p>
        </w:tc>
        <w:tc>
          <w:tcPr>
            <w:tcW w:w="852" w:type="dxa"/>
            <w:shd w:val="clear" w:color="auto" w:fill="D9D9D9"/>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930,3</w:t>
            </w:r>
          </w:p>
        </w:tc>
        <w:tc>
          <w:tcPr>
            <w:tcW w:w="1416" w:type="dxa"/>
            <w:shd w:val="clear" w:color="auto" w:fill="D9D9D9"/>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35,6</w:t>
            </w:r>
          </w:p>
        </w:tc>
      </w:tr>
    </w:tbl>
    <w:bookmarkEnd w:id="168"/>
    <w:bookmarkEnd w:id="169"/>
    <w:bookmarkEnd w:id="170"/>
    <w:bookmarkEnd w:id="171"/>
    <w:bookmarkEnd w:id="172"/>
    <w:bookmarkEnd w:id="173"/>
    <w:bookmarkEnd w:id="174"/>
    <w:bookmarkEnd w:id="175"/>
    <w:bookmarkEnd w:id="176"/>
    <w:bookmarkEnd w:id="177"/>
    <w:bookmarkEnd w:id="178"/>
    <w:bookmarkEnd w:id="179"/>
    <w:bookmarkEnd w:id="181"/>
    <w:bookmarkEnd w:id="183"/>
    <w:p w:rsidR="00B151EA" w:rsidRPr="0086351B" w:rsidRDefault="00B151EA" w:rsidP="00B151EA">
      <w:pPr>
        <w:spacing w:before="120"/>
        <w:rPr>
          <w:rFonts w:ascii="Times New Roman" w:hAnsi="Times New Roman" w:cs="Times New Roman"/>
          <w:sz w:val="24"/>
          <w:szCs w:val="24"/>
        </w:rPr>
      </w:pPr>
      <w:r w:rsidRPr="0086351B">
        <w:rPr>
          <w:rFonts w:ascii="Times New Roman" w:hAnsi="Times New Roman" w:cs="Times New Roman"/>
          <w:sz w:val="24"/>
          <w:szCs w:val="24"/>
        </w:rPr>
        <w:t xml:space="preserve">Численность населения Родниковского муниципального района на 01.01.2018 года – 33139 человек из них городского населения – 24335 человек, а сельских жителей 8804 чел. </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Численность населения Родниковского муниципального района характеризуется сокращением (рисунок 2.1). При этом сокращается как численность городского населения (на 1611 чел. или 6,2% за период 2012-2018 гг.), так и численность сельского населения (на 600 чел. или 6,4% за период 2012-2018 гг.).</w:t>
      </w:r>
    </w:p>
    <w:p w:rsidR="00B151EA" w:rsidRPr="0086351B" w:rsidRDefault="00B151EA" w:rsidP="00B151EA">
      <w:pPr>
        <w:spacing w:before="120" w:after="120"/>
        <w:jc w:val="center"/>
        <w:rPr>
          <w:rFonts w:ascii="Times New Roman" w:hAnsi="Times New Roman" w:cs="Times New Roman"/>
          <w:sz w:val="24"/>
          <w:szCs w:val="24"/>
        </w:rPr>
      </w:pPr>
      <w:r w:rsidRPr="0086351B">
        <w:rPr>
          <w:rFonts w:ascii="Times New Roman" w:hAnsi="Times New Roman" w:cs="Times New Roman"/>
          <w:noProof/>
          <w:sz w:val="24"/>
          <w:szCs w:val="24"/>
        </w:rPr>
        <w:drawing>
          <wp:inline distT="0" distB="0" distL="0" distR="0">
            <wp:extent cx="5327010" cy="2833523"/>
            <wp:effectExtent l="6099" t="6085" r="3431" b="8367"/>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51EA" w:rsidRPr="0086351B" w:rsidRDefault="00B151EA" w:rsidP="00B151EA">
      <w:pPr>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Рисунок 2.1 Динамика численности населения Родниковского муниципального района Ивановской области в 2012-2018 гг. (данные на начало года)</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lastRenderedPageBreak/>
        <w:t>Структура численности населения по поселениям Родниковского муниципального района Ивановской области на начало 2018 г. представлена на рисунке 2.2.</w:t>
      </w:r>
    </w:p>
    <w:p w:rsidR="00B151EA" w:rsidRPr="0086351B" w:rsidRDefault="00B151EA" w:rsidP="00B151EA">
      <w:pPr>
        <w:spacing w:before="120" w:after="120"/>
        <w:jc w:val="center"/>
        <w:rPr>
          <w:rFonts w:ascii="Times New Roman" w:hAnsi="Times New Roman" w:cs="Times New Roman"/>
          <w:sz w:val="24"/>
          <w:szCs w:val="24"/>
        </w:rPr>
      </w:pPr>
      <w:r w:rsidRPr="0086351B">
        <w:rPr>
          <w:rFonts w:ascii="Times New Roman" w:hAnsi="Times New Roman" w:cs="Times New Roman"/>
          <w:noProof/>
          <w:sz w:val="24"/>
          <w:szCs w:val="24"/>
        </w:rPr>
        <w:drawing>
          <wp:inline distT="0" distB="0" distL="0" distR="0">
            <wp:extent cx="5445492" cy="2746234"/>
            <wp:effectExtent l="6104" t="6103" r="4959" b="6103"/>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51EA" w:rsidRPr="0086351B" w:rsidRDefault="00B151EA" w:rsidP="00B151EA">
      <w:pPr>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Рисунок 2.2 Структура численности населения по поселениям Родниковского муниципального района Ивановской области на начало 2018 г. (чел., %)</w:t>
      </w:r>
    </w:p>
    <w:p w:rsidR="00B151EA" w:rsidRPr="0086351B" w:rsidRDefault="00B151EA" w:rsidP="00B151EA">
      <w:pPr>
        <w:rPr>
          <w:rFonts w:ascii="Times New Roman" w:hAnsi="Times New Roman" w:cs="Times New Roman"/>
          <w:sz w:val="24"/>
          <w:szCs w:val="24"/>
        </w:rPr>
      </w:pPr>
      <w:bookmarkStart w:id="184" w:name="OLE_LINK241"/>
      <w:bookmarkStart w:id="185" w:name="OLE_LINK242"/>
      <w:bookmarkStart w:id="186" w:name="OLE_LINK245"/>
      <w:r w:rsidRPr="0086351B">
        <w:rPr>
          <w:rFonts w:ascii="Times New Roman" w:hAnsi="Times New Roman" w:cs="Times New Roman"/>
          <w:sz w:val="24"/>
          <w:szCs w:val="24"/>
        </w:rPr>
        <w:t>Половозрастная структура населения Родниковского муниципального района Ивановской области на начало 2017 года отражена в таблице 2.2.</w:t>
      </w:r>
    </w:p>
    <w:p w:rsidR="00B151EA" w:rsidRPr="0086351B" w:rsidRDefault="00B151EA" w:rsidP="00B151EA">
      <w:pPr>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2.2</w:t>
      </w:r>
    </w:p>
    <w:p w:rsidR="00B151EA" w:rsidRPr="0086351B" w:rsidRDefault="00B151EA" w:rsidP="00B151EA">
      <w:pPr>
        <w:spacing w:after="120"/>
        <w:jc w:val="center"/>
        <w:rPr>
          <w:rFonts w:ascii="Times New Roman" w:hAnsi="Times New Roman" w:cs="Times New Roman"/>
          <w:b/>
          <w:i/>
          <w:sz w:val="24"/>
          <w:szCs w:val="24"/>
          <w:lang w:eastAsia="ar-SA" w:bidi="en-US"/>
        </w:rPr>
      </w:pPr>
      <w:r w:rsidRPr="0086351B">
        <w:rPr>
          <w:rFonts w:ascii="Times New Roman" w:hAnsi="Times New Roman" w:cs="Times New Roman"/>
          <w:b/>
          <w:i/>
          <w:sz w:val="24"/>
          <w:szCs w:val="24"/>
          <w:lang w:eastAsia="ar-SA" w:bidi="en-US"/>
        </w:rPr>
        <w:t>Половозрастная структура населения Родниковского муниципального района Ивановской области (по данным статистики на 01.01.2017, данные на 01.01.2018 отсутствуют)</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88"/>
        <w:gridCol w:w="1275"/>
        <w:gridCol w:w="1277"/>
        <w:gridCol w:w="850"/>
        <w:gridCol w:w="1275"/>
        <w:gridCol w:w="1276"/>
        <w:gridCol w:w="851"/>
        <w:gridCol w:w="992"/>
      </w:tblGrid>
      <w:tr w:rsidR="00B151EA" w:rsidRPr="0086351B" w:rsidTr="003C5539">
        <w:trPr>
          <w:cantSplit/>
          <w:trHeight w:val="243"/>
          <w:tblHeader/>
        </w:trPr>
        <w:tc>
          <w:tcPr>
            <w:tcW w:w="1588" w:type="dxa"/>
            <w:vMerge w:val="restart"/>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bookmarkStart w:id="187" w:name="OLE_LINK1"/>
            <w:bookmarkStart w:id="188" w:name="OLE_LINK4"/>
            <w:bookmarkStart w:id="189" w:name="OLE_LINK5"/>
            <w:bookmarkStart w:id="190" w:name="OLE_LINK176"/>
            <w:bookmarkStart w:id="191" w:name="OLE_LINK177"/>
            <w:bookmarkStart w:id="192" w:name="OLE_LINK329"/>
            <w:bookmarkStart w:id="193" w:name="OLE_LINK330"/>
            <w:r w:rsidRPr="0086351B">
              <w:rPr>
                <w:rFonts w:ascii="Times New Roman" w:eastAsia="Calibri" w:hAnsi="Times New Roman" w:cs="Times New Roman"/>
                <w:b/>
                <w:i/>
                <w:iCs/>
                <w:sz w:val="24"/>
                <w:szCs w:val="24"/>
                <w:lang w:eastAsia="en-US" w:bidi="en-US"/>
              </w:rPr>
              <w:t>Возраст</w:t>
            </w:r>
          </w:p>
        </w:tc>
        <w:tc>
          <w:tcPr>
            <w:tcW w:w="3402" w:type="dxa"/>
            <w:gridSpan w:val="3"/>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Городское население</w:t>
            </w:r>
          </w:p>
        </w:tc>
        <w:tc>
          <w:tcPr>
            <w:tcW w:w="3402" w:type="dxa"/>
            <w:gridSpan w:val="3"/>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Сельское население</w:t>
            </w:r>
          </w:p>
        </w:tc>
        <w:tc>
          <w:tcPr>
            <w:tcW w:w="992" w:type="dxa"/>
            <w:vMerge w:val="restart"/>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Всего по району</w:t>
            </w:r>
          </w:p>
        </w:tc>
      </w:tr>
      <w:tr w:rsidR="00B151EA" w:rsidRPr="0086351B" w:rsidTr="003C5539">
        <w:trPr>
          <w:cantSplit/>
          <w:trHeight w:val="230"/>
          <w:tblHeader/>
        </w:trPr>
        <w:tc>
          <w:tcPr>
            <w:tcW w:w="1588" w:type="dxa"/>
            <w:vMerge/>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p>
        </w:tc>
        <w:tc>
          <w:tcPr>
            <w:tcW w:w="1275"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Мужчины</w:t>
            </w:r>
          </w:p>
        </w:tc>
        <w:tc>
          <w:tcPr>
            <w:tcW w:w="1277"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Женщины</w:t>
            </w:r>
          </w:p>
        </w:tc>
        <w:tc>
          <w:tcPr>
            <w:tcW w:w="850"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Всего</w:t>
            </w:r>
          </w:p>
        </w:tc>
        <w:tc>
          <w:tcPr>
            <w:tcW w:w="1275"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Мужчины</w:t>
            </w:r>
          </w:p>
        </w:tc>
        <w:tc>
          <w:tcPr>
            <w:tcW w:w="1276"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Женщины</w:t>
            </w:r>
          </w:p>
        </w:tc>
        <w:tc>
          <w:tcPr>
            <w:tcW w:w="851" w:type="dxa"/>
            <w:shd w:val="clear" w:color="auto" w:fill="D9D9D9"/>
          </w:tcPr>
          <w:p w:rsidR="00B151EA" w:rsidRPr="0086351B" w:rsidRDefault="00B151EA"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Всего</w:t>
            </w:r>
          </w:p>
        </w:tc>
        <w:tc>
          <w:tcPr>
            <w:tcW w:w="992" w:type="dxa"/>
            <w:vMerge/>
          </w:tcPr>
          <w:p w:rsidR="00B151EA" w:rsidRPr="0086351B" w:rsidRDefault="00B151EA" w:rsidP="003C5539">
            <w:pPr>
              <w:jc w:val="center"/>
              <w:rPr>
                <w:rFonts w:ascii="Times New Roman" w:hAnsi="Times New Roman" w:cs="Times New Roman"/>
                <w:sz w:val="24"/>
                <w:szCs w:val="24"/>
              </w:rPr>
            </w:pP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0-2</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410</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426</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836</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136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138</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274</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1110</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3-5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412</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423</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835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174</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167</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341</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1176</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6</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144</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146</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290</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38</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45</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83</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373</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1-6</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825</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861</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1686</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306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308</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614</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2300</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148</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174</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322</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51</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41</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92</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414</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8-13</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871</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857</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1728</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240</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276</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516</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2244</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0-14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2120</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2162</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4282</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675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705</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1380</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5662</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14-15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260</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250</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510</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79</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165</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675</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lastRenderedPageBreak/>
              <w:t>16-17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181</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182</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363</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53</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71</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124</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487</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0-17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2426</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2458</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4884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778</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817</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1595</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6479</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18-19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176</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187</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363</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69</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44</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113</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476</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20-24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526</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452</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978</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201</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218</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419</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1397</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16-29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1659</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1536</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3195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638</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627</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1265</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4460</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25-29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776</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715</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1491</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315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294</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609</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2100</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30-34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919</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918</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1837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405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271</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676</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2513</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35-39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847</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885</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1732</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277</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254</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531</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2263</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40-44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902</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995</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1897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296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272</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568</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2465</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15-49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5210</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5353</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10563</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1906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1740</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3646</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14209</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45-49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758</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905</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1663</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240</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275</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515</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2178</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50-54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798</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980</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1778</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355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355</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710</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2488</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55-59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864</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1174</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2038</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376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470</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846</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2884</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60-64</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733</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1176</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1909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356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452</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808</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2717</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65-69</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477</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1038</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1515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226</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355</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581</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2096</w:t>
            </w:r>
          </w:p>
        </w:tc>
      </w:tr>
      <w:tr w:rsidR="00B151EA" w:rsidRPr="0086351B" w:rsidTr="003C5539">
        <w:trPr>
          <w:cantSplit/>
          <w:trHeight w:val="230"/>
        </w:trPr>
        <w:tc>
          <w:tcPr>
            <w:tcW w:w="1588" w:type="dxa"/>
            <w:shd w:val="clear" w:color="auto" w:fill="F2F2F2"/>
            <w:vAlign w:val="center"/>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70 и старше</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577</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2000</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2577</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245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703</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948</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3525</w:t>
            </w:r>
          </w:p>
        </w:tc>
      </w:tr>
      <w:tr w:rsidR="00B151EA" w:rsidRPr="0086351B" w:rsidTr="003C5539">
        <w:trPr>
          <w:cantSplit/>
          <w:trHeight w:val="230"/>
        </w:trPr>
        <w:tc>
          <w:tcPr>
            <w:tcW w:w="1588" w:type="dxa"/>
            <w:shd w:val="clear" w:color="auto" w:fill="F2F2F2"/>
            <w:vAlign w:val="bottom"/>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моложе трудоспособного возраста</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2245</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2276</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4521</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725</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746</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1471</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5992</w:t>
            </w:r>
          </w:p>
        </w:tc>
      </w:tr>
      <w:tr w:rsidR="00B151EA" w:rsidRPr="0086351B" w:rsidTr="003C5539">
        <w:trPr>
          <w:cantSplit/>
          <w:trHeight w:val="230"/>
        </w:trPr>
        <w:tc>
          <w:tcPr>
            <w:tcW w:w="1588" w:type="dxa"/>
            <w:shd w:val="clear" w:color="auto" w:fill="F2F2F2"/>
            <w:vAlign w:val="bottom"/>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трудоспособный возраст</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6747</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6219</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12966</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2587</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2054</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4641</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17607</w:t>
            </w:r>
          </w:p>
        </w:tc>
      </w:tr>
      <w:tr w:rsidR="00B151EA" w:rsidRPr="0086351B" w:rsidTr="003C5539">
        <w:trPr>
          <w:cantSplit/>
          <w:trHeight w:val="230"/>
        </w:trPr>
        <w:tc>
          <w:tcPr>
            <w:tcW w:w="1588" w:type="dxa"/>
            <w:shd w:val="clear" w:color="auto" w:fill="F2F2F2"/>
            <w:vAlign w:val="bottom"/>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старше трудоспособного возраста</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1787</w:t>
            </w:r>
          </w:p>
        </w:tc>
        <w:tc>
          <w:tcPr>
            <w:tcW w:w="1277"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5388</w:t>
            </w:r>
          </w:p>
        </w:tc>
        <w:tc>
          <w:tcPr>
            <w:tcW w:w="850"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7175</w:t>
            </w:r>
          </w:p>
        </w:tc>
        <w:tc>
          <w:tcPr>
            <w:tcW w:w="1275"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827</w:t>
            </w:r>
          </w:p>
        </w:tc>
        <w:tc>
          <w:tcPr>
            <w:tcW w:w="1276"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1980</w:t>
            </w:r>
          </w:p>
        </w:tc>
        <w:tc>
          <w:tcPr>
            <w:tcW w:w="851"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2807</w:t>
            </w:r>
          </w:p>
        </w:tc>
        <w:tc>
          <w:tcPr>
            <w:tcW w:w="992" w:type="dxa"/>
            <w:vAlign w:val="center"/>
          </w:tcPr>
          <w:p w:rsidR="00B151EA" w:rsidRPr="0086351B" w:rsidRDefault="00B151EA"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9982</w:t>
            </w:r>
          </w:p>
        </w:tc>
      </w:tr>
      <w:tr w:rsidR="00B151EA" w:rsidRPr="0086351B" w:rsidTr="003C5539">
        <w:trPr>
          <w:cantSplit/>
          <w:trHeight w:val="230"/>
        </w:trPr>
        <w:tc>
          <w:tcPr>
            <w:tcW w:w="1588" w:type="dxa"/>
            <w:shd w:val="clear" w:color="auto" w:fill="D9D9D9"/>
            <w:vAlign w:val="bottom"/>
          </w:tcPr>
          <w:p w:rsidR="00B151EA" w:rsidRPr="0086351B" w:rsidRDefault="00B151EA"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Всего</w:t>
            </w:r>
          </w:p>
        </w:tc>
        <w:tc>
          <w:tcPr>
            <w:tcW w:w="1275"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10779</w:t>
            </w:r>
          </w:p>
        </w:tc>
        <w:tc>
          <w:tcPr>
            <w:tcW w:w="1277"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13883</w:t>
            </w:r>
          </w:p>
        </w:tc>
        <w:tc>
          <w:tcPr>
            <w:tcW w:w="850"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24662</w:t>
            </w:r>
          </w:p>
        </w:tc>
        <w:tc>
          <w:tcPr>
            <w:tcW w:w="1275"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4139</w:t>
            </w:r>
          </w:p>
        </w:tc>
        <w:tc>
          <w:tcPr>
            <w:tcW w:w="1276"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4780</w:t>
            </w:r>
          </w:p>
        </w:tc>
        <w:tc>
          <w:tcPr>
            <w:tcW w:w="851"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8919</w:t>
            </w:r>
          </w:p>
        </w:tc>
        <w:tc>
          <w:tcPr>
            <w:tcW w:w="992" w:type="dxa"/>
            <w:shd w:val="clear" w:color="auto" w:fill="D9D9D9"/>
            <w:vAlign w:val="center"/>
          </w:tcPr>
          <w:p w:rsidR="00B151EA" w:rsidRPr="0086351B" w:rsidRDefault="00B151EA" w:rsidP="003C5539">
            <w:pPr>
              <w:jc w:val="center"/>
              <w:rPr>
                <w:rFonts w:ascii="Times New Roman" w:hAnsi="Times New Roman" w:cs="Times New Roman"/>
                <w:b/>
                <w:i/>
                <w:color w:val="000000"/>
                <w:sz w:val="24"/>
                <w:szCs w:val="24"/>
              </w:rPr>
            </w:pPr>
            <w:r w:rsidRPr="0086351B">
              <w:rPr>
                <w:rFonts w:ascii="Times New Roman" w:hAnsi="Times New Roman" w:cs="Times New Roman"/>
                <w:b/>
                <w:i/>
                <w:color w:val="000000"/>
                <w:sz w:val="24"/>
                <w:szCs w:val="24"/>
              </w:rPr>
              <w:t>33581</w:t>
            </w:r>
          </w:p>
        </w:tc>
      </w:tr>
    </w:tbl>
    <w:bookmarkEnd w:id="187"/>
    <w:bookmarkEnd w:id="188"/>
    <w:bookmarkEnd w:id="189"/>
    <w:bookmarkEnd w:id="190"/>
    <w:bookmarkEnd w:id="191"/>
    <w:bookmarkEnd w:id="192"/>
    <w:bookmarkEnd w:id="193"/>
    <w:p w:rsidR="00B151EA" w:rsidRPr="0086351B" w:rsidRDefault="00B151EA" w:rsidP="00B151EA">
      <w:pPr>
        <w:spacing w:before="120"/>
        <w:rPr>
          <w:rFonts w:ascii="Times New Roman" w:hAnsi="Times New Roman" w:cs="Times New Roman"/>
          <w:sz w:val="24"/>
          <w:szCs w:val="24"/>
        </w:rPr>
      </w:pPr>
      <w:r w:rsidRPr="0086351B">
        <w:rPr>
          <w:rFonts w:ascii="Times New Roman" w:hAnsi="Times New Roman" w:cs="Times New Roman"/>
          <w:sz w:val="24"/>
          <w:szCs w:val="24"/>
        </w:rPr>
        <w:t>Соотношение сельского и городского населения составляет 27/73, что говорит о высокой степени урбанизации.</w:t>
      </w:r>
    </w:p>
    <w:p w:rsidR="00B151EA" w:rsidRPr="0086351B" w:rsidRDefault="00B151EA" w:rsidP="00B151EA">
      <w:pPr>
        <w:rPr>
          <w:rFonts w:ascii="Times New Roman" w:hAnsi="Times New Roman" w:cs="Times New Roman"/>
          <w:sz w:val="24"/>
          <w:szCs w:val="24"/>
        </w:rPr>
      </w:pPr>
      <w:bookmarkStart w:id="194" w:name="OLE_LINK257"/>
      <w:bookmarkStart w:id="195" w:name="OLE_LINK258"/>
      <w:bookmarkEnd w:id="184"/>
      <w:bookmarkEnd w:id="185"/>
      <w:bookmarkEnd w:id="186"/>
      <w:r w:rsidRPr="0086351B">
        <w:rPr>
          <w:rFonts w:ascii="Times New Roman" w:hAnsi="Times New Roman" w:cs="Times New Roman"/>
          <w:sz w:val="24"/>
          <w:szCs w:val="24"/>
        </w:rPr>
        <w:lastRenderedPageBreak/>
        <w:t>Половозрастная структура населения Родниковского муниципального района характеризуется превышением в общей численности населения Родниковского муниципального района доли женского населения над мужским (56% и 44% соответственно). Доля населения старше трудоспособного возраста превышает долю населения моложе трудоспособного возраста (30% и 18% соответственно), что свидетельствует о регрессивном типе структуры населения.</w:t>
      </w:r>
    </w:p>
    <w:p w:rsidR="00B151EA" w:rsidRPr="0086351B" w:rsidRDefault="00B151EA" w:rsidP="00B151EA">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196" w:name="_Toc479953576"/>
      <w:bookmarkStart w:id="197" w:name="_Toc519094290"/>
      <w:bookmarkEnd w:id="194"/>
      <w:bookmarkEnd w:id="195"/>
      <w:r w:rsidRPr="0086351B">
        <w:rPr>
          <w:rFonts w:ascii="Times New Roman" w:hAnsi="Times New Roman" w:cs="Times New Roman"/>
          <w:sz w:val="24"/>
          <w:szCs w:val="24"/>
        </w:rPr>
        <w:t>Дифференциация проектируемой территории для целей разработки местных нормативов градостроительного проектирования</w:t>
      </w:r>
      <w:bookmarkEnd w:id="196"/>
      <w:bookmarkEnd w:id="197"/>
      <w:r w:rsidRPr="0086351B">
        <w:rPr>
          <w:rFonts w:ascii="Times New Roman" w:hAnsi="Times New Roman" w:cs="Times New Roman"/>
          <w:sz w:val="24"/>
          <w:szCs w:val="24"/>
        </w:rPr>
        <w:t xml:space="preserve"> </w:t>
      </w:r>
    </w:p>
    <w:p w:rsidR="00B151EA" w:rsidRPr="0086351B" w:rsidRDefault="00B151EA" w:rsidP="00B151EA">
      <w:pPr>
        <w:rPr>
          <w:rFonts w:ascii="Times New Roman" w:hAnsi="Times New Roman" w:cs="Times New Roman"/>
          <w:sz w:val="24"/>
          <w:szCs w:val="24"/>
        </w:rPr>
      </w:pPr>
      <w:bookmarkStart w:id="198" w:name="OLE_LINK11"/>
      <w:bookmarkStart w:id="199" w:name="OLE_LINK12"/>
      <w:r w:rsidRPr="0086351B">
        <w:rPr>
          <w:rFonts w:ascii="Times New Roman" w:hAnsi="Times New Roman" w:cs="Times New Roman"/>
          <w:sz w:val="24"/>
          <w:szCs w:val="24"/>
        </w:rPr>
        <w:t xml:space="preserve">Установление расчетных показателей в МНГП района необходимо выполнять с учетом территориальных особенностей Родниковского муниципального района, выраженных в природно-климатических, социально-демографических, национальных, инфраструктурных, экономических и иных аспектах. </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 xml:space="preserve">В качестве факторов дифференциации проектируемой территории Родниковского муниципального района для установления значений расчетных показателей в МНГП определены: </w:t>
      </w:r>
    </w:p>
    <w:p w:rsidR="00B151EA" w:rsidRPr="0086351B" w:rsidRDefault="00B151EA" w:rsidP="00B151EA">
      <w:pPr>
        <w:pStyle w:val="afff1"/>
        <w:numPr>
          <w:ilvl w:val="0"/>
          <w:numId w:val="16"/>
        </w:numPr>
        <w:rPr>
          <w:szCs w:val="24"/>
        </w:rPr>
      </w:pPr>
      <w:r w:rsidRPr="0086351B">
        <w:rPr>
          <w:szCs w:val="24"/>
        </w:rPr>
        <w:t xml:space="preserve">численность населения; </w:t>
      </w:r>
    </w:p>
    <w:p w:rsidR="00B151EA" w:rsidRPr="0086351B" w:rsidRDefault="00B151EA" w:rsidP="00B151EA">
      <w:pPr>
        <w:pStyle w:val="afff1"/>
        <w:numPr>
          <w:ilvl w:val="0"/>
          <w:numId w:val="16"/>
        </w:numPr>
        <w:rPr>
          <w:szCs w:val="24"/>
        </w:rPr>
      </w:pPr>
      <w:r w:rsidRPr="0086351B">
        <w:rPr>
          <w:szCs w:val="24"/>
        </w:rPr>
        <w:t xml:space="preserve">вид (категория) населенного пункта и статус поселения. </w:t>
      </w:r>
    </w:p>
    <w:p w:rsidR="00B151EA" w:rsidRPr="0086351B" w:rsidRDefault="00B151EA" w:rsidP="00B151EA">
      <w:pPr>
        <w:spacing w:before="120"/>
        <w:rPr>
          <w:rFonts w:ascii="Times New Roman" w:hAnsi="Times New Roman" w:cs="Times New Roman"/>
          <w:i/>
          <w:sz w:val="24"/>
          <w:szCs w:val="24"/>
        </w:rPr>
      </w:pPr>
      <w:r w:rsidRPr="0086351B">
        <w:rPr>
          <w:rFonts w:ascii="Times New Roman" w:hAnsi="Times New Roman" w:cs="Times New Roman"/>
          <w:i/>
          <w:sz w:val="24"/>
          <w:szCs w:val="24"/>
        </w:rPr>
        <w:t>1. Дифференциация населённых пунктов по численности населения.</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 xml:space="preserve">Расчетные показатели минимально допустимого уровня обеспеченности объектами социально-бытового и культурного обслуживания и объектами озеленения общего пользования необходимо применять в зависимости от численности населения административно-территориальной единицы. </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Населённые пункты поселений Родниковского муниципального района в зависимости от численности населения, вида (категории) населенного пункта согласно таблице 1 п. 4.4 СП 42.13330.2011 «Градостроительство. Планировка и застройка городских и сельских поселений. Актуализированная редакция СНиП 2.07.01-89*» подразделяются на группы, представленные ниже (таблица 2.3).</w:t>
      </w:r>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2.3</w:t>
      </w:r>
    </w:p>
    <w:p w:rsidR="00B151EA" w:rsidRPr="0086351B" w:rsidRDefault="00B151EA" w:rsidP="00B151EA">
      <w:pPr>
        <w:keepNext/>
        <w:spacing w:after="120"/>
        <w:jc w:val="center"/>
        <w:rPr>
          <w:rFonts w:ascii="Times New Roman" w:hAnsi="Times New Roman" w:cs="Times New Roman"/>
          <w:b/>
          <w:i/>
          <w:sz w:val="24"/>
          <w:szCs w:val="24"/>
          <w:lang w:eastAsia="ar-SA" w:bidi="en-US"/>
        </w:rPr>
      </w:pPr>
      <w:r w:rsidRPr="0086351B">
        <w:rPr>
          <w:rFonts w:ascii="Times New Roman" w:hAnsi="Times New Roman" w:cs="Times New Roman"/>
          <w:b/>
          <w:i/>
          <w:sz w:val="24"/>
          <w:szCs w:val="24"/>
          <w:lang w:eastAsia="ar-SA" w:bidi="en-US"/>
        </w:rPr>
        <w:t>Дифференциация населенных пунктов по численности населения</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093"/>
        <w:gridCol w:w="3685"/>
        <w:gridCol w:w="3686"/>
      </w:tblGrid>
      <w:tr w:rsidR="00B151EA" w:rsidRPr="0086351B" w:rsidTr="003C5539">
        <w:trPr>
          <w:trHeight w:val="319"/>
        </w:trPr>
        <w:tc>
          <w:tcPr>
            <w:tcW w:w="2093" w:type="dxa"/>
            <w:vMerge w:val="restart"/>
            <w:shd w:val="clear" w:color="auto" w:fill="D9D9D9"/>
          </w:tcPr>
          <w:p w:rsidR="00B151EA" w:rsidRPr="0086351B" w:rsidRDefault="00B151EA" w:rsidP="003C5539">
            <w:pPr>
              <w:pStyle w:val="Default"/>
              <w:keepNext/>
              <w:jc w:val="center"/>
              <w:rPr>
                <w:i/>
              </w:rPr>
            </w:pPr>
            <w:r w:rsidRPr="0086351B">
              <w:rPr>
                <w:b/>
                <w:bCs/>
                <w:i/>
              </w:rPr>
              <w:t>Группы населенных пунктов</w:t>
            </w:r>
          </w:p>
        </w:tc>
        <w:tc>
          <w:tcPr>
            <w:tcW w:w="7371" w:type="dxa"/>
            <w:gridSpan w:val="2"/>
            <w:shd w:val="clear" w:color="auto" w:fill="D9D9D9"/>
          </w:tcPr>
          <w:p w:rsidR="00B151EA" w:rsidRPr="0086351B" w:rsidRDefault="00B151EA" w:rsidP="003C5539">
            <w:pPr>
              <w:pStyle w:val="Default"/>
              <w:keepNext/>
              <w:jc w:val="center"/>
              <w:rPr>
                <w:i/>
              </w:rPr>
            </w:pPr>
            <w:r w:rsidRPr="0086351B">
              <w:rPr>
                <w:b/>
                <w:bCs/>
                <w:i/>
              </w:rPr>
              <w:t>Численность населения, тыс. человек</w:t>
            </w:r>
          </w:p>
        </w:tc>
      </w:tr>
      <w:tr w:rsidR="00B151EA" w:rsidRPr="0086351B" w:rsidTr="003C5539">
        <w:trPr>
          <w:trHeight w:val="319"/>
        </w:trPr>
        <w:tc>
          <w:tcPr>
            <w:tcW w:w="2093" w:type="dxa"/>
            <w:vMerge/>
            <w:shd w:val="clear" w:color="auto" w:fill="D9D9D9"/>
          </w:tcPr>
          <w:p w:rsidR="00B151EA" w:rsidRPr="0086351B" w:rsidRDefault="00B151EA" w:rsidP="003C5539">
            <w:pPr>
              <w:pStyle w:val="Default"/>
              <w:keepNext/>
              <w:jc w:val="center"/>
              <w:rPr>
                <w:b/>
                <w:bCs/>
                <w:i/>
              </w:rPr>
            </w:pPr>
          </w:p>
        </w:tc>
        <w:tc>
          <w:tcPr>
            <w:tcW w:w="3685" w:type="dxa"/>
            <w:shd w:val="clear" w:color="auto" w:fill="D9D9D9"/>
          </w:tcPr>
          <w:p w:rsidR="00B151EA" w:rsidRPr="0086351B" w:rsidRDefault="00B151EA" w:rsidP="003C5539">
            <w:pPr>
              <w:pStyle w:val="Default"/>
              <w:keepNext/>
              <w:jc w:val="center"/>
              <w:rPr>
                <w:b/>
                <w:bCs/>
                <w:i/>
              </w:rPr>
            </w:pPr>
            <w:r w:rsidRPr="0086351B">
              <w:rPr>
                <w:b/>
                <w:bCs/>
                <w:i/>
              </w:rPr>
              <w:t>Городские населенные пункты</w:t>
            </w:r>
          </w:p>
        </w:tc>
        <w:tc>
          <w:tcPr>
            <w:tcW w:w="3686" w:type="dxa"/>
            <w:shd w:val="clear" w:color="auto" w:fill="D9D9D9"/>
          </w:tcPr>
          <w:p w:rsidR="00B151EA" w:rsidRPr="0086351B" w:rsidRDefault="00B151EA" w:rsidP="003C5539">
            <w:pPr>
              <w:pStyle w:val="Default"/>
              <w:keepNext/>
              <w:jc w:val="center"/>
              <w:rPr>
                <w:b/>
                <w:bCs/>
                <w:i/>
              </w:rPr>
            </w:pPr>
            <w:r w:rsidRPr="0086351B">
              <w:rPr>
                <w:b/>
                <w:bCs/>
                <w:i/>
              </w:rPr>
              <w:t>Сельские населенные пункты</w:t>
            </w:r>
          </w:p>
        </w:tc>
      </w:tr>
      <w:tr w:rsidR="00B151EA" w:rsidRPr="0086351B" w:rsidTr="003C5539">
        <w:trPr>
          <w:trHeight w:val="319"/>
        </w:trPr>
        <w:tc>
          <w:tcPr>
            <w:tcW w:w="2093" w:type="dxa"/>
            <w:shd w:val="clear" w:color="auto" w:fill="F2F2F2"/>
          </w:tcPr>
          <w:p w:rsidR="00B151EA" w:rsidRPr="0086351B" w:rsidRDefault="00B151EA" w:rsidP="003C5539">
            <w:pPr>
              <w:pStyle w:val="Default"/>
            </w:pPr>
            <w:r w:rsidRPr="0086351B">
              <w:t>Большие</w:t>
            </w:r>
          </w:p>
        </w:tc>
        <w:tc>
          <w:tcPr>
            <w:tcW w:w="3685" w:type="dxa"/>
          </w:tcPr>
          <w:p w:rsidR="00B151EA" w:rsidRPr="0086351B" w:rsidRDefault="00B151EA" w:rsidP="003C5539">
            <w:pPr>
              <w:pStyle w:val="Default"/>
              <w:jc w:val="center"/>
            </w:pPr>
            <w:r w:rsidRPr="0086351B">
              <w:t>-</w:t>
            </w:r>
          </w:p>
        </w:tc>
        <w:tc>
          <w:tcPr>
            <w:tcW w:w="3686" w:type="dxa"/>
          </w:tcPr>
          <w:p w:rsidR="00B151EA" w:rsidRPr="0086351B" w:rsidRDefault="00B151EA" w:rsidP="003C5539">
            <w:pPr>
              <w:pStyle w:val="Default"/>
              <w:jc w:val="center"/>
            </w:pPr>
            <w:r w:rsidRPr="0086351B">
              <w:t>от 1 до 3 (село Каминский)</w:t>
            </w:r>
          </w:p>
        </w:tc>
      </w:tr>
      <w:tr w:rsidR="00B151EA" w:rsidRPr="0086351B" w:rsidTr="003C5539">
        <w:trPr>
          <w:trHeight w:val="319"/>
        </w:trPr>
        <w:tc>
          <w:tcPr>
            <w:tcW w:w="2093" w:type="dxa"/>
            <w:shd w:val="clear" w:color="auto" w:fill="F2F2F2"/>
          </w:tcPr>
          <w:p w:rsidR="00B151EA" w:rsidRPr="0086351B" w:rsidRDefault="00B151EA" w:rsidP="003C5539">
            <w:pPr>
              <w:pStyle w:val="Default"/>
            </w:pPr>
            <w:r w:rsidRPr="0086351B">
              <w:t>Средние</w:t>
            </w:r>
          </w:p>
        </w:tc>
        <w:tc>
          <w:tcPr>
            <w:tcW w:w="3685" w:type="dxa"/>
          </w:tcPr>
          <w:p w:rsidR="00B151EA" w:rsidRPr="0086351B" w:rsidRDefault="00B151EA" w:rsidP="003C5539">
            <w:pPr>
              <w:pStyle w:val="Default"/>
              <w:jc w:val="center"/>
            </w:pPr>
            <w:r w:rsidRPr="0086351B">
              <w:t>-</w:t>
            </w:r>
          </w:p>
        </w:tc>
        <w:tc>
          <w:tcPr>
            <w:tcW w:w="3686" w:type="dxa"/>
          </w:tcPr>
          <w:p w:rsidR="00B151EA" w:rsidRPr="0086351B" w:rsidRDefault="00B151EA" w:rsidP="003C5539">
            <w:pPr>
              <w:pStyle w:val="Default"/>
              <w:jc w:val="center"/>
            </w:pPr>
            <w:r w:rsidRPr="0086351B">
              <w:t>от 0,2 до 1</w:t>
            </w:r>
          </w:p>
        </w:tc>
      </w:tr>
      <w:tr w:rsidR="00B151EA" w:rsidRPr="0086351B" w:rsidTr="003C5539">
        <w:trPr>
          <w:trHeight w:val="319"/>
        </w:trPr>
        <w:tc>
          <w:tcPr>
            <w:tcW w:w="2093" w:type="dxa"/>
            <w:shd w:val="clear" w:color="auto" w:fill="F2F2F2"/>
          </w:tcPr>
          <w:p w:rsidR="00B151EA" w:rsidRPr="0086351B" w:rsidRDefault="00B151EA" w:rsidP="003C5539">
            <w:pPr>
              <w:pStyle w:val="Default"/>
            </w:pPr>
            <w:r w:rsidRPr="0086351B">
              <w:t>Малые</w:t>
            </w:r>
          </w:p>
        </w:tc>
        <w:tc>
          <w:tcPr>
            <w:tcW w:w="3685" w:type="dxa"/>
          </w:tcPr>
          <w:p w:rsidR="00B151EA" w:rsidRPr="0086351B" w:rsidRDefault="00B151EA" w:rsidP="003C5539">
            <w:pPr>
              <w:pStyle w:val="Default"/>
              <w:jc w:val="center"/>
            </w:pPr>
            <w:r w:rsidRPr="0086351B">
              <w:t>до 50 (город Родники)</w:t>
            </w:r>
          </w:p>
        </w:tc>
        <w:tc>
          <w:tcPr>
            <w:tcW w:w="3686" w:type="dxa"/>
          </w:tcPr>
          <w:p w:rsidR="00B151EA" w:rsidRPr="0086351B" w:rsidRDefault="00B151EA" w:rsidP="003C5539">
            <w:pPr>
              <w:pStyle w:val="Default"/>
              <w:jc w:val="center"/>
            </w:pPr>
            <w:r w:rsidRPr="0086351B">
              <w:t>до 0,2</w:t>
            </w:r>
          </w:p>
        </w:tc>
      </w:tr>
    </w:tbl>
    <w:p w:rsidR="00B151EA" w:rsidRPr="0086351B" w:rsidRDefault="00B151EA" w:rsidP="00B151EA">
      <w:pPr>
        <w:spacing w:before="120"/>
        <w:rPr>
          <w:rFonts w:ascii="Times New Roman" w:hAnsi="Times New Roman" w:cs="Times New Roman"/>
          <w:sz w:val="24"/>
          <w:szCs w:val="24"/>
        </w:rPr>
      </w:pPr>
      <w:bookmarkStart w:id="200" w:name="OLE_LINK218"/>
      <w:bookmarkStart w:id="201" w:name="OLE_LINK226"/>
      <w:r w:rsidRPr="0086351B">
        <w:rPr>
          <w:rFonts w:ascii="Times New Roman" w:hAnsi="Times New Roman" w:cs="Times New Roman"/>
          <w:sz w:val="24"/>
          <w:szCs w:val="24"/>
        </w:rPr>
        <w:t xml:space="preserve">Город Родники </w:t>
      </w:r>
      <w:bookmarkEnd w:id="200"/>
      <w:bookmarkEnd w:id="201"/>
      <w:r w:rsidRPr="0086351B">
        <w:rPr>
          <w:rFonts w:ascii="Times New Roman" w:hAnsi="Times New Roman" w:cs="Times New Roman"/>
          <w:sz w:val="24"/>
          <w:szCs w:val="24"/>
        </w:rPr>
        <w:t xml:space="preserve">согласно таблице 1 п. 4.4 СП 42.13330.2011 «Градостроительство. Планировка и застройка городских и сельских поселений. Актуализированная редакция СНиП 2.07.01-89*» относится к </w:t>
      </w:r>
      <w:r w:rsidRPr="0086351B">
        <w:rPr>
          <w:rFonts w:ascii="Times New Roman" w:hAnsi="Times New Roman" w:cs="Times New Roman"/>
          <w:b/>
          <w:sz w:val="24"/>
          <w:szCs w:val="24"/>
        </w:rPr>
        <w:t>малым</w:t>
      </w:r>
      <w:r w:rsidRPr="0086351B">
        <w:rPr>
          <w:rFonts w:ascii="Times New Roman" w:hAnsi="Times New Roman" w:cs="Times New Roman"/>
          <w:sz w:val="24"/>
          <w:szCs w:val="24"/>
        </w:rPr>
        <w:t xml:space="preserve"> городам.</w:t>
      </w:r>
    </w:p>
    <w:p w:rsidR="00B151EA" w:rsidRPr="0086351B" w:rsidRDefault="00B151EA" w:rsidP="00B151EA">
      <w:pPr>
        <w:spacing w:before="120"/>
        <w:rPr>
          <w:rFonts w:ascii="Times New Roman" w:hAnsi="Times New Roman" w:cs="Times New Roman"/>
          <w:i/>
          <w:sz w:val="24"/>
          <w:szCs w:val="24"/>
        </w:rPr>
      </w:pPr>
      <w:r w:rsidRPr="0086351B">
        <w:rPr>
          <w:rFonts w:ascii="Times New Roman" w:hAnsi="Times New Roman" w:cs="Times New Roman"/>
          <w:i/>
          <w:sz w:val="24"/>
          <w:szCs w:val="24"/>
        </w:rPr>
        <w:lastRenderedPageBreak/>
        <w:t xml:space="preserve">2. Дифференциация по статусу поселения и виду (категории) населенного пункта </w:t>
      </w:r>
    </w:p>
    <w:p w:rsidR="00B151EA" w:rsidRPr="0086351B" w:rsidRDefault="00B151EA" w:rsidP="00B151EA">
      <w:pPr>
        <w:pStyle w:val="affd"/>
        <w:rPr>
          <w:lang w:val="ru-RU"/>
        </w:rPr>
      </w:pPr>
      <w:r w:rsidRPr="0086351B">
        <w:rPr>
          <w:lang w:val="ru-RU"/>
        </w:rPr>
        <w:t xml:space="preserve">Большое значение имеет статус поселения (городское/сельское) и вид (категория) населенного пункта (городской/сельский), определяющие целесообразность размещения объектов обслуживания, значение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p>
    <w:p w:rsidR="00B151EA" w:rsidRPr="0086351B" w:rsidRDefault="00B151EA" w:rsidP="00B151EA">
      <w:pPr>
        <w:pStyle w:val="affd"/>
        <w:rPr>
          <w:lang w:val="ru-RU"/>
        </w:rPr>
      </w:pPr>
      <w:r w:rsidRPr="0086351B">
        <w:rPr>
          <w:lang w:val="ru-RU"/>
        </w:rPr>
        <w:t xml:space="preserve">Расчетные показатели минимально допустимого уровня обеспеченности объектами социально-бытового и культурного обслуживания и озеленения общего пользования необходимо использовать в зависимости от статуса поселения и вида (категории) населенного пункта: </w:t>
      </w:r>
    </w:p>
    <w:p w:rsidR="00B151EA" w:rsidRPr="0086351B" w:rsidRDefault="00B151EA" w:rsidP="00B151EA">
      <w:pPr>
        <w:pStyle w:val="affd"/>
        <w:numPr>
          <w:ilvl w:val="0"/>
          <w:numId w:val="17"/>
        </w:numPr>
        <w:rPr>
          <w:lang w:val="ru-RU"/>
        </w:rPr>
      </w:pPr>
      <w:r w:rsidRPr="0086351B">
        <w:rPr>
          <w:lang w:val="ru-RU"/>
        </w:rPr>
        <w:t xml:space="preserve">городское поселение и сельские поселения; </w:t>
      </w:r>
    </w:p>
    <w:p w:rsidR="00B151EA" w:rsidRPr="0086351B" w:rsidRDefault="00B151EA" w:rsidP="00B151EA">
      <w:pPr>
        <w:pStyle w:val="affd"/>
        <w:numPr>
          <w:ilvl w:val="0"/>
          <w:numId w:val="17"/>
        </w:numPr>
        <w:rPr>
          <w:lang w:val="ru-RU"/>
        </w:rPr>
      </w:pPr>
      <w:r w:rsidRPr="0086351B">
        <w:rPr>
          <w:lang w:val="ru-RU"/>
        </w:rPr>
        <w:t xml:space="preserve">городской населенный пункт и сельские населенные пункты. </w:t>
      </w:r>
    </w:p>
    <w:p w:rsidR="00B151EA" w:rsidRPr="0086351B" w:rsidRDefault="00B151EA" w:rsidP="00B151EA">
      <w:pPr>
        <w:pStyle w:val="affd"/>
        <w:rPr>
          <w:lang w:val="ru-RU"/>
        </w:rPr>
      </w:pPr>
      <w:r w:rsidRPr="0086351B">
        <w:rPr>
          <w:lang w:val="ru-RU"/>
        </w:rPr>
        <w:t>Дифференциация по численности населения поселения или населенного пункта, статусу поселения и виду (категории) населенного пункта позволяет рационально распределять элементы системы обслуживания, обеспечивая при этом необходимый перечень предоставляемых услуг.</w:t>
      </w:r>
    </w:p>
    <w:p w:rsidR="00B151EA" w:rsidRPr="0086351B" w:rsidRDefault="00B151EA" w:rsidP="00B151EA">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202" w:name="_Toc490569814"/>
      <w:bookmarkStart w:id="203" w:name="_Toc498871944"/>
      <w:bookmarkStart w:id="204" w:name="_Toc519094291"/>
      <w:r w:rsidRPr="0086351B">
        <w:rPr>
          <w:rFonts w:ascii="Times New Roman" w:hAnsi="Times New Roman" w:cs="Times New Roman"/>
          <w:sz w:val="24"/>
          <w:szCs w:val="24"/>
        </w:rPr>
        <w:t>Виды объектов местного значения муниципального района, для которых разрабатываются местные нормативы градостроительного проектирования</w:t>
      </w:r>
      <w:bookmarkEnd w:id="202"/>
      <w:bookmarkEnd w:id="203"/>
      <w:bookmarkEnd w:id="204"/>
    </w:p>
    <w:p w:rsidR="00B151EA" w:rsidRPr="0086351B" w:rsidRDefault="00B151EA" w:rsidP="00B151EA">
      <w:pPr>
        <w:pStyle w:val="affd"/>
        <w:rPr>
          <w:lang w:val="ru-RU"/>
        </w:rPr>
      </w:pPr>
      <w:r w:rsidRPr="0086351B">
        <w:rPr>
          <w:lang w:val="ru-RU"/>
        </w:rPr>
        <w:t>В соответствии с ч. 3 ст. 29.2 Градостроительного кодекса РФ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РФ,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B151EA" w:rsidRPr="0086351B" w:rsidRDefault="00B151EA" w:rsidP="00B151EA">
      <w:pPr>
        <w:pStyle w:val="affd"/>
        <w:rPr>
          <w:lang w:val="ru-RU"/>
        </w:rPr>
      </w:pPr>
      <w:r w:rsidRPr="0086351B">
        <w:rPr>
          <w:lang w:val="ru-RU"/>
        </w:rPr>
        <w:t>Перечень объектов местного значения Родниковского муниципального района для целей настоящих МНГП подготовлен на основании статьи 19 Градостроительного кодекса Российской Федерации, ст. 15 Федерального закона от 06.10.2003 № 131-ФЗ «Об общих принципах организации местного самоуправления в Российской Федерации», Устава Родниковского муниципального района.</w:t>
      </w:r>
    </w:p>
    <w:p w:rsidR="00B151EA" w:rsidRPr="0086351B" w:rsidRDefault="00B151EA" w:rsidP="00B151EA">
      <w:pPr>
        <w:pStyle w:val="affd"/>
        <w:rPr>
          <w:lang w:val="ru-RU"/>
        </w:rPr>
      </w:pPr>
      <w:r w:rsidRPr="0086351B">
        <w:rPr>
          <w:lang w:val="ru-RU"/>
        </w:rPr>
        <w:t>В число объектов местного значения муниципального района, отнесенных к таковым градостроительным законодательством Российской Федерации, входят объекты, относящиеся к областям:</w:t>
      </w:r>
    </w:p>
    <w:p w:rsidR="00B151EA" w:rsidRPr="0086351B" w:rsidRDefault="00B151EA" w:rsidP="00B151EA">
      <w:pPr>
        <w:pStyle w:val="affd"/>
        <w:rPr>
          <w:lang w:val="ru-RU"/>
        </w:rPr>
      </w:pPr>
      <w:r w:rsidRPr="0086351B">
        <w:rPr>
          <w:lang w:val="ru-RU"/>
        </w:rPr>
        <w:t>а) электро- и газоснабжение поселений;</w:t>
      </w:r>
    </w:p>
    <w:p w:rsidR="00B151EA" w:rsidRPr="0086351B" w:rsidRDefault="00B151EA" w:rsidP="00B151EA">
      <w:pPr>
        <w:pStyle w:val="affd"/>
        <w:rPr>
          <w:lang w:val="ru-RU"/>
        </w:rPr>
      </w:pPr>
      <w:bookmarkStart w:id="205" w:name="dst101627"/>
      <w:bookmarkEnd w:id="205"/>
      <w:r w:rsidRPr="0086351B">
        <w:rPr>
          <w:lang w:val="ru-RU"/>
        </w:rPr>
        <w:t>б) автомобильные дороги местного значения вне границ населенных пунктов в границах муниципального района;</w:t>
      </w:r>
    </w:p>
    <w:p w:rsidR="00B151EA" w:rsidRPr="0086351B" w:rsidRDefault="00B151EA" w:rsidP="00B151EA">
      <w:pPr>
        <w:pStyle w:val="affd"/>
        <w:rPr>
          <w:lang w:val="ru-RU"/>
        </w:rPr>
      </w:pPr>
      <w:bookmarkStart w:id="206" w:name="dst101628"/>
      <w:bookmarkEnd w:id="206"/>
      <w:r w:rsidRPr="0086351B">
        <w:rPr>
          <w:lang w:val="ru-RU"/>
        </w:rPr>
        <w:t>в) образование;</w:t>
      </w:r>
    </w:p>
    <w:p w:rsidR="00B151EA" w:rsidRPr="0086351B" w:rsidRDefault="00B151EA" w:rsidP="00B151EA">
      <w:pPr>
        <w:pStyle w:val="affd"/>
        <w:rPr>
          <w:lang w:val="ru-RU"/>
        </w:rPr>
      </w:pPr>
      <w:bookmarkStart w:id="207" w:name="dst101629"/>
      <w:bookmarkEnd w:id="207"/>
      <w:r w:rsidRPr="0086351B">
        <w:rPr>
          <w:lang w:val="ru-RU"/>
        </w:rPr>
        <w:t>г) здравоохранение;</w:t>
      </w:r>
    </w:p>
    <w:p w:rsidR="00B151EA" w:rsidRPr="0086351B" w:rsidRDefault="00B151EA" w:rsidP="00B151EA">
      <w:pPr>
        <w:pStyle w:val="affd"/>
        <w:rPr>
          <w:lang w:val="ru-RU"/>
        </w:rPr>
      </w:pPr>
      <w:bookmarkStart w:id="208" w:name="dst101630"/>
      <w:bookmarkEnd w:id="208"/>
      <w:r w:rsidRPr="0086351B">
        <w:rPr>
          <w:lang w:val="ru-RU"/>
        </w:rPr>
        <w:t>д) физическая культура и массовый спорт;</w:t>
      </w:r>
    </w:p>
    <w:p w:rsidR="00B151EA" w:rsidRPr="0086351B" w:rsidRDefault="00B151EA" w:rsidP="00B151EA">
      <w:pPr>
        <w:pStyle w:val="affd"/>
        <w:rPr>
          <w:lang w:val="ru-RU"/>
        </w:rPr>
      </w:pPr>
      <w:bookmarkStart w:id="209" w:name="dst1270"/>
      <w:bookmarkEnd w:id="209"/>
      <w:r w:rsidRPr="0086351B">
        <w:rPr>
          <w:lang w:val="ru-RU"/>
        </w:rPr>
        <w:t>е) обработка, утилизация, обезвреживание, размещение твердых коммунальных отходов;</w:t>
      </w:r>
    </w:p>
    <w:p w:rsidR="00B151EA" w:rsidRPr="0086351B" w:rsidRDefault="00B151EA" w:rsidP="00B151EA">
      <w:pPr>
        <w:pStyle w:val="affd"/>
        <w:rPr>
          <w:lang w:val="ru-RU"/>
        </w:rPr>
      </w:pPr>
      <w:bookmarkStart w:id="210" w:name="dst101632"/>
      <w:bookmarkEnd w:id="210"/>
      <w:r w:rsidRPr="0086351B">
        <w:rPr>
          <w:lang w:val="ru-RU"/>
        </w:rPr>
        <w:t>ж) иные области в связи с решением вопросов местного значения муниципального района.</w:t>
      </w:r>
    </w:p>
    <w:p w:rsidR="00B151EA" w:rsidRPr="0086351B" w:rsidRDefault="00B151EA" w:rsidP="00B151EA">
      <w:pPr>
        <w:pStyle w:val="affd"/>
        <w:rPr>
          <w:lang w:val="ru-RU"/>
        </w:rPr>
      </w:pPr>
      <w:r w:rsidRPr="0086351B">
        <w:rPr>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Родниковского муниципального района, принят перечень видов объектов местного значения муниципального района, подлежащих отображению на схеме территориального </w:t>
      </w:r>
      <w:r w:rsidRPr="0086351B">
        <w:rPr>
          <w:lang w:val="ru-RU"/>
        </w:rPr>
        <w:lastRenderedPageBreak/>
        <w:t>планирования муниципального района, согласно ст. 19 Градостроительного кодекса Российской Федерации.</w:t>
      </w:r>
    </w:p>
    <w:p w:rsidR="00B151EA" w:rsidRPr="0086351B" w:rsidRDefault="00B151EA" w:rsidP="00B151EA">
      <w:pPr>
        <w:pStyle w:val="affd"/>
        <w:rPr>
          <w:lang w:val="ru-RU"/>
        </w:rPr>
      </w:pPr>
      <w:r w:rsidRPr="0086351B">
        <w:rPr>
          <w:lang w:val="ru-RU"/>
        </w:rPr>
        <w:t xml:space="preserve">Иные области в связи с решением вопросов местного значения муниципального района определялись в соответствии с Уставом Родниковского муниципального района. </w:t>
      </w:r>
    </w:p>
    <w:p w:rsidR="00B151EA" w:rsidRPr="0086351B" w:rsidRDefault="00B151EA" w:rsidP="00B151EA">
      <w:pPr>
        <w:pStyle w:val="affd"/>
        <w:rPr>
          <w:lang w:val="ru-RU"/>
        </w:rPr>
      </w:pPr>
      <w:bookmarkStart w:id="211" w:name="OLE_LINK128"/>
      <w:bookmarkStart w:id="212" w:name="OLE_LINK129"/>
      <w:r w:rsidRPr="0086351B">
        <w:rPr>
          <w:lang w:val="ru-RU"/>
        </w:rPr>
        <w:t>Объекты здравоохранения не являются объектами местного значения муниципального района, относятся к объектам регионального значения. Расчетные показатели для данных объектов устанавливаются в региональных нормативах градостроительного проектирования Ивановской области.</w:t>
      </w:r>
    </w:p>
    <w:p w:rsidR="00B151EA" w:rsidRPr="0086351B" w:rsidRDefault="00B151EA" w:rsidP="00B151EA">
      <w:pPr>
        <w:pStyle w:val="20"/>
        <w:keepLines/>
        <w:numPr>
          <w:ilvl w:val="1"/>
          <w:numId w:val="13"/>
        </w:numPr>
        <w:suppressAutoHyphens/>
        <w:spacing w:before="240" w:after="240"/>
        <w:ind w:left="0" w:firstLine="0"/>
        <w:rPr>
          <w:szCs w:val="24"/>
        </w:rPr>
      </w:pPr>
      <w:bookmarkStart w:id="213" w:name="_Toc498361766"/>
      <w:bookmarkStart w:id="214" w:name="_Toc519094292"/>
      <w:bookmarkEnd w:id="198"/>
      <w:bookmarkEnd w:id="199"/>
      <w:bookmarkEnd w:id="211"/>
      <w:bookmarkEnd w:id="212"/>
      <w:r w:rsidRPr="0086351B">
        <w:rPr>
          <w:szCs w:val="24"/>
        </w:rPr>
        <w:t xml:space="preserve">Объекты местного значения </w:t>
      </w:r>
      <w:bookmarkStart w:id="215" w:name="OLE_LINK314"/>
      <w:bookmarkStart w:id="216" w:name="OLE_LINK315"/>
      <w:bookmarkStart w:id="217" w:name="OLE_LINK316"/>
      <w:r w:rsidRPr="0086351B">
        <w:rPr>
          <w:szCs w:val="24"/>
        </w:rPr>
        <w:t xml:space="preserve">муниципального района в области </w:t>
      </w:r>
      <w:bookmarkEnd w:id="213"/>
      <w:bookmarkEnd w:id="215"/>
      <w:bookmarkEnd w:id="216"/>
      <w:bookmarkEnd w:id="217"/>
      <w:r w:rsidRPr="0086351B">
        <w:rPr>
          <w:szCs w:val="24"/>
        </w:rPr>
        <w:t>электро- и газоснабжения поселений</w:t>
      </w:r>
      <w:bookmarkEnd w:id="214"/>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2.4</w:t>
      </w:r>
    </w:p>
    <w:p w:rsidR="00B151EA" w:rsidRPr="0086351B" w:rsidRDefault="00B151EA" w:rsidP="00B151EA">
      <w:pPr>
        <w:keepNext/>
        <w:keepLines/>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муниципального района в области электро- и газоснабжения поселений</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1"/>
        <w:gridCol w:w="2693"/>
        <w:gridCol w:w="5670"/>
      </w:tblGrid>
      <w:tr w:rsidR="00B151EA" w:rsidRPr="0086351B" w:rsidTr="003C5539">
        <w:trPr>
          <w:cantSplit/>
          <w:trHeight w:val="690"/>
          <w:tblHeader/>
        </w:trPr>
        <w:tc>
          <w:tcPr>
            <w:tcW w:w="1021"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вида объекта</w:t>
            </w:r>
          </w:p>
        </w:tc>
        <w:tc>
          <w:tcPr>
            <w:tcW w:w="269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5670"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Обоснование расчетного показателя</w:t>
            </w:r>
          </w:p>
        </w:tc>
      </w:tr>
      <w:tr w:rsidR="00B151EA" w:rsidRPr="0086351B" w:rsidTr="003C5539">
        <w:trPr>
          <w:cantSplit/>
        </w:trPr>
        <w:tc>
          <w:tcPr>
            <w:tcW w:w="1021" w:type="dxa"/>
            <w:vMerge w:val="restart"/>
            <w:shd w:val="clear" w:color="auto" w:fill="F2F2F2"/>
          </w:tcPr>
          <w:p w:rsidR="00B151EA" w:rsidRPr="0086351B" w:rsidRDefault="00B151EA" w:rsidP="003C5539">
            <w:pPr>
              <w:pStyle w:val="affd"/>
              <w:ind w:firstLine="0"/>
              <w:rPr>
                <w:lang w:val="ru-RU"/>
              </w:rPr>
            </w:pPr>
            <w:r w:rsidRPr="0086351B">
              <w:rPr>
                <w:lang w:val="ru-RU"/>
              </w:rPr>
              <w:t>Объекты электроснабжения поселений</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 xml:space="preserve">Объем электропотребления принят в соответствии с Приложением Л </w:t>
            </w:r>
            <w:bookmarkStart w:id="218" w:name="OLE_LINK16"/>
            <w:bookmarkStart w:id="219" w:name="OLE_LINK17"/>
            <w:r w:rsidRPr="0086351B">
              <w:rPr>
                <w:lang w:val="ru-RU"/>
              </w:rPr>
              <w:t>СП 42.13330.2016 «Градостроительство. Планировка и застройка городских и сельских поселений. Актуализированная редакция СНиП 2.07.01-89*»</w:t>
            </w:r>
            <w:bookmarkEnd w:id="218"/>
            <w:bookmarkEnd w:id="219"/>
            <w:r w:rsidRPr="0086351B">
              <w:rPr>
                <w:lang w:val="ru-RU"/>
              </w:rPr>
              <w:t xml:space="preserve"> и таблицей 1.2.5 РНГП Ивановской области.</w:t>
            </w:r>
          </w:p>
        </w:tc>
      </w:tr>
      <w:tr w:rsidR="00B151EA" w:rsidRPr="0086351B" w:rsidTr="003C5539">
        <w:trPr>
          <w:cantSplit/>
        </w:trPr>
        <w:tc>
          <w:tcPr>
            <w:tcW w:w="1021"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1.2.5 РНГП Ивановской области.</w:t>
            </w:r>
          </w:p>
        </w:tc>
      </w:tr>
      <w:tr w:rsidR="00B151EA" w:rsidRPr="0086351B" w:rsidTr="003C5539">
        <w:trPr>
          <w:cantSplit/>
        </w:trPr>
        <w:tc>
          <w:tcPr>
            <w:tcW w:w="1021" w:type="dxa"/>
            <w:vMerge w:val="restart"/>
            <w:shd w:val="clear" w:color="auto" w:fill="F2F2F2"/>
          </w:tcPr>
          <w:p w:rsidR="00B151EA" w:rsidRPr="0086351B" w:rsidRDefault="00B151EA" w:rsidP="003C5539">
            <w:pPr>
              <w:pStyle w:val="affd"/>
              <w:ind w:firstLine="0"/>
              <w:jc w:val="left"/>
              <w:rPr>
                <w:lang w:val="ru-RU"/>
              </w:rPr>
            </w:pPr>
            <w:r w:rsidRPr="0086351B">
              <w:rPr>
                <w:lang w:val="ru-RU"/>
              </w:rPr>
              <w:t>Объекты газоснабжения поселений</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rPr>
                <w:lang w:val="ru-RU"/>
              </w:rPr>
            </w:pPr>
            <w:r w:rsidRPr="0086351B">
              <w:rPr>
                <w:lang w:val="ru-RU"/>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 и таблицей 1.2.5 РНГП Ивановской области:</w:t>
            </w:r>
          </w:p>
          <w:p w:rsidR="00B151EA" w:rsidRPr="0086351B" w:rsidRDefault="00B151EA" w:rsidP="00B151EA">
            <w:pPr>
              <w:pStyle w:val="affd"/>
              <w:numPr>
                <w:ilvl w:val="0"/>
                <w:numId w:val="19"/>
              </w:numPr>
              <w:rPr>
                <w:lang w:val="ru-RU"/>
              </w:rPr>
            </w:pPr>
            <w:r w:rsidRPr="0086351B">
              <w:rPr>
                <w:lang w:val="ru-RU"/>
              </w:rPr>
              <w:t>при наличии централизованного горячего водоснабжения 120 м</w:t>
            </w:r>
            <w:r w:rsidRPr="0086351B">
              <w:rPr>
                <w:vertAlign w:val="superscript"/>
                <w:lang w:val="ru-RU"/>
              </w:rPr>
              <w:t>3</w:t>
            </w:r>
            <w:r w:rsidRPr="0086351B">
              <w:rPr>
                <w:lang w:val="ru-RU"/>
              </w:rPr>
              <w:t>/год на 1 чел.;</w:t>
            </w:r>
          </w:p>
          <w:p w:rsidR="00B151EA" w:rsidRPr="0086351B" w:rsidRDefault="00B151EA" w:rsidP="00B151EA">
            <w:pPr>
              <w:pStyle w:val="affd"/>
              <w:numPr>
                <w:ilvl w:val="0"/>
                <w:numId w:val="19"/>
              </w:numPr>
              <w:jc w:val="left"/>
              <w:rPr>
                <w:lang w:val="ru-RU"/>
              </w:rPr>
            </w:pPr>
            <w:r w:rsidRPr="0086351B">
              <w:rPr>
                <w:lang w:val="ru-RU"/>
              </w:rPr>
              <w:t>при горячем водоснабжении от газовых водонагревателей 300 м</w:t>
            </w:r>
            <w:r w:rsidRPr="0086351B">
              <w:rPr>
                <w:vertAlign w:val="superscript"/>
                <w:lang w:val="ru-RU"/>
              </w:rPr>
              <w:t>3</w:t>
            </w:r>
            <w:r w:rsidRPr="0086351B">
              <w:rPr>
                <w:lang w:val="ru-RU"/>
              </w:rPr>
              <w:t>/год на 1 чел.</w:t>
            </w:r>
          </w:p>
        </w:tc>
      </w:tr>
      <w:tr w:rsidR="00B151EA" w:rsidRPr="0086351B" w:rsidTr="003C5539">
        <w:trPr>
          <w:cantSplit/>
        </w:trPr>
        <w:tc>
          <w:tcPr>
            <w:tcW w:w="1021"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1.2.5 РНГП Ивановской области.</w:t>
            </w:r>
          </w:p>
        </w:tc>
      </w:tr>
    </w:tbl>
    <w:p w:rsidR="00B151EA" w:rsidRPr="0086351B" w:rsidRDefault="00B151EA" w:rsidP="00B151EA">
      <w:pPr>
        <w:pStyle w:val="20"/>
        <w:numPr>
          <w:ilvl w:val="1"/>
          <w:numId w:val="13"/>
        </w:numPr>
        <w:suppressAutoHyphens/>
        <w:spacing w:before="240" w:after="240"/>
        <w:ind w:left="0" w:firstLine="0"/>
        <w:rPr>
          <w:szCs w:val="24"/>
        </w:rPr>
      </w:pPr>
      <w:bookmarkStart w:id="220" w:name="_Toc498361767"/>
      <w:bookmarkStart w:id="221" w:name="_Toc519094293"/>
      <w:r w:rsidRPr="0086351B">
        <w:rPr>
          <w:szCs w:val="24"/>
        </w:rPr>
        <w:lastRenderedPageBreak/>
        <w:t>Объекты местного значения муниципального района в области автомобильных дорог местного значения и транспорта</w:t>
      </w:r>
      <w:bookmarkEnd w:id="220"/>
      <w:bookmarkEnd w:id="221"/>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2.5</w:t>
      </w:r>
    </w:p>
    <w:p w:rsidR="00B151EA" w:rsidRPr="0086351B" w:rsidRDefault="00B151EA" w:rsidP="00B151EA">
      <w:pPr>
        <w:keepNext/>
        <w:suppressAutoHyphens/>
        <w:spacing w:after="120"/>
        <w:jc w:val="center"/>
        <w:rPr>
          <w:rFonts w:ascii="Times New Roman" w:hAnsi="Times New Roman" w:cs="Times New Roman"/>
          <w:b/>
          <w:i/>
          <w:sz w:val="24"/>
          <w:szCs w:val="24"/>
        </w:rPr>
      </w:pPr>
      <w:bookmarkStart w:id="222" w:name="OLE_LINK971"/>
      <w:bookmarkStart w:id="223" w:name="OLE_LINK972"/>
      <w:bookmarkStart w:id="224" w:name="OLE_LINK973"/>
      <w:bookmarkStart w:id="225" w:name="OLE_LINK974"/>
      <w:bookmarkStart w:id="226" w:name="OLE_LINK975"/>
      <w:bookmarkStart w:id="227" w:name="OLE_LINK976"/>
      <w:bookmarkStart w:id="228" w:name="OLE_LINK977"/>
      <w:r w:rsidRPr="0086351B">
        <w:rPr>
          <w:rFonts w:ascii="Times New Roman" w:hAnsi="Times New Roman" w:cs="Times New Roman"/>
          <w:b/>
          <w:i/>
          <w:sz w:val="24"/>
          <w:szCs w:val="24"/>
        </w:rPr>
        <w:t xml:space="preserve">Обоснование расчетных показателей, устанавливаемых для объектов </w:t>
      </w:r>
      <w:bookmarkEnd w:id="222"/>
      <w:bookmarkEnd w:id="223"/>
      <w:bookmarkEnd w:id="224"/>
      <w:bookmarkEnd w:id="225"/>
      <w:bookmarkEnd w:id="226"/>
      <w:bookmarkEnd w:id="227"/>
      <w:bookmarkEnd w:id="228"/>
      <w:r w:rsidRPr="0086351B">
        <w:rPr>
          <w:rFonts w:ascii="Times New Roman" w:hAnsi="Times New Roman" w:cs="Times New Roman"/>
          <w:b/>
          <w:i/>
          <w:sz w:val="24"/>
          <w:szCs w:val="24"/>
        </w:rPr>
        <w:t>местного значения муниципального района в области автомобильных дорог местного значения и транспорта</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2126"/>
        <w:gridCol w:w="5670"/>
      </w:tblGrid>
      <w:tr w:rsidR="00B151EA" w:rsidRPr="0086351B" w:rsidTr="003C5539">
        <w:trPr>
          <w:cantSplit/>
          <w:tblHeader/>
        </w:trPr>
        <w:tc>
          <w:tcPr>
            <w:tcW w:w="1545" w:type="dxa"/>
            <w:shd w:val="clear" w:color="auto" w:fill="D9D9D9"/>
          </w:tcPr>
          <w:p w:rsidR="00B151EA" w:rsidRPr="0086351B" w:rsidRDefault="00B151EA" w:rsidP="003C5539">
            <w:pPr>
              <w:pStyle w:val="affd"/>
              <w:keepNext/>
              <w:ind w:firstLine="0"/>
              <w:jc w:val="center"/>
              <w:rPr>
                <w:b/>
                <w:i/>
                <w:lang w:val="ru-RU"/>
              </w:rPr>
            </w:pPr>
            <w:bookmarkStart w:id="229" w:name="OLE_LINK277"/>
            <w:bookmarkStart w:id="230" w:name="OLE_LINK278"/>
            <w:bookmarkStart w:id="231" w:name="OLE_LINK279"/>
            <w:r w:rsidRPr="0086351B">
              <w:rPr>
                <w:b/>
                <w:i/>
                <w:lang w:val="ru-RU"/>
              </w:rPr>
              <w:t>Наименование вида объекта</w:t>
            </w:r>
          </w:p>
        </w:tc>
        <w:tc>
          <w:tcPr>
            <w:tcW w:w="2126"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5670"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Обоснование расчетного показателя</w:t>
            </w:r>
          </w:p>
        </w:tc>
      </w:tr>
      <w:tr w:rsidR="00B151EA" w:rsidRPr="0086351B" w:rsidTr="003C5539">
        <w:trPr>
          <w:cantSplit/>
        </w:trPr>
        <w:tc>
          <w:tcPr>
            <w:tcW w:w="1545" w:type="dxa"/>
            <w:vMerge w:val="restart"/>
            <w:shd w:val="clear" w:color="auto" w:fill="F2F2F2"/>
          </w:tcPr>
          <w:p w:rsidR="00B151EA" w:rsidRPr="0086351B" w:rsidRDefault="00B151EA" w:rsidP="003C5539">
            <w:pPr>
              <w:pStyle w:val="affd"/>
              <w:ind w:firstLine="0"/>
              <w:jc w:val="left"/>
              <w:rPr>
                <w:lang w:val="ru-RU"/>
              </w:rPr>
            </w:pPr>
            <w:r w:rsidRPr="0086351B">
              <w:rPr>
                <w:lang w:val="ru-RU"/>
              </w:rPr>
              <w:t>Автомобильные дороги местного значения вне границ населенных пунктов в границах муниципального района</w:t>
            </w: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Плотность автомобильных дорог местного значения принята в размере 0,37 км/км</w:t>
            </w:r>
            <w:r w:rsidRPr="0086351B">
              <w:rPr>
                <w:vertAlign w:val="superscript"/>
                <w:lang w:val="ru-RU"/>
              </w:rPr>
              <w:t>2</w:t>
            </w:r>
            <w:r w:rsidRPr="0086351B">
              <w:rPr>
                <w:lang w:val="ru-RU"/>
              </w:rPr>
              <w:t xml:space="preserve"> с учетом текущей обеспеченности.</w:t>
            </w:r>
          </w:p>
          <w:p w:rsidR="00B151EA" w:rsidRPr="0086351B" w:rsidRDefault="00B151EA" w:rsidP="003C5539">
            <w:pPr>
              <w:pStyle w:val="affd"/>
              <w:ind w:firstLine="0"/>
              <w:jc w:val="left"/>
              <w:rPr>
                <w:i/>
                <w:lang w:val="ru-RU"/>
              </w:rPr>
            </w:pPr>
            <w:r w:rsidRPr="0086351B">
              <w:rPr>
                <w:i/>
                <w:lang w:val="ru-RU"/>
              </w:rPr>
              <w:t>Расчет: Протяженность автомобильных дорог местного значения на 2017 год 344,8 км (по данным Росстата). Площадь Родниковского муниципального района 930,9 км</w:t>
            </w:r>
            <w:r w:rsidRPr="0086351B">
              <w:rPr>
                <w:i/>
                <w:vertAlign w:val="superscript"/>
                <w:lang w:val="ru-RU"/>
              </w:rPr>
              <w:t>2</w:t>
            </w:r>
            <w:r w:rsidRPr="0086351B">
              <w:rPr>
                <w:i/>
                <w:lang w:val="ru-RU"/>
              </w:rPr>
              <w:t>.</w:t>
            </w:r>
          </w:p>
          <w:p w:rsidR="00B151EA" w:rsidRPr="0086351B" w:rsidRDefault="00B151EA" w:rsidP="003C5539">
            <w:pPr>
              <w:pStyle w:val="affd"/>
              <w:ind w:firstLine="0"/>
              <w:jc w:val="left"/>
              <w:rPr>
                <w:lang w:val="ru-RU"/>
              </w:rPr>
            </w:pPr>
            <w:r w:rsidRPr="0086351B">
              <w:rPr>
                <w:i/>
                <w:lang w:val="ru-RU"/>
              </w:rPr>
              <w:t>344,8/930,9=0,37 км/км</w:t>
            </w:r>
            <w:r w:rsidRPr="0086351B">
              <w:rPr>
                <w:i/>
                <w:vertAlign w:val="superscript"/>
                <w:lang w:val="ru-RU"/>
              </w:rPr>
              <w:t>2</w:t>
            </w:r>
            <w:r w:rsidRPr="0086351B">
              <w:rPr>
                <w:i/>
                <w:lang w:val="ru-RU"/>
              </w:rPr>
              <w:t>.</w:t>
            </w:r>
          </w:p>
        </w:tc>
      </w:tr>
      <w:tr w:rsidR="00B151EA" w:rsidRPr="0086351B" w:rsidTr="003C5539">
        <w:trPr>
          <w:cantSplit/>
        </w:trPr>
        <w:tc>
          <w:tcPr>
            <w:tcW w:w="1545" w:type="dxa"/>
            <w:vMerge/>
            <w:shd w:val="clear" w:color="auto" w:fill="F2F2F2"/>
          </w:tcPr>
          <w:p w:rsidR="00B151EA" w:rsidRPr="0086351B" w:rsidRDefault="00B151EA" w:rsidP="003C5539">
            <w:pPr>
              <w:pStyle w:val="affd"/>
              <w:ind w:firstLine="0"/>
              <w:jc w:val="left"/>
              <w:rPr>
                <w:lang w:val="ru-RU"/>
              </w:rPr>
            </w:pP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r w:rsidR="00B151EA" w:rsidRPr="0086351B" w:rsidTr="003C5539">
        <w:trPr>
          <w:cantSplit/>
        </w:trPr>
        <w:tc>
          <w:tcPr>
            <w:tcW w:w="1545" w:type="dxa"/>
            <w:vMerge w:val="restart"/>
            <w:shd w:val="clear" w:color="auto" w:fill="F2F2F2"/>
          </w:tcPr>
          <w:p w:rsidR="00B151EA" w:rsidRPr="0086351B" w:rsidRDefault="00B151EA" w:rsidP="003C5539">
            <w:pPr>
              <w:pStyle w:val="affd"/>
              <w:ind w:firstLine="0"/>
              <w:jc w:val="left"/>
              <w:rPr>
                <w:lang w:val="ru-RU"/>
              </w:rPr>
            </w:pPr>
            <w:r w:rsidRPr="0086351B">
              <w:rPr>
                <w:lang w:val="ru-RU"/>
              </w:rPr>
              <w:t>Автозаправочные станции</w:t>
            </w: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1 автозаправочная колонка на 1200 автомобилей, зарегистрированных на территории района, принята согласно таблице 1.2.1 РНГП Ивановской области.</w:t>
            </w:r>
          </w:p>
        </w:tc>
      </w:tr>
      <w:tr w:rsidR="00B151EA" w:rsidRPr="0086351B" w:rsidTr="003C5539">
        <w:trPr>
          <w:cantSplit/>
        </w:trPr>
        <w:tc>
          <w:tcPr>
            <w:tcW w:w="1545" w:type="dxa"/>
            <w:vMerge/>
            <w:shd w:val="clear" w:color="auto" w:fill="F2F2F2"/>
          </w:tcPr>
          <w:p w:rsidR="00B151EA" w:rsidRPr="0086351B" w:rsidRDefault="00B151EA" w:rsidP="003C5539">
            <w:pPr>
              <w:pStyle w:val="affd"/>
              <w:ind w:firstLine="0"/>
              <w:jc w:val="left"/>
              <w:rPr>
                <w:lang w:val="ru-RU"/>
              </w:rPr>
            </w:pP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1.2.1 РНГП Ивановской области.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p>
        </w:tc>
      </w:tr>
      <w:tr w:rsidR="00B151EA" w:rsidRPr="0086351B" w:rsidTr="003C5539">
        <w:trPr>
          <w:cantSplit/>
        </w:trPr>
        <w:tc>
          <w:tcPr>
            <w:tcW w:w="1545" w:type="dxa"/>
            <w:vMerge w:val="restart"/>
            <w:shd w:val="clear" w:color="auto" w:fill="F2F2F2"/>
          </w:tcPr>
          <w:p w:rsidR="00B151EA" w:rsidRPr="0086351B" w:rsidRDefault="00B151EA" w:rsidP="003C5539">
            <w:pPr>
              <w:pStyle w:val="affd"/>
              <w:ind w:firstLine="0"/>
              <w:jc w:val="left"/>
              <w:rPr>
                <w:lang w:val="ru-RU"/>
              </w:rPr>
            </w:pPr>
            <w:r w:rsidRPr="0086351B">
              <w:rPr>
                <w:lang w:val="ru-RU"/>
              </w:rPr>
              <w:t>Станции технического обслуживания</w:t>
            </w: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1 пост станции технического обслуживания на 200 автомобилей, зарегистрированных на территории района, принят согласно таблице 1.2.1 РНГП Ивановской области.</w:t>
            </w:r>
          </w:p>
        </w:tc>
      </w:tr>
      <w:tr w:rsidR="00B151EA" w:rsidRPr="0086351B" w:rsidTr="003C5539">
        <w:trPr>
          <w:cantSplit/>
        </w:trPr>
        <w:tc>
          <w:tcPr>
            <w:tcW w:w="1545" w:type="dxa"/>
            <w:vMerge/>
            <w:shd w:val="clear" w:color="auto" w:fill="F2F2F2"/>
          </w:tcPr>
          <w:p w:rsidR="00B151EA" w:rsidRPr="0086351B" w:rsidRDefault="00B151EA" w:rsidP="003C5539">
            <w:pPr>
              <w:pStyle w:val="affd"/>
              <w:ind w:firstLine="0"/>
              <w:jc w:val="left"/>
              <w:rPr>
                <w:lang w:val="ru-RU"/>
              </w:rPr>
            </w:pPr>
          </w:p>
        </w:tc>
        <w:tc>
          <w:tcPr>
            <w:tcW w:w="2126"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1.2.1 РНГП Ивановской области.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p>
        </w:tc>
      </w:tr>
    </w:tbl>
    <w:p w:rsidR="00B151EA" w:rsidRPr="0086351B" w:rsidRDefault="00B151EA" w:rsidP="00B151EA">
      <w:pPr>
        <w:pStyle w:val="20"/>
        <w:numPr>
          <w:ilvl w:val="1"/>
          <w:numId w:val="13"/>
        </w:numPr>
        <w:suppressAutoHyphens/>
        <w:spacing w:before="240" w:after="240"/>
        <w:ind w:left="0" w:firstLine="0"/>
        <w:rPr>
          <w:szCs w:val="24"/>
        </w:rPr>
      </w:pPr>
      <w:bookmarkStart w:id="232" w:name="_Toc498361769"/>
      <w:bookmarkStart w:id="233" w:name="_Toc519094294"/>
      <w:bookmarkStart w:id="234" w:name="_Toc498361768"/>
      <w:bookmarkEnd w:id="229"/>
      <w:bookmarkEnd w:id="230"/>
      <w:bookmarkEnd w:id="231"/>
      <w:r w:rsidRPr="0086351B">
        <w:rPr>
          <w:szCs w:val="24"/>
        </w:rPr>
        <w:t>Объекты местного значения муниципального района в области образования</w:t>
      </w:r>
      <w:bookmarkEnd w:id="232"/>
      <w:bookmarkEnd w:id="233"/>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2.6</w:t>
      </w:r>
    </w:p>
    <w:p w:rsidR="00B151EA" w:rsidRPr="0086351B" w:rsidRDefault="00B151EA" w:rsidP="00B151EA">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муниципального района в области образования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1842"/>
        <w:gridCol w:w="6096"/>
      </w:tblGrid>
      <w:tr w:rsidR="00B151EA" w:rsidRPr="0086351B" w:rsidTr="003C5539">
        <w:trPr>
          <w:tblHeader/>
        </w:trPr>
        <w:tc>
          <w:tcPr>
            <w:tcW w:w="1446"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вида объекта</w:t>
            </w:r>
          </w:p>
        </w:tc>
        <w:tc>
          <w:tcPr>
            <w:tcW w:w="1842"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6096" w:type="dxa"/>
            <w:shd w:val="clear" w:color="auto" w:fill="D9D9D9"/>
          </w:tcPr>
          <w:p w:rsidR="00B151EA" w:rsidRPr="0086351B" w:rsidRDefault="00B151EA" w:rsidP="003C5539">
            <w:pPr>
              <w:pStyle w:val="affd"/>
              <w:keepNext/>
              <w:ind w:firstLine="0"/>
              <w:jc w:val="center"/>
              <w:rPr>
                <w:lang w:val="ru-RU"/>
              </w:rPr>
            </w:pPr>
            <w:r w:rsidRPr="0086351B">
              <w:rPr>
                <w:b/>
                <w:i/>
                <w:lang w:val="ru-RU"/>
              </w:rPr>
              <w:t>Обоснование расчетного показателя</w:t>
            </w:r>
          </w:p>
        </w:tc>
      </w:tr>
      <w:tr w:rsidR="00B151EA" w:rsidRPr="0086351B" w:rsidTr="003C5539">
        <w:trPr>
          <w:trHeight w:val="36"/>
        </w:trPr>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Общеобразовательная</w:t>
            </w:r>
            <w:r w:rsidRPr="0086351B">
              <w:t xml:space="preserve"> </w:t>
            </w:r>
            <w:r w:rsidRPr="0086351B">
              <w:rPr>
                <w:lang w:val="ru-RU"/>
              </w:rPr>
              <w:t>школа</w:t>
            </w: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096" w:type="dxa"/>
            <w:shd w:val="clear" w:color="auto" w:fill="auto"/>
          </w:tcPr>
          <w:p w:rsidR="00B151EA" w:rsidRPr="0086351B" w:rsidRDefault="00B151EA" w:rsidP="003C5539">
            <w:pPr>
              <w:pStyle w:val="affd"/>
              <w:ind w:firstLine="0"/>
              <w:jc w:val="left"/>
              <w:rPr>
                <w:lang w:val="ru-RU"/>
              </w:rPr>
            </w:pPr>
            <w:bookmarkStart w:id="235" w:name="OLE_LINK429"/>
            <w:r w:rsidRPr="0086351B">
              <w:rPr>
                <w:lang w:val="ru-RU"/>
              </w:rPr>
              <w:t xml:space="preserve">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 в соответствии с Приложением Письма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 (далее – </w:t>
            </w:r>
            <w:r w:rsidRPr="0086351B">
              <w:rPr>
                <w:i/>
                <w:lang w:val="ru-RU"/>
              </w:rPr>
              <w:t>Письмо  Минобрнауки России от 04.05.2016 № АК-950/02</w:t>
            </w:r>
            <w:r w:rsidRPr="0086351B">
              <w:rPr>
                <w:lang w:val="ru-RU"/>
              </w:rPr>
              <w:t>) и таблицей 1.2.2 РНГП Ивановской области.</w:t>
            </w:r>
          </w:p>
          <w:p w:rsidR="00B151EA" w:rsidRPr="0086351B" w:rsidRDefault="00B151EA" w:rsidP="003C5539">
            <w:pPr>
              <w:pStyle w:val="affd"/>
              <w:ind w:firstLine="0"/>
              <w:jc w:val="left"/>
              <w:rPr>
                <w:lang w:val="ru-RU"/>
              </w:rPr>
            </w:pPr>
            <w:r w:rsidRPr="0086351B">
              <w:rPr>
                <w:lang w:val="ru-RU"/>
              </w:rPr>
              <w:t>В городском населенном пункте (г. Родники) 95 мест в расчёте на 100 детей в возрасте от 7 до 18 лет, в сельских населенных пунктах 45 мест в расчёте на 100 детей в возрасте от 7 до 18 лет установлено в соответствии с Письмом Минобрнауки России от 04.05.2016 № АК-950/02 и таблицей 1.2.2 РНГП Ивановской области.</w:t>
            </w:r>
            <w:bookmarkEnd w:id="235"/>
            <w:r w:rsidRPr="0086351B">
              <w:rPr>
                <w:lang w:val="ru-RU"/>
              </w:rPr>
              <w:t xml:space="preserve"> </w:t>
            </w:r>
          </w:p>
        </w:tc>
      </w:tr>
      <w:tr w:rsidR="00B151EA" w:rsidRPr="0086351B" w:rsidTr="003C5539">
        <w:tc>
          <w:tcPr>
            <w:tcW w:w="1446" w:type="dxa"/>
            <w:vMerge/>
            <w:shd w:val="clear" w:color="auto" w:fill="F2F2F2"/>
          </w:tcPr>
          <w:p w:rsidR="00B151EA" w:rsidRPr="0086351B" w:rsidRDefault="00B151EA" w:rsidP="003C5539">
            <w:pPr>
              <w:pStyle w:val="affd"/>
              <w:ind w:firstLine="0"/>
              <w:jc w:val="left"/>
              <w:rPr>
                <w:lang w:val="ru-RU"/>
              </w:rPr>
            </w:pP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Линейная доступность 500 м для городского населенного пункта (г. Родники) и 4000 м (2000 м для начального образования) для сельских населенных пунктов установлена в соответствии с Письмом Минобрнауки России от 04.05.2016 № АК-950/02 и таблицей 1.2.2 РНГП Ивановской области.</w:t>
            </w:r>
          </w:p>
        </w:tc>
      </w:tr>
      <w:tr w:rsidR="00B151EA" w:rsidRPr="0086351B" w:rsidTr="003C5539">
        <w:tc>
          <w:tcPr>
            <w:tcW w:w="1446" w:type="dxa"/>
            <w:vMerge w:val="restart"/>
            <w:shd w:val="clear" w:color="auto" w:fill="F2F2F2"/>
          </w:tcPr>
          <w:p w:rsidR="00B151EA" w:rsidRPr="0086351B" w:rsidRDefault="00B151EA" w:rsidP="003C5539">
            <w:pPr>
              <w:pStyle w:val="affd"/>
              <w:ind w:firstLine="0"/>
              <w:jc w:val="left"/>
              <w:rPr>
                <w:lang w:val="ru-RU"/>
              </w:rPr>
            </w:pPr>
            <w:r w:rsidRPr="0086351B">
              <w:t xml:space="preserve">Дошкольные </w:t>
            </w:r>
            <w:r w:rsidRPr="0086351B">
              <w:rPr>
                <w:lang w:val="ru-RU"/>
              </w:rPr>
              <w:t>образовательные</w:t>
            </w:r>
            <w:r w:rsidRPr="0086351B">
              <w:t xml:space="preserve"> </w:t>
            </w:r>
            <w:r w:rsidRPr="0086351B">
              <w:rPr>
                <w:lang w:val="ru-RU"/>
              </w:rPr>
              <w:t>организации</w:t>
            </w: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 xml:space="preserve">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 в соответствии с Письмом Минобрнауки России от 04.05.2016 № АК-950/02 и таблицей 1.2.2 РНГП </w:t>
            </w:r>
            <w:r w:rsidRPr="0086351B">
              <w:rPr>
                <w:lang w:val="ru-RU"/>
              </w:rPr>
              <w:lastRenderedPageBreak/>
              <w:t>Ивановской области.</w:t>
            </w:r>
          </w:p>
          <w:p w:rsidR="00B151EA" w:rsidRPr="0086351B" w:rsidRDefault="00B151EA" w:rsidP="003C5539">
            <w:pPr>
              <w:pStyle w:val="affd"/>
              <w:ind w:firstLine="0"/>
              <w:jc w:val="left"/>
              <w:rPr>
                <w:lang w:val="ru-RU"/>
              </w:rPr>
            </w:pPr>
            <w:r w:rsidRPr="0086351B">
              <w:rPr>
                <w:lang w:val="ru-RU"/>
              </w:rPr>
              <w:t>В городском населенном пункте (г. Родники) 65 мест в расчёте на 100 детей в возрасте от 0 до 7 лет, в сельских населенных пунктах 45 мест в расчёте на 100 детей в возрасте от 0 до 7 лет установлено в соответствии с Письмом Минобрнауки России от 04.05.2016 № АК-950/02 и таблицей 1.2.2 РНГП Ивановской области.</w:t>
            </w:r>
          </w:p>
        </w:tc>
      </w:tr>
      <w:tr w:rsidR="00B151EA" w:rsidRPr="0086351B" w:rsidTr="003C5539">
        <w:tc>
          <w:tcPr>
            <w:tcW w:w="1446" w:type="dxa"/>
            <w:vMerge/>
            <w:shd w:val="clear" w:color="auto" w:fill="F2F2F2"/>
          </w:tcPr>
          <w:p w:rsidR="00B151EA" w:rsidRPr="0086351B" w:rsidRDefault="00B151EA" w:rsidP="003C5539">
            <w:pPr>
              <w:pStyle w:val="affd"/>
              <w:ind w:firstLine="0"/>
              <w:jc w:val="left"/>
              <w:rPr>
                <w:lang w:val="ru-RU"/>
              </w:rPr>
            </w:pP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Линейная доступность 300 м при застройке от трех этажей и выше и 500 м при малоэтажной застройке принята в соответствии с Письмом Минобрнауки России от 04.05.2016 № АК-950/02 и таблицей 1.2.2 РНГП Ивановской области.</w:t>
            </w:r>
          </w:p>
        </w:tc>
      </w:tr>
      <w:tr w:rsidR="00B151EA" w:rsidRPr="0086351B" w:rsidTr="003C5539">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Организации</w:t>
            </w:r>
            <w:r w:rsidRPr="0086351B">
              <w:t xml:space="preserve"> </w:t>
            </w:r>
            <w:r w:rsidRPr="0086351B">
              <w:rPr>
                <w:lang w:val="ru-RU"/>
              </w:rPr>
              <w:t>дополнительного</w:t>
            </w:r>
            <w:r w:rsidRPr="0086351B">
              <w:t xml:space="preserve"> </w:t>
            </w:r>
            <w:r w:rsidRPr="0086351B">
              <w:rPr>
                <w:lang w:val="ru-RU"/>
              </w:rPr>
              <w:t>образования детей</w:t>
            </w: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Охват детей в возрасте от 5 до 18 лет дополнительными образовательными программами 70-75 % принято в соответствии с Письмом Минобрнауки России от 04.05.2016 № АК-950/02 и таблицей 1.2.2 РНГП Ивановской области</w:t>
            </w:r>
          </w:p>
          <w:p w:rsidR="00B151EA" w:rsidRPr="0086351B" w:rsidRDefault="00B151EA" w:rsidP="003C5539">
            <w:pPr>
              <w:pStyle w:val="affd"/>
              <w:ind w:firstLine="0"/>
              <w:jc w:val="left"/>
              <w:rPr>
                <w:lang w:val="ru-RU"/>
              </w:rPr>
            </w:pPr>
            <w:r w:rsidRPr="0086351B">
              <w:rPr>
                <w:lang w:val="ru-RU"/>
              </w:rPr>
              <w:t>75 мест на программах дополнительного образования в расчёте на 100 детей в возрасте от 5 до 18 лет принято в соответствии с Письмом Минобрнауки России от 04.05.2016 № АК-950/02 и таблицей 1.2.2 РНГП Ивановской области, в том числе:</w:t>
            </w:r>
          </w:p>
          <w:p w:rsidR="00B151EA" w:rsidRPr="0086351B" w:rsidRDefault="00B151EA" w:rsidP="00B151EA">
            <w:pPr>
              <w:pStyle w:val="affd"/>
              <w:numPr>
                <w:ilvl w:val="0"/>
                <w:numId w:val="22"/>
              </w:numPr>
              <w:jc w:val="left"/>
              <w:rPr>
                <w:lang w:val="ru-RU"/>
              </w:rPr>
            </w:pPr>
            <w:r w:rsidRPr="0086351B">
              <w:rPr>
                <w:lang w:val="ru-RU"/>
              </w:rPr>
              <w:t>в городском н.п. (г. Родники) 45 мест, в сельских н.п. 65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p w:rsidR="00B151EA" w:rsidRPr="0086351B" w:rsidRDefault="00B151EA" w:rsidP="00B151EA">
            <w:pPr>
              <w:pStyle w:val="affd"/>
              <w:numPr>
                <w:ilvl w:val="0"/>
                <w:numId w:val="22"/>
              </w:numPr>
              <w:jc w:val="left"/>
              <w:rPr>
                <w:lang w:val="ru-RU"/>
              </w:rPr>
            </w:pPr>
            <w:r w:rsidRPr="0086351B">
              <w:rPr>
                <w:lang w:val="ru-RU"/>
              </w:rPr>
              <w:t>в городском н.п. (г. Родники) 30 мест, в сельских н.п. 10 мест на 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программы дополнительного образования</w:t>
            </w:r>
          </w:p>
        </w:tc>
      </w:tr>
      <w:tr w:rsidR="00B151EA" w:rsidRPr="0086351B" w:rsidTr="003C5539">
        <w:tc>
          <w:tcPr>
            <w:tcW w:w="1446" w:type="dxa"/>
            <w:vMerge/>
            <w:shd w:val="clear" w:color="auto" w:fill="F2F2F2"/>
          </w:tcPr>
          <w:p w:rsidR="00B151EA" w:rsidRPr="0086351B" w:rsidRDefault="00B151EA" w:rsidP="003C5539">
            <w:pPr>
              <w:pStyle w:val="affd"/>
              <w:ind w:firstLine="0"/>
              <w:jc w:val="left"/>
              <w:rPr>
                <w:lang w:val="ru-RU"/>
              </w:rPr>
            </w:pP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30 мин. принята в соответствии с Письмом Минобрнауки России от 04.05.2016 № АК-950/02 и таблицей 1.2.2 РНГП Ивановской области.</w:t>
            </w:r>
          </w:p>
        </w:tc>
      </w:tr>
      <w:tr w:rsidR="00B151EA" w:rsidRPr="0086351B" w:rsidTr="003C5539">
        <w:tc>
          <w:tcPr>
            <w:tcW w:w="1446" w:type="dxa"/>
            <w:vMerge w:val="restart"/>
            <w:shd w:val="clear" w:color="auto" w:fill="F2F2F2"/>
          </w:tcPr>
          <w:p w:rsidR="00B151EA" w:rsidRPr="0086351B" w:rsidRDefault="00B151EA" w:rsidP="003C5539">
            <w:pPr>
              <w:pStyle w:val="affd"/>
              <w:ind w:firstLine="0"/>
              <w:jc w:val="left"/>
              <w:rPr>
                <w:lang w:val="ru-RU"/>
              </w:rPr>
            </w:pPr>
            <w:r w:rsidRPr="0086351B">
              <w:rPr>
                <w:lang w:val="ru-RU"/>
              </w:rPr>
              <w:t xml:space="preserve">Организации дополнительного образования детей, </w:t>
            </w:r>
            <w:r w:rsidRPr="0086351B">
              <w:rPr>
                <w:lang w:val="ru-RU"/>
              </w:rPr>
              <w:lastRenderedPageBreak/>
              <w:t>реализующие предпрофессиональные программы в области искусств (детские школы искусств)</w:t>
            </w: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lastRenderedPageBreak/>
              <w:t xml:space="preserve">Расчетный показатель минимально допустимого уровня </w:t>
            </w:r>
            <w:r w:rsidRPr="0086351B">
              <w:rPr>
                <w:lang w:val="ru-RU"/>
              </w:rPr>
              <w:lastRenderedPageBreak/>
              <w:t>обеспеченности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lastRenderedPageBreak/>
              <w:t xml:space="preserve">Охват детей в возрасте от 6,5 до 16 лет дополнительными предпрофессиональными программами в области искусства 12% и охват обучающихся 1-9 классов общеобразовательных организаций дополнительными предпрофессиональными программами в области </w:t>
            </w:r>
            <w:r w:rsidRPr="0086351B">
              <w:rPr>
                <w:lang w:val="ru-RU"/>
              </w:rPr>
              <w:lastRenderedPageBreak/>
              <w:t>искусства 12% принято в соответствии с таблицей 1.2.2 РНГП Ивановской области.</w:t>
            </w:r>
          </w:p>
        </w:tc>
      </w:tr>
      <w:tr w:rsidR="00B151EA" w:rsidRPr="0086351B" w:rsidTr="003C5539">
        <w:tc>
          <w:tcPr>
            <w:tcW w:w="1446" w:type="dxa"/>
            <w:vMerge/>
            <w:shd w:val="clear" w:color="auto" w:fill="F2F2F2"/>
          </w:tcPr>
          <w:p w:rsidR="00B151EA" w:rsidRPr="0086351B" w:rsidRDefault="00B151EA" w:rsidP="003C5539">
            <w:pPr>
              <w:pStyle w:val="affd"/>
              <w:ind w:firstLine="0"/>
              <w:jc w:val="left"/>
              <w:rPr>
                <w:lang w:val="ru-RU"/>
              </w:rPr>
            </w:pPr>
          </w:p>
        </w:tc>
        <w:tc>
          <w:tcPr>
            <w:tcW w:w="18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6" w:type="dxa"/>
            <w:shd w:val="clear" w:color="auto" w:fill="auto"/>
          </w:tcPr>
          <w:p w:rsidR="00B151EA" w:rsidRPr="0086351B" w:rsidRDefault="00B151EA" w:rsidP="003C5539">
            <w:pPr>
              <w:pStyle w:val="affd"/>
              <w:ind w:firstLine="0"/>
              <w:jc w:val="left"/>
              <w:rPr>
                <w:lang w:val="ru-RU"/>
              </w:rPr>
            </w:pPr>
            <w:r w:rsidRPr="0086351B">
              <w:rPr>
                <w:lang w:val="ru-RU"/>
              </w:rPr>
              <w:t>Транспортная доступность 30 мин. принята в соответствии с Письмом Минобрнауки России от 04.05.2016 № АК-950/02 и таблицей 1.2.2 РНГП Ивановской области.</w:t>
            </w:r>
          </w:p>
        </w:tc>
      </w:tr>
    </w:tbl>
    <w:p w:rsidR="00B151EA" w:rsidRPr="0086351B" w:rsidRDefault="00B151EA" w:rsidP="00B151EA">
      <w:pPr>
        <w:rPr>
          <w:rFonts w:ascii="Times New Roman" w:hAnsi="Times New Roman" w:cs="Times New Roman"/>
          <w:sz w:val="24"/>
          <w:szCs w:val="24"/>
        </w:rPr>
      </w:pPr>
    </w:p>
    <w:p w:rsidR="00B151EA" w:rsidRPr="0086351B" w:rsidRDefault="00B151EA" w:rsidP="00B151EA">
      <w:pPr>
        <w:pStyle w:val="20"/>
        <w:numPr>
          <w:ilvl w:val="1"/>
          <w:numId w:val="13"/>
        </w:numPr>
        <w:suppressAutoHyphens/>
        <w:spacing w:before="240" w:after="240"/>
        <w:ind w:left="0" w:firstLine="0"/>
        <w:rPr>
          <w:szCs w:val="24"/>
        </w:rPr>
      </w:pPr>
      <w:bookmarkStart w:id="236" w:name="_Toc519094295"/>
      <w:r w:rsidRPr="0086351B">
        <w:rPr>
          <w:szCs w:val="24"/>
        </w:rPr>
        <w:t>Объекты местного значения муниципального района в области физической культуры и массового спорта</w:t>
      </w:r>
      <w:bookmarkEnd w:id="234"/>
      <w:bookmarkEnd w:id="236"/>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2.7</w:t>
      </w:r>
    </w:p>
    <w:p w:rsidR="00B151EA" w:rsidRPr="0086351B" w:rsidRDefault="00B151EA" w:rsidP="00B151EA">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муниципального района в области физической культуры и массового спорта</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1942"/>
        <w:gridCol w:w="5670"/>
      </w:tblGrid>
      <w:tr w:rsidR="00B151EA" w:rsidRPr="0086351B" w:rsidTr="003C5539">
        <w:trPr>
          <w:cantSplit/>
          <w:tblHeader/>
        </w:trPr>
        <w:tc>
          <w:tcPr>
            <w:tcW w:w="1729"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Наименование вида объекта</w:t>
            </w:r>
          </w:p>
        </w:tc>
        <w:tc>
          <w:tcPr>
            <w:tcW w:w="1942"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Тип расчетного показателя</w:t>
            </w:r>
          </w:p>
        </w:tc>
        <w:tc>
          <w:tcPr>
            <w:tcW w:w="5670"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B151EA" w:rsidRPr="0086351B" w:rsidTr="003C5539">
        <w:trPr>
          <w:cantSplit/>
          <w:trHeight w:val="30"/>
        </w:trPr>
        <w:tc>
          <w:tcPr>
            <w:tcW w:w="1729" w:type="dxa"/>
            <w:vMerge w:val="restart"/>
            <w:shd w:val="clear" w:color="auto" w:fill="F2F2F2"/>
          </w:tcPr>
          <w:p w:rsidR="00B151EA" w:rsidRPr="0086351B" w:rsidRDefault="00B151EA" w:rsidP="003C5539">
            <w:pPr>
              <w:pStyle w:val="affd"/>
              <w:ind w:firstLine="0"/>
              <w:jc w:val="left"/>
              <w:rPr>
                <w:lang w:val="ru-RU"/>
              </w:rPr>
            </w:pPr>
            <w:r w:rsidRPr="0086351B">
              <w:rPr>
                <w:lang w:val="ru-RU" w:eastAsia="ru-RU"/>
              </w:rPr>
              <w:t>Объекты физкультуры и спорта</w:t>
            </w: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Усредненный норматив единовременной пропускной способности объектов физкультуры и спорта принят 34 чел. на 1000 жит. к 2020 году, 82 чел. на 1000 жит.  к 2025 году и 122 чел. на 1000 жит. к 2030 году в соответствии с таблицей 1.2.3 РНГП Ивановской области. В качестве объекта спорта принимается сетевая единица соответствующего вида обслуживания, а также</w:t>
            </w:r>
          </w:p>
          <w:p w:rsidR="00B151EA" w:rsidRPr="0086351B" w:rsidRDefault="00B151EA" w:rsidP="003C5539">
            <w:pPr>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филиалы и территориально обособленные отделы. В случае если расчетный срок документа территориального планирования не совпадает с указанными сроками, промежуточные значения показателей принимаются по интерполяции.</w:t>
            </w:r>
          </w:p>
        </w:tc>
      </w:tr>
      <w:tr w:rsidR="00B151EA" w:rsidRPr="0086351B" w:rsidTr="003C5539">
        <w:trPr>
          <w:cantSplit/>
          <w:trHeight w:val="30"/>
        </w:trPr>
        <w:tc>
          <w:tcPr>
            <w:tcW w:w="1729" w:type="dxa"/>
            <w:vMerge/>
            <w:shd w:val="clear" w:color="auto" w:fill="F2F2F2"/>
          </w:tcPr>
          <w:p w:rsidR="00B151EA" w:rsidRPr="0086351B" w:rsidRDefault="00B151EA" w:rsidP="003C5539">
            <w:pPr>
              <w:pStyle w:val="affd"/>
              <w:ind w:firstLine="0"/>
              <w:jc w:val="left"/>
              <w:rPr>
                <w:lang w:val="ru-RU"/>
              </w:rPr>
            </w:pP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1.2.3 РНГП Ивановской области.</w:t>
            </w:r>
          </w:p>
        </w:tc>
      </w:tr>
      <w:tr w:rsidR="00B151EA" w:rsidRPr="0086351B" w:rsidTr="003C5539">
        <w:trPr>
          <w:cantSplit/>
          <w:trHeight w:val="30"/>
        </w:trPr>
        <w:tc>
          <w:tcPr>
            <w:tcW w:w="1729" w:type="dxa"/>
            <w:vMerge w:val="restart"/>
            <w:shd w:val="clear" w:color="auto" w:fill="F2F2F2"/>
          </w:tcPr>
          <w:p w:rsidR="00B151EA" w:rsidRPr="0086351B" w:rsidRDefault="00B151EA" w:rsidP="003C5539">
            <w:pPr>
              <w:pStyle w:val="affd"/>
              <w:ind w:firstLine="0"/>
              <w:jc w:val="left"/>
              <w:rPr>
                <w:lang w:val="ru-RU"/>
              </w:rPr>
            </w:pPr>
            <w:r w:rsidRPr="0086351B">
              <w:rPr>
                <w:lang w:val="ru-RU"/>
              </w:rPr>
              <w:lastRenderedPageBreak/>
              <w:t>Стадион с трибунами вместимостью более 1000 мест</w:t>
            </w: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менее 1 стадиона с трибунами вместимостью более 1000 мест на район принят в соответствии с таблицей 1.2.3 РНГП Ивановской области</w:t>
            </w:r>
          </w:p>
        </w:tc>
      </w:tr>
      <w:tr w:rsidR="00B151EA" w:rsidRPr="0086351B" w:rsidTr="003C5539">
        <w:trPr>
          <w:cantSplit/>
          <w:trHeight w:val="30"/>
        </w:trPr>
        <w:tc>
          <w:tcPr>
            <w:tcW w:w="1729" w:type="dxa"/>
            <w:vMerge/>
            <w:shd w:val="clear" w:color="auto" w:fill="F2F2F2"/>
          </w:tcPr>
          <w:p w:rsidR="00B151EA" w:rsidRPr="0086351B" w:rsidRDefault="00B151EA" w:rsidP="003C5539">
            <w:pPr>
              <w:pStyle w:val="affd"/>
              <w:ind w:firstLine="0"/>
              <w:jc w:val="left"/>
              <w:rPr>
                <w:lang w:val="ru-RU"/>
              </w:rPr>
            </w:pP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1.2.3 РНГП Ивановской области.</w:t>
            </w:r>
          </w:p>
        </w:tc>
      </w:tr>
      <w:tr w:rsidR="00B151EA" w:rsidRPr="0086351B" w:rsidTr="003C5539">
        <w:trPr>
          <w:cantSplit/>
          <w:trHeight w:val="30"/>
        </w:trPr>
        <w:tc>
          <w:tcPr>
            <w:tcW w:w="1729" w:type="dxa"/>
            <w:vMerge w:val="restart"/>
            <w:shd w:val="clear" w:color="auto" w:fill="F2F2F2"/>
          </w:tcPr>
          <w:p w:rsidR="00B151EA" w:rsidRPr="0086351B" w:rsidRDefault="00B151EA" w:rsidP="003C5539">
            <w:pPr>
              <w:pStyle w:val="affd"/>
              <w:ind w:firstLine="0"/>
              <w:jc w:val="left"/>
              <w:rPr>
                <w:lang w:val="ru-RU"/>
              </w:rPr>
            </w:pPr>
            <w:r w:rsidRPr="0086351B">
              <w:rPr>
                <w:lang w:val="ru-RU"/>
              </w:rPr>
              <w:t>Универсальный спортивный зал с площадью пола не менее 4600 кв. м</w:t>
            </w: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менее 1 универсального спортивного зала с площадью пола не менее 4600 кв. м принято в соответствии с таблицей 1.2.3 РНГП Ивановской области (для муниципальных районов с численностью населения более 10 тыс. чел.).</w:t>
            </w:r>
          </w:p>
        </w:tc>
      </w:tr>
      <w:tr w:rsidR="00B151EA" w:rsidRPr="0086351B" w:rsidTr="003C5539">
        <w:trPr>
          <w:cantSplit/>
          <w:trHeight w:val="30"/>
        </w:trPr>
        <w:tc>
          <w:tcPr>
            <w:tcW w:w="1729" w:type="dxa"/>
            <w:vMerge/>
            <w:shd w:val="clear" w:color="auto" w:fill="F2F2F2"/>
          </w:tcPr>
          <w:p w:rsidR="00B151EA" w:rsidRPr="0086351B" w:rsidRDefault="00B151EA" w:rsidP="003C5539">
            <w:pPr>
              <w:pStyle w:val="affd"/>
              <w:ind w:firstLine="0"/>
              <w:jc w:val="left"/>
              <w:rPr>
                <w:lang w:val="ru-RU"/>
              </w:rPr>
            </w:pP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1.2.3 РНГП Ивановской области.</w:t>
            </w:r>
          </w:p>
        </w:tc>
      </w:tr>
      <w:tr w:rsidR="00B151EA" w:rsidRPr="0086351B" w:rsidTr="003C5539">
        <w:trPr>
          <w:cantSplit/>
          <w:trHeight w:val="30"/>
        </w:trPr>
        <w:tc>
          <w:tcPr>
            <w:tcW w:w="1729" w:type="dxa"/>
            <w:vMerge w:val="restart"/>
            <w:shd w:val="clear" w:color="auto" w:fill="F2F2F2"/>
          </w:tcPr>
          <w:p w:rsidR="00B151EA" w:rsidRPr="0086351B" w:rsidRDefault="00B151EA" w:rsidP="003C5539">
            <w:pPr>
              <w:pStyle w:val="affd"/>
              <w:ind w:firstLine="0"/>
              <w:jc w:val="left"/>
              <w:rPr>
                <w:lang w:val="ru-RU"/>
              </w:rPr>
            </w:pPr>
            <w:r w:rsidRPr="0086351B">
              <w:rPr>
                <w:lang w:val="ru-RU" w:eastAsia="ru-RU"/>
              </w:rPr>
              <w:t>Бассейн с основной ванной длиной 25 м</w:t>
            </w: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 xml:space="preserve">Не менее 1 бассейна </w:t>
            </w:r>
            <w:r w:rsidRPr="0086351B">
              <w:rPr>
                <w:lang w:val="ru-RU" w:eastAsia="ru-RU"/>
              </w:rPr>
              <w:t>с основной ванной длиной 25 м</w:t>
            </w:r>
            <w:r w:rsidRPr="0086351B">
              <w:rPr>
                <w:lang w:val="ru-RU"/>
              </w:rPr>
              <w:t xml:space="preserve"> принято в соответствии с таблицей 1.2.3 РНГП Ивановской области</w:t>
            </w:r>
          </w:p>
        </w:tc>
      </w:tr>
      <w:tr w:rsidR="00B151EA" w:rsidRPr="0086351B" w:rsidTr="003C5539">
        <w:trPr>
          <w:cantSplit/>
          <w:trHeight w:val="30"/>
        </w:trPr>
        <w:tc>
          <w:tcPr>
            <w:tcW w:w="1729" w:type="dxa"/>
            <w:vMerge/>
            <w:shd w:val="clear" w:color="auto" w:fill="F2F2F2"/>
          </w:tcPr>
          <w:p w:rsidR="00B151EA" w:rsidRPr="0086351B" w:rsidRDefault="00B151EA" w:rsidP="003C5539">
            <w:pPr>
              <w:pStyle w:val="affd"/>
              <w:ind w:firstLine="0"/>
              <w:jc w:val="left"/>
              <w:rPr>
                <w:lang w:val="ru-RU" w:eastAsia="ru-RU"/>
              </w:rPr>
            </w:pPr>
          </w:p>
        </w:tc>
        <w:tc>
          <w:tcPr>
            <w:tcW w:w="194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Не нормируется в соответствии с таблицей 1.2.3 РНГП Ивановской области.</w:t>
            </w:r>
          </w:p>
        </w:tc>
      </w:tr>
    </w:tbl>
    <w:p w:rsidR="00B151EA" w:rsidRPr="0086351B" w:rsidRDefault="00B151EA" w:rsidP="00B151EA">
      <w:pPr>
        <w:pStyle w:val="20"/>
        <w:numPr>
          <w:ilvl w:val="1"/>
          <w:numId w:val="13"/>
        </w:numPr>
        <w:suppressAutoHyphens/>
        <w:spacing w:before="240" w:after="240"/>
        <w:ind w:left="0" w:firstLine="0"/>
        <w:rPr>
          <w:szCs w:val="24"/>
        </w:rPr>
      </w:pPr>
      <w:bookmarkStart w:id="237" w:name="_Toc498361773"/>
      <w:bookmarkStart w:id="238" w:name="_Toc519094296"/>
      <w:bookmarkStart w:id="239" w:name="_Toc498361770"/>
      <w:r w:rsidRPr="0086351B">
        <w:rPr>
          <w:szCs w:val="24"/>
        </w:rPr>
        <w:lastRenderedPageBreak/>
        <w:t>Объекты местного значения муниципального района в области культуры и искусства</w:t>
      </w:r>
      <w:bookmarkEnd w:id="237"/>
      <w:bookmarkEnd w:id="238"/>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2.8</w:t>
      </w:r>
    </w:p>
    <w:p w:rsidR="00B151EA" w:rsidRPr="0086351B" w:rsidRDefault="00B151EA" w:rsidP="00B151EA">
      <w:pPr>
        <w:keepNext/>
        <w:spacing w:after="120"/>
        <w:jc w:val="center"/>
        <w:rPr>
          <w:rFonts w:ascii="Times New Roman" w:hAnsi="Times New Roman" w:cs="Times New Roman"/>
          <w:b/>
          <w:i/>
          <w:sz w:val="24"/>
          <w:szCs w:val="24"/>
        </w:rPr>
      </w:pPr>
      <w:bookmarkStart w:id="240" w:name="OLE_LINK1008"/>
      <w:bookmarkStart w:id="241" w:name="OLE_LINK1009"/>
      <w:bookmarkStart w:id="242" w:name="OLE_LINK1010"/>
      <w:r w:rsidRPr="0086351B">
        <w:rPr>
          <w:rFonts w:ascii="Times New Roman" w:hAnsi="Times New Roman" w:cs="Times New Roman"/>
          <w:b/>
          <w:i/>
          <w:sz w:val="24"/>
          <w:szCs w:val="24"/>
        </w:rPr>
        <w:t xml:space="preserve">Обоснование расчетных показателей, устанавливаемых для объектов </w:t>
      </w:r>
      <w:bookmarkEnd w:id="240"/>
      <w:bookmarkEnd w:id="241"/>
      <w:bookmarkEnd w:id="242"/>
      <w:r w:rsidRPr="0086351B">
        <w:rPr>
          <w:rFonts w:ascii="Times New Roman" w:hAnsi="Times New Roman" w:cs="Times New Roman"/>
          <w:b/>
          <w:i/>
          <w:sz w:val="24"/>
          <w:szCs w:val="24"/>
        </w:rPr>
        <w:t>местного значения муниципального района в области культуры и искусства</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03"/>
        <w:gridCol w:w="1843"/>
        <w:gridCol w:w="6137"/>
      </w:tblGrid>
      <w:tr w:rsidR="00B151EA" w:rsidRPr="0086351B" w:rsidTr="003C5539">
        <w:trPr>
          <w:cantSplit/>
          <w:tblHeader/>
        </w:trPr>
        <w:tc>
          <w:tcPr>
            <w:tcW w:w="1403" w:type="dxa"/>
            <w:shd w:val="clear" w:color="auto" w:fill="D9D9D9"/>
            <w:tcMar>
              <w:bottom w:w="28" w:type="dxa"/>
            </w:tcMar>
          </w:tcPr>
          <w:p w:rsidR="00B151EA" w:rsidRPr="0086351B" w:rsidRDefault="00B151EA" w:rsidP="003C5539">
            <w:pPr>
              <w:pStyle w:val="affd"/>
              <w:keepNext/>
              <w:ind w:firstLine="0"/>
              <w:jc w:val="center"/>
              <w:rPr>
                <w:b/>
                <w:i/>
                <w:lang w:val="ru-RU"/>
              </w:rPr>
            </w:pPr>
            <w:bookmarkStart w:id="243" w:name="OLE_LINK398"/>
            <w:bookmarkStart w:id="244" w:name="OLE_LINK493"/>
            <w:bookmarkStart w:id="245" w:name="OLE_LINK494"/>
            <w:bookmarkStart w:id="246" w:name="OLE_LINK452"/>
            <w:bookmarkStart w:id="247" w:name="OLE_LINK453"/>
            <w:r w:rsidRPr="0086351B">
              <w:rPr>
                <w:b/>
                <w:i/>
                <w:lang w:val="ru-RU"/>
              </w:rPr>
              <w:t>Наименование вида объекта</w:t>
            </w:r>
          </w:p>
        </w:tc>
        <w:tc>
          <w:tcPr>
            <w:tcW w:w="1843" w:type="dxa"/>
            <w:shd w:val="clear" w:color="auto" w:fill="D9D9D9"/>
            <w:tcMar>
              <w:bottom w:w="28" w:type="dxa"/>
            </w:tcMar>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6137" w:type="dxa"/>
            <w:shd w:val="clear" w:color="auto" w:fill="D9D9D9"/>
            <w:tcMar>
              <w:bottom w:w="28" w:type="dxa"/>
            </w:tcMar>
          </w:tcPr>
          <w:p w:rsidR="00B151EA" w:rsidRPr="0086351B" w:rsidRDefault="00B151EA" w:rsidP="003C5539">
            <w:pPr>
              <w:pStyle w:val="affd"/>
              <w:keepNext/>
              <w:ind w:firstLine="0"/>
              <w:jc w:val="center"/>
              <w:rPr>
                <w:lang w:val="ru-RU"/>
              </w:rPr>
            </w:pPr>
            <w:r w:rsidRPr="0086351B">
              <w:rPr>
                <w:b/>
                <w:i/>
                <w:lang w:val="ru-RU"/>
              </w:rPr>
              <w:t>Обоснование расчетного показателя</w:t>
            </w:r>
          </w:p>
        </w:tc>
      </w:tr>
      <w:tr w:rsidR="00B151EA" w:rsidRPr="0086351B" w:rsidTr="003C5539">
        <w:trPr>
          <w:cantSplit/>
          <w:trHeight w:val="690"/>
        </w:trPr>
        <w:tc>
          <w:tcPr>
            <w:tcW w:w="1403" w:type="dxa"/>
            <w:vMerge w:val="restart"/>
            <w:shd w:val="clear" w:color="auto" w:fill="F2F2F2"/>
            <w:tcMar>
              <w:bottom w:w="28" w:type="dxa"/>
            </w:tcMar>
          </w:tcPr>
          <w:p w:rsidR="00B151EA" w:rsidRPr="0086351B" w:rsidRDefault="00B151EA" w:rsidP="003C5539">
            <w:pPr>
              <w:pStyle w:val="affd"/>
              <w:ind w:firstLine="0"/>
              <w:jc w:val="left"/>
              <w:rPr>
                <w:lang w:val="ru-RU"/>
              </w:rPr>
            </w:pPr>
            <w:bookmarkStart w:id="248" w:name="_Hlk490346184"/>
            <w:r w:rsidRPr="0086351B">
              <w:rPr>
                <w:lang w:val="ru-RU"/>
              </w:rPr>
              <w:t>Межпоселенческая</w:t>
            </w:r>
            <w:r w:rsidRPr="0086351B">
              <w:t xml:space="preserve"> библиотека</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 xml:space="preserve">Не менее 1 объекта принято в соответствии с таблицей 1 </w:t>
            </w:r>
            <w:bookmarkStart w:id="249" w:name="OLE_LINK941"/>
            <w:bookmarkStart w:id="250" w:name="OLE_LINK942"/>
            <w:bookmarkStart w:id="251" w:name="OLE_LINK943"/>
            <w:r w:rsidRPr="0086351B">
              <w:rPr>
                <w:color w:val="auto"/>
              </w:rPr>
              <w:t>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49"/>
            <w:bookmarkEnd w:id="250"/>
            <w:bookmarkEnd w:id="251"/>
            <w:r w:rsidRPr="0086351B">
              <w:rPr>
                <w:color w:val="auto"/>
              </w:rPr>
              <w:t xml:space="preserve"> и таблицей 1.2.4 РНГП Ивановской области</w:t>
            </w:r>
          </w:p>
        </w:tc>
      </w:tr>
      <w:tr w:rsidR="00B151EA" w:rsidRPr="0086351B" w:rsidTr="003C5539">
        <w:trPr>
          <w:cantSplit/>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Транспортная доступность принята 60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bookmarkEnd w:id="248"/>
      <w:tr w:rsidR="00B151EA" w:rsidRPr="0086351B" w:rsidTr="003C5539">
        <w:trPr>
          <w:cantSplit/>
        </w:trPr>
        <w:tc>
          <w:tcPr>
            <w:tcW w:w="1403" w:type="dxa"/>
            <w:vMerge w:val="restart"/>
            <w:shd w:val="clear" w:color="auto" w:fill="F2F2F2"/>
            <w:tcMar>
              <w:bottom w:w="28" w:type="dxa"/>
            </w:tcMar>
          </w:tcPr>
          <w:p w:rsidR="00B151EA" w:rsidRPr="0086351B" w:rsidRDefault="00B151EA" w:rsidP="003C5539">
            <w:pPr>
              <w:pStyle w:val="affd"/>
              <w:ind w:firstLine="0"/>
              <w:jc w:val="left"/>
            </w:pPr>
            <w:r w:rsidRPr="0086351B">
              <w:rPr>
                <w:lang w:val="ru-RU"/>
              </w:rPr>
              <w:t>Детская</w:t>
            </w:r>
            <w:r w:rsidRPr="0086351B">
              <w:t xml:space="preserve"> библиотека</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 xml:space="preserve">Транспортная доступность принята 60 мин. в соответствии с таблицей 1 </w:t>
            </w:r>
            <w:bookmarkStart w:id="252" w:name="OLE_LINK662"/>
            <w:r w:rsidRPr="0086351B">
              <w:rPr>
                <w:color w:val="auto"/>
              </w:rPr>
              <w:t xml:space="preserve">Распоряжения Минкультуры России от 02.08.2017 № Р-965 </w:t>
            </w:r>
            <w:bookmarkEnd w:id="252"/>
            <w:r w:rsidRPr="0086351B">
              <w:rPr>
                <w:color w:val="auto"/>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val="restart"/>
            <w:shd w:val="clear" w:color="auto" w:fill="F2F2F2"/>
            <w:tcMar>
              <w:bottom w:w="28" w:type="dxa"/>
            </w:tcMar>
          </w:tcPr>
          <w:p w:rsidR="00B151EA" w:rsidRPr="0086351B" w:rsidRDefault="00B151EA" w:rsidP="003C5539">
            <w:pPr>
              <w:pStyle w:val="affd"/>
              <w:ind w:firstLine="0"/>
              <w:jc w:val="left"/>
              <w:rPr>
                <w:lang w:val="ru-RU"/>
              </w:rPr>
            </w:pPr>
            <w:r w:rsidRPr="0086351B">
              <w:rPr>
                <w:lang w:val="ru-RU"/>
              </w:rPr>
              <w:t>Точка доступа к полнотекстовым информационным ресурсам</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Транспортная доступность принята 60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val="restart"/>
            <w:shd w:val="clear" w:color="auto" w:fill="F2F2F2"/>
            <w:tcMar>
              <w:bottom w:w="28" w:type="dxa"/>
            </w:tcMar>
          </w:tcPr>
          <w:p w:rsidR="00B151EA" w:rsidRPr="0086351B" w:rsidRDefault="00B151EA" w:rsidP="003C5539">
            <w:pPr>
              <w:pStyle w:val="affd"/>
              <w:ind w:firstLine="0"/>
              <w:jc w:val="left"/>
            </w:pPr>
            <w:r w:rsidRPr="0086351B">
              <w:t xml:space="preserve">Музей краеведческий </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Не менее 1 объекта принято в соответствии с таблицей 2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Height w:val="723"/>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Транспортная доступность принята 60 мин. в соответствии с таблицей 2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Height w:val="723"/>
        </w:trPr>
        <w:tc>
          <w:tcPr>
            <w:tcW w:w="1403" w:type="dxa"/>
            <w:vMerge w:val="restart"/>
            <w:shd w:val="clear" w:color="auto" w:fill="F2F2F2"/>
            <w:tcMar>
              <w:bottom w:w="28" w:type="dxa"/>
            </w:tcMar>
          </w:tcPr>
          <w:p w:rsidR="00B151EA" w:rsidRPr="0086351B" w:rsidRDefault="00B151EA" w:rsidP="003C5539">
            <w:pPr>
              <w:pStyle w:val="affd"/>
              <w:ind w:firstLine="0"/>
              <w:jc w:val="left"/>
              <w:rPr>
                <w:lang w:val="ru-RU"/>
              </w:rPr>
            </w:pPr>
            <w:r w:rsidRPr="0086351B">
              <w:rPr>
                <w:lang w:val="ru-RU"/>
              </w:rPr>
              <w:t>Концертный зал</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Не менее 1 объекта принято в соответствии с таблицей 4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Height w:val="723"/>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Транспортная доступность принята 40 мин. в соответствии с таблицей 4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val="restart"/>
            <w:shd w:val="clear" w:color="auto" w:fill="F2F2F2"/>
            <w:tcMar>
              <w:bottom w:w="28" w:type="dxa"/>
            </w:tcMar>
          </w:tcPr>
          <w:p w:rsidR="00B151EA" w:rsidRPr="0086351B" w:rsidRDefault="00B151EA" w:rsidP="003C5539">
            <w:pPr>
              <w:pStyle w:val="affd"/>
              <w:ind w:firstLine="0"/>
              <w:jc w:val="left"/>
            </w:pPr>
            <w:bookmarkStart w:id="253" w:name="_Hlk490346367"/>
            <w:r w:rsidRPr="0086351B">
              <w:t>Центр культурного развития</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1 объект независимо от количества населения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B151EA" w:rsidRPr="0086351B" w:rsidTr="003C5539">
        <w:trPr>
          <w:cantSplit/>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Транспортная доступность принята 40 мин. в соответствии с таблицей 1.2.4 РНГП Ивановской области</w:t>
            </w:r>
          </w:p>
        </w:tc>
      </w:tr>
    </w:tbl>
    <w:p w:rsidR="00B151EA" w:rsidRPr="0086351B" w:rsidRDefault="00B151EA" w:rsidP="00B151EA">
      <w:pPr>
        <w:pStyle w:val="20"/>
        <w:numPr>
          <w:ilvl w:val="1"/>
          <w:numId w:val="13"/>
        </w:numPr>
        <w:suppressAutoHyphens/>
        <w:spacing w:before="240" w:after="240"/>
        <w:ind w:left="0" w:firstLine="0"/>
        <w:rPr>
          <w:szCs w:val="24"/>
        </w:rPr>
      </w:pPr>
      <w:bookmarkStart w:id="254" w:name="_Toc519094297"/>
      <w:bookmarkEnd w:id="243"/>
      <w:bookmarkEnd w:id="244"/>
      <w:bookmarkEnd w:id="245"/>
      <w:bookmarkEnd w:id="246"/>
      <w:bookmarkEnd w:id="247"/>
      <w:bookmarkEnd w:id="253"/>
      <w:r w:rsidRPr="0086351B">
        <w:rPr>
          <w:szCs w:val="24"/>
        </w:rPr>
        <w:t xml:space="preserve">Объекты местного значения муниципального района в области </w:t>
      </w:r>
      <w:bookmarkStart w:id="255" w:name="OLE_LINK321"/>
      <w:bookmarkStart w:id="256" w:name="OLE_LINK322"/>
      <w:bookmarkStart w:id="257" w:name="OLE_LINK324"/>
      <w:r w:rsidRPr="0086351B">
        <w:rPr>
          <w:szCs w:val="24"/>
        </w:rPr>
        <w:t>сбора, транспортирования, обработки, утилизации, обезвреживания, размещения твердых коммунальных отходов</w:t>
      </w:r>
      <w:bookmarkEnd w:id="239"/>
      <w:bookmarkEnd w:id="254"/>
      <w:bookmarkEnd w:id="255"/>
      <w:bookmarkEnd w:id="256"/>
      <w:bookmarkEnd w:id="257"/>
    </w:p>
    <w:p w:rsidR="00B151EA" w:rsidRPr="0086351B" w:rsidRDefault="00B151EA" w:rsidP="00B151EA">
      <w:pPr>
        <w:keepNext/>
        <w:spacing w:before="120"/>
        <w:jc w:val="right"/>
        <w:rPr>
          <w:rFonts w:ascii="Times New Roman" w:hAnsi="Times New Roman" w:cs="Times New Roman"/>
          <w:b/>
          <w:i/>
          <w:sz w:val="24"/>
          <w:szCs w:val="24"/>
        </w:rPr>
      </w:pPr>
      <w:bookmarkStart w:id="258" w:name="OLE_LINK255"/>
      <w:r w:rsidRPr="0086351B">
        <w:rPr>
          <w:rFonts w:ascii="Times New Roman" w:hAnsi="Times New Roman" w:cs="Times New Roman"/>
          <w:b/>
          <w:i/>
          <w:sz w:val="24"/>
          <w:szCs w:val="24"/>
        </w:rPr>
        <w:t>Таблица 2.9</w:t>
      </w:r>
    </w:p>
    <w:p w:rsidR="00B151EA" w:rsidRPr="0086351B" w:rsidRDefault="00B151EA" w:rsidP="00B151EA">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муниципального района в области сбора, транспортирования, обработки, утилизации, обезвреживания, размещения твердых коммунальных отходов</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03"/>
        <w:gridCol w:w="1843"/>
        <w:gridCol w:w="6137"/>
      </w:tblGrid>
      <w:tr w:rsidR="00B151EA" w:rsidRPr="0086351B" w:rsidTr="003C5539">
        <w:trPr>
          <w:cantSplit/>
          <w:tblHeader/>
        </w:trPr>
        <w:tc>
          <w:tcPr>
            <w:tcW w:w="1403" w:type="dxa"/>
            <w:shd w:val="clear" w:color="auto" w:fill="D9D9D9"/>
            <w:tcMar>
              <w:bottom w:w="28" w:type="dxa"/>
            </w:tcMar>
          </w:tcPr>
          <w:p w:rsidR="00B151EA" w:rsidRPr="0086351B" w:rsidRDefault="00B151EA" w:rsidP="003C5539">
            <w:pPr>
              <w:pStyle w:val="affd"/>
              <w:keepNext/>
              <w:ind w:firstLine="0"/>
              <w:jc w:val="center"/>
              <w:rPr>
                <w:b/>
                <w:i/>
                <w:lang w:val="ru-RU"/>
              </w:rPr>
            </w:pPr>
            <w:r w:rsidRPr="0086351B">
              <w:rPr>
                <w:b/>
                <w:i/>
                <w:lang w:val="ru-RU"/>
              </w:rPr>
              <w:t>Наименование вида объекта</w:t>
            </w:r>
          </w:p>
        </w:tc>
        <w:tc>
          <w:tcPr>
            <w:tcW w:w="1843" w:type="dxa"/>
            <w:shd w:val="clear" w:color="auto" w:fill="D9D9D9"/>
            <w:tcMar>
              <w:bottom w:w="28" w:type="dxa"/>
            </w:tcMar>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6137" w:type="dxa"/>
            <w:shd w:val="clear" w:color="auto" w:fill="D9D9D9"/>
            <w:tcMar>
              <w:bottom w:w="28" w:type="dxa"/>
            </w:tcMar>
          </w:tcPr>
          <w:p w:rsidR="00B151EA" w:rsidRPr="0086351B" w:rsidRDefault="00B151EA" w:rsidP="003C5539">
            <w:pPr>
              <w:pStyle w:val="affd"/>
              <w:keepNext/>
              <w:ind w:firstLine="0"/>
              <w:jc w:val="center"/>
              <w:rPr>
                <w:lang w:val="ru-RU"/>
              </w:rPr>
            </w:pPr>
            <w:r w:rsidRPr="0086351B">
              <w:rPr>
                <w:b/>
                <w:i/>
                <w:lang w:val="ru-RU"/>
              </w:rPr>
              <w:t>Обоснование расчетного показателя</w:t>
            </w:r>
          </w:p>
        </w:tc>
      </w:tr>
      <w:tr w:rsidR="00B151EA" w:rsidRPr="0086351B" w:rsidTr="003C5539">
        <w:trPr>
          <w:cantSplit/>
          <w:trHeight w:val="690"/>
        </w:trPr>
        <w:tc>
          <w:tcPr>
            <w:tcW w:w="1403" w:type="dxa"/>
            <w:vMerge w:val="restart"/>
            <w:shd w:val="clear" w:color="auto" w:fill="F2F2F2"/>
            <w:tcMar>
              <w:bottom w:w="28" w:type="dxa"/>
            </w:tcMar>
          </w:tcPr>
          <w:p w:rsidR="00B151EA" w:rsidRPr="0086351B" w:rsidRDefault="00B151EA" w:rsidP="003C5539">
            <w:pPr>
              <w:pStyle w:val="affd"/>
              <w:ind w:firstLine="0"/>
              <w:jc w:val="left"/>
              <w:rPr>
                <w:lang w:val="ru-RU"/>
              </w:rPr>
            </w:pPr>
            <w:r w:rsidRPr="0086351B">
              <w:rPr>
                <w:lang w:val="ru-RU"/>
              </w:rPr>
              <w:t>Мусороперегрузочная станция (с 2020 г.)</w:t>
            </w: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1 объект на район с 2020 года принят в соответствии с Территориальной схемой обращения с отходами, в том числе с твердыми коммунальными отходами Ивановской области на период 2016-2031 годы, утвержденной Приказом Департамента жилищно-коммунального хозяйства Ивановской области от 22.09.2016 № 140 (ред. от 31.07.2017)</w:t>
            </w:r>
          </w:p>
        </w:tc>
      </w:tr>
      <w:tr w:rsidR="00B151EA" w:rsidRPr="0086351B" w:rsidTr="003C5539">
        <w:trPr>
          <w:cantSplit/>
        </w:trPr>
        <w:tc>
          <w:tcPr>
            <w:tcW w:w="1403" w:type="dxa"/>
            <w:vMerge/>
            <w:shd w:val="clear" w:color="auto" w:fill="F2F2F2"/>
            <w:tcMar>
              <w:bottom w:w="28" w:type="dxa"/>
            </w:tcMar>
          </w:tcPr>
          <w:p w:rsidR="00B151EA" w:rsidRPr="0086351B" w:rsidRDefault="00B151EA" w:rsidP="003C5539">
            <w:pPr>
              <w:pStyle w:val="affd"/>
              <w:ind w:firstLine="0"/>
              <w:jc w:val="left"/>
              <w:rPr>
                <w:lang w:val="ru-RU"/>
              </w:rPr>
            </w:pPr>
          </w:p>
        </w:tc>
        <w:tc>
          <w:tcPr>
            <w:tcW w:w="1843" w:type="dxa"/>
            <w:shd w:val="clear" w:color="auto" w:fill="auto"/>
            <w:tcMar>
              <w:bottom w:w="28" w:type="dxa"/>
            </w:tcMar>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137" w:type="dxa"/>
            <w:shd w:val="clear" w:color="auto" w:fill="auto"/>
            <w:tcMar>
              <w:bottom w:w="28" w:type="dxa"/>
            </w:tcMar>
          </w:tcPr>
          <w:p w:rsidR="00B151EA" w:rsidRPr="0086351B" w:rsidRDefault="00B151EA" w:rsidP="003C5539">
            <w:pPr>
              <w:pStyle w:val="Default"/>
              <w:rPr>
                <w:color w:val="auto"/>
              </w:rPr>
            </w:pPr>
            <w:r w:rsidRPr="0086351B">
              <w:rPr>
                <w:color w:val="auto"/>
              </w:rPr>
              <w:t>Не нормируется. Расположение мусороперегрузочной станции определяется в соответствии с Территориальной схемой обращения с отходами, в том числе с твердыми коммунальными отходами Ивановской области на период 2016-2031 годы, утвержденной Приказом Департамента жилищно-коммунального хозяйства Ивановской области от 22.09.2016 № 140 (ред. от 31.07.2017)</w:t>
            </w:r>
          </w:p>
        </w:tc>
      </w:tr>
    </w:tbl>
    <w:p w:rsidR="00B151EA" w:rsidRPr="0086351B" w:rsidRDefault="00B151EA" w:rsidP="00B151EA">
      <w:pPr>
        <w:pStyle w:val="20"/>
        <w:numPr>
          <w:ilvl w:val="1"/>
          <w:numId w:val="13"/>
        </w:numPr>
        <w:suppressAutoHyphens/>
        <w:spacing w:before="240" w:after="240"/>
        <w:ind w:left="0" w:firstLine="0"/>
        <w:rPr>
          <w:szCs w:val="24"/>
        </w:rPr>
      </w:pPr>
      <w:bookmarkStart w:id="259" w:name="_Toc498361771"/>
      <w:bookmarkStart w:id="260" w:name="_Toc519094298"/>
      <w:bookmarkEnd w:id="258"/>
      <w:r w:rsidRPr="0086351B">
        <w:rPr>
          <w:szCs w:val="24"/>
        </w:rPr>
        <w:t>Объекты местного значения муниципального района в области предупреждения чрезвычайных ситуаций и ликвидации их последствий</w:t>
      </w:r>
      <w:bookmarkEnd w:id="259"/>
      <w:bookmarkEnd w:id="260"/>
    </w:p>
    <w:p w:rsidR="00B151EA" w:rsidRPr="0086351B" w:rsidRDefault="00B151EA" w:rsidP="00B151EA">
      <w:pPr>
        <w:snapToGrid w:val="0"/>
        <w:ind w:firstLine="683"/>
        <w:rPr>
          <w:rFonts w:ascii="Times New Roman" w:hAnsi="Times New Roman" w:cs="Times New Roman"/>
          <w:sz w:val="24"/>
          <w:szCs w:val="24"/>
        </w:rPr>
      </w:pPr>
      <w:r w:rsidRPr="0086351B">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муниципального района в области предупреждения чрезвычайных ситуаций для пожарной охраны необходимо руководствоваться Федеральным </w:t>
      </w:r>
      <w:hyperlink r:id="rId16" w:history="1">
        <w:r w:rsidRPr="0086351B">
          <w:rPr>
            <w:rFonts w:ascii="Times New Roman" w:hAnsi="Times New Roman" w:cs="Times New Roman"/>
            <w:sz w:val="24"/>
            <w:szCs w:val="24"/>
          </w:rPr>
          <w:t>законом</w:t>
        </w:r>
      </w:hyperlink>
      <w:r w:rsidRPr="0086351B">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Родниковского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w:t>
      </w:r>
      <w:r w:rsidRPr="0086351B">
        <w:rPr>
          <w:rFonts w:ascii="Times New Roman" w:hAnsi="Times New Roman" w:cs="Times New Roman"/>
          <w:sz w:val="24"/>
          <w:szCs w:val="24"/>
        </w:rPr>
        <w:lastRenderedPageBreak/>
        <w:t>противопожарной службы Министерства внутренних дел России от 30.12.1994 № 36 с учетом требований РНГП Ивановской области.</w:t>
      </w:r>
    </w:p>
    <w:p w:rsidR="00B151EA" w:rsidRPr="0086351B" w:rsidRDefault="00B151EA" w:rsidP="00B151EA">
      <w:pPr>
        <w:pStyle w:val="20"/>
        <w:numPr>
          <w:ilvl w:val="1"/>
          <w:numId w:val="13"/>
        </w:numPr>
        <w:suppressAutoHyphens/>
        <w:spacing w:before="240" w:after="240"/>
        <w:ind w:left="0" w:firstLine="0"/>
        <w:rPr>
          <w:szCs w:val="24"/>
        </w:rPr>
      </w:pPr>
      <w:bookmarkStart w:id="261" w:name="_Toc498361772"/>
      <w:bookmarkStart w:id="262" w:name="_Toc519094299"/>
      <w:r w:rsidRPr="0086351B">
        <w:rPr>
          <w:szCs w:val="24"/>
        </w:rPr>
        <w:t>Объекты местного значения муниципального района в области ритуальных услуг и содержания мест захоронения</w:t>
      </w:r>
      <w:bookmarkEnd w:id="261"/>
      <w:bookmarkEnd w:id="262"/>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2.10</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муниципального района в области ритуальных услуг 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B151EA" w:rsidRPr="0086351B" w:rsidTr="003C5539">
        <w:trPr>
          <w:cantSplit/>
          <w:tblHeader/>
        </w:trPr>
        <w:tc>
          <w:tcPr>
            <w:tcW w:w="1871" w:type="dxa"/>
            <w:shd w:val="clear" w:color="auto" w:fill="D9D9D9"/>
          </w:tcPr>
          <w:p w:rsidR="00B151EA" w:rsidRPr="0086351B" w:rsidRDefault="00B151EA" w:rsidP="003C5539">
            <w:pPr>
              <w:pStyle w:val="affd"/>
              <w:keepNext/>
              <w:widowControl w:val="0"/>
              <w:ind w:firstLine="0"/>
              <w:jc w:val="center"/>
              <w:rPr>
                <w:b/>
                <w:i/>
                <w:lang w:val="ru-RU"/>
              </w:rPr>
            </w:pPr>
            <w:bookmarkStart w:id="263" w:name="_Toc498361774"/>
            <w:r w:rsidRPr="0086351B">
              <w:rPr>
                <w:b/>
                <w:i/>
                <w:lang w:val="ru-RU"/>
              </w:rPr>
              <w:t>Наименование вида объекта</w:t>
            </w:r>
          </w:p>
        </w:tc>
        <w:tc>
          <w:tcPr>
            <w:tcW w:w="2552"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Тип расчетного показателя</w:t>
            </w:r>
          </w:p>
        </w:tc>
        <w:tc>
          <w:tcPr>
            <w:tcW w:w="4961"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widowControl w:val="0"/>
              <w:ind w:firstLine="0"/>
              <w:jc w:val="left"/>
              <w:rPr>
                <w:lang w:val="ru-RU"/>
              </w:rPr>
            </w:pPr>
            <w:r w:rsidRPr="0086351B">
              <w:rPr>
                <w:lang w:val="ru-RU"/>
              </w:rPr>
              <w:t>Кладбище традиционного захоронения</w:t>
            </w:r>
          </w:p>
        </w:tc>
        <w:tc>
          <w:tcPr>
            <w:tcW w:w="255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4961" w:type="dxa"/>
            <w:shd w:val="clear" w:color="auto" w:fill="auto"/>
          </w:tcPr>
          <w:p w:rsidR="00B151EA" w:rsidRPr="0086351B" w:rsidRDefault="00B151EA" w:rsidP="003C5539">
            <w:pPr>
              <w:pStyle w:val="affd"/>
              <w:ind w:firstLine="0"/>
              <w:jc w:val="left"/>
              <w:rPr>
                <w:lang w:val="ru-RU"/>
              </w:rPr>
            </w:pPr>
            <w:r w:rsidRPr="0086351B">
              <w:rPr>
                <w:lang w:val="ru-RU"/>
              </w:rPr>
              <w:t>Площадь кладбищ традиционного захоронения 0,33 га на 1000 чел. принята в соответствии с таблицей 1.2.7 РНГП Ивановской области.</w:t>
            </w:r>
          </w:p>
        </w:tc>
      </w:tr>
      <w:tr w:rsidR="00B151EA" w:rsidRPr="0086351B" w:rsidTr="003C5539">
        <w:trPr>
          <w:cantSplit/>
        </w:trPr>
        <w:tc>
          <w:tcPr>
            <w:tcW w:w="1871" w:type="dxa"/>
            <w:vMerge/>
            <w:shd w:val="clear" w:color="auto" w:fill="F2F2F2"/>
          </w:tcPr>
          <w:p w:rsidR="00B151EA" w:rsidRPr="0086351B" w:rsidRDefault="00B151EA" w:rsidP="003C5539">
            <w:pPr>
              <w:pStyle w:val="affd"/>
              <w:widowControl w:val="0"/>
              <w:ind w:firstLine="0"/>
              <w:jc w:val="left"/>
              <w:rPr>
                <w:lang w:val="ru-RU"/>
              </w:rPr>
            </w:pPr>
          </w:p>
        </w:tc>
        <w:tc>
          <w:tcPr>
            <w:tcW w:w="255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961" w:type="dxa"/>
            <w:shd w:val="clear" w:color="auto" w:fill="auto"/>
          </w:tcPr>
          <w:p w:rsidR="00B151EA" w:rsidRPr="0086351B" w:rsidRDefault="00B151EA" w:rsidP="003C5539">
            <w:pPr>
              <w:pStyle w:val="Default"/>
            </w:pPr>
            <w:r w:rsidRPr="0086351B">
              <w:t>Не нормируется в соответствии с таблицей 1.2.7 РНГП Ивановской области.</w:t>
            </w:r>
          </w:p>
        </w:tc>
      </w:tr>
      <w:tr w:rsidR="00B151EA" w:rsidRPr="0086351B" w:rsidTr="003C5539">
        <w:trPr>
          <w:cantSplit/>
        </w:trPr>
        <w:tc>
          <w:tcPr>
            <w:tcW w:w="1871" w:type="dxa"/>
            <w:vMerge w:val="restart"/>
            <w:shd w:val="clear" w:color="auto" w:fill="F2F2F2"/>
          </w:tcPr>
          <w:p w:rsidR="00B151EA" w:rsidRPr="0086351B" w:rsidRDefault="00B151EA" w:rsidP="003C5539">
            <w:pPr>
              <w:pStyle w:val="affd"/>
              <w:widowControl w:val="0"/>
              <w:ind w:firstLine="0"/>
              <w:jc w:val="left"/>
              <w:rPr>
                <w:lang w:val="ru-RU"/>
              </w:rPr>
            </w:pPr>
            <w:r w:rsidRPr="0086351B">
              <w:rPr>
                <w:lang w:val="ru-RU"/>
              </w:rPr>
              <w:t>Кладбище урновых захоронений после кремации</w:t>
            </w:r>
          </w:p>
        </w:tc>
        <w:tc>
          <w:tcPr>
            <w:tcW w:w="255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4961" w:type="dxa"/>
            <w:shd w:val="clear" w:color="auto" w:fill="auto"/>
          </w:tcPr>
          <w:p w:rsidR="00B151EA" w:rsidRPr="0086351B" w:rsidRDefault="00B151EA" w:rsidP="003C5539">
            <w:pPr>
              <w:pStyle w:val="affd"/>
              <w:ind w:firstLine="0"/>
              <w:jc w:val="left"/>
              <w:rPr>
                <w:lang w:val="ru-RU"/>
              </w:rPr>
            </w:pPr>
            <w:r w:rsidRPr="0086351B">
              <w:rPr>
                <w:lang w:val="ru-RU"/>
              </w:rPr>
              <w:t>Площадь кладбищ урновых захоронений после кремации 0,02 га на 1000 чел. для городского населенного пункта (г. Родники) принята в соответствии с таблицей 1.2.7 РНГП Ивановской области.</w:t>
            </w:r>
          </w:p>
        </w:tc>
      </w:tr>
      <w:tr w:rsidR="00B151EA" w:rsidRPr="0086351B" w:rsidTr="003C5539">
        <w:trPr>
          <w:cantSplit/>
        </w:trPr>
        <w:tc>
          <w:tcPr>
            <w:tcW w:w="1871" w:type="dxa"/>
            <w:vMerge/>
            <w:shd w:val="clear" w:color="auto" w:fill="F2F2F2"/>
          </w:tcPr>
          <w:p w:rsidR="00B151EA" w:rsidRPr="0086351B" w:rsidRDefault="00B151EA" w:rsidP="003C5539">
            <w:pPr>
              <w:pStyle w:val="affd"/>
              <w:widowControl w:val="0"/>
              <w:ind w:firstLine="0"/>
              <w:jc w:val="left"/>
              <w:rPr>
                <w:lang w:val="ru-RU"/>
              </w:rPr>
            </w:pPr>
          </w:p>
        </w:tc>
        <w:tc>
          <w:tcPr>
            <w:tcW w:w="2552"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961" w:type="dxa"/>
            <w:shd w:val="clear" w:color="auto" w:fill="auto"/>
          </w:tcPr>
          <w:p w:rsidR="00B151EA" w:rsidRPr="0086351B" w:rsidRDefault="00B151EA" w:rsidP="003C5539">
            <w:pPr>
              <w:pStyle w:val="Default"/>
            </w:pPr>
            <w:r w:rsidRPr="0086351B">
              <w:t>Не нормируется в соответствии с таблицей 1.2.7 РНГП Ивановской области.</w:t>
            </w:r>
          </w:p>
        </w:tc>
      </w:tr>
    </w:tbl>
    <w:p w:rsidR="00B151EA" w:rsidRPr="0086351B" w:rsidRDefault="00B151EA" w:rsidP="00B151EA">
      <w:pPr>
        <w:pStyle w:val="20"/>
        <w:numPr>
          <w:ilvl w:val="1"/>
          <w:numId w:val="13"/>
        </w:numPr>
        <w:suppressAutoHyphens/>
        <w:spacing w:before="240" w:after="240"/>
        <w:ind w:left="0" w:firstLine="0"/>
        <w:rPr>
          <w:szCs w:val="24"/>
        </w:rPr>
      </w:pPr>
      <w:bookmarkStart w:id="264" w:name="_Toc519094300"/>
      <w:r w:rsidRPr="0086351B">
        <w:rPr>
          <w:szCs w:val="24"/>
        </w:rPr>
        <w:lastRenderedPageBreak/>
        <w:t>Объекты местного значения муниципального района в области торговли, общественного питания и бытового обслуживания</w:t>
      </w:r>
      <w:bookmarkEnd w:id="263"/>
      <w:bookmarkEnd w:id="264"/>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w:t>
      </w:r>
      <w:bookmarkStart w:id="265" w:name="OLE_LINK1103"/>
      <w:bookmarkStart w:id="266" w:name="OLE_LINK1104"/>
      <w:r w:rsidRPr="0086351B">
        <w:rPr>
          <w:rFonts w:ascii="Times New Roman" w:hAnsi="Times New Roman" w:cs="Times New Roman"/>
          <w:b/>
          <w:i/>
          <w:sz w:val="24"/>
          <w:szCs w:val="24"/>
        </w:rPr>
        <w:t>лица 2.11</w:t>
      </w:r>
    </w:p>
    <w:p w:rsidR="00B151EA" w:rsidRPr="0086351B" w:rsidRDefault="00B151EA" w:rsidP="00B151EA">
      <w:pPr>
        <w:keepNext/>
        <w:spacing w:after="120"/>
        <w:jc w:val="center"/>
        <w:rPr>
          <w:rFonts w:ascii="Times New Roman" w:hAnsi="Times New Roman" w:cs="Times New Roman"/>
          <w:b/>
          <w:i/>
          <w:sz w:val="24"/>
          <w:szCs w:val="24"/>
        </w:rPr>
      </w:pPr>
      <w:bookmarkStart w:id="267" w:name="OLE_LINK1100"/>
      <w:bookmarkStart w:id="268" w:name="OLE_LINK1101"/>
      <w:bookmarkStart w:id="269" w:name="OLE_LINK1102"/>
      <w:r w:rsidRPr="0086351B">
        <w:rPr>
          <w:rFonts w:ascii="Times New Roman" w:hAnsi="Times New Roman" w:cs="Times New Roman"/>
          <w:b/>
          <w:i/>
          <w:sz w:val="24"/>
          <w:szCs w:val="24"/>
        </w:rPr>
        <w:t>Обоснование расчетных показателей, устанавливаемых дл</w:t>
      </w:r>
      <w:bookmarkEnd w:id="265"/>
      <w:bookmarkEnd w:id="266"/>
      <w:r w:rsidRPr="0086351B">
        <w:rPr>
          <w:rFonts w:ascii="Times New Roman" w:hAnsi="Times New Roman" w:cs="Times New Roman"/>
          <w:b/>
          <w:i/>
          <w:sz w:val="24"/>
          <w:szCs w:val="24"/>
        </w:rPr>
        <w:t xml:space="preserve">я объектов </w:t>
      </w:r>
      <w:bookmarkEnd w:id="267"/>
      <w:bookmarkEnd w:id="268"/>
      <w:bookmarkEnd w:id="269"/>
      <w:r w:rsidRPr="0086351B">
        <w:rPr>
          <w:rFonts w:ascii="Times New Roman" w:hAnsi="Times New Roman" w:cs="Times New Roman"/>
          <w:b/>
          <w:i/>
          <w:sz w:val="24"/>
          <w:szCs w:val="24"/>
        </w:rPr>
        <w:t>местного значения муниципального района в области торговли, общественного питания и бытового обслуживания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261"/>
        <w:gridCol w:w="1843"/>
        <w:gridCol w:w="6237"/>
      </w:tblGrid>
      <w:tr w:rsidR="00B151EA" w:rsidRPr="0086351B" w:rsidTr="003C5539">
        <w:trPr>
          <w:cantSplit/>
          <w:tblHeader/>
        </w:trPr>
        <w:tc>
          <w:tcPr>
            <w:tcW w:w="1261"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вида объекта</w:t>
            </w:r>
          </w:p>
        </w:tc>
        <w:tc>
          <w:tcPr>
            <w:tcW w:w="184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6237" w:type="dxa"/>
            <w:shd w:val="clear" w:color="auto" w:fill="D9D9D9"/>
          </w:tcPr>
          <w:p w:rsidR="00B151EA" w:rsidRPr="0086351B" w:rsidRDefault="00B151EA" w:rsidP="003C5539">
            <w:pPr>
              <w:pStyle w:val="affd"/>
              <w:keepNext/>
              <w:ind w:firstLine="0"/>
              <w:jc w:val="center"/>
              <w:rPr>
                <w:lang w:val="ru-RU"/>
              </w:rPr>
            </w:pPr>
            <w:r w:rsidRPr="0086351B">
              <w:rPr>
                <w:b/>
                <w:i/>
                <w:lang w:val="ru-RU"/>
              </w:rPr>
              <w:t>Обоснование расчетного показателя</w:t>
            </w:r>
          </w:p>
        </w:tc>
      </w:tr>
      <w:tr w:rsidR="00B151EA" w:rsidRPr="0086351B" w:rsidTr="003C5539">
        <w:trPr>
          <w:cantSplit/>
        </w:trPr>
        <w:tc>
          <w:tcPr>
            <w:tcW w:w="1261" w:type="dxa"/>
            <w:vMerge w:val="restart"/>
            <w:shd w:val="clear" w:color="auto" w:fill="F2F2F2"/>
          </w:tcPr>
          <w:p w:rsidR="00B151EA" w:rsidRPr="0086351B" w:rsidRDefault="00B151EA" w:rsidP="003C5539">
            <w:pPr>
              <w:pStyle w:val="affd"/>
              <w:ind w:firstLine="0"/>
              <w:jc w:val="left"/>
              <w:rPr>
                <w:lang w:val="ru-RU"/>
              </w:rPr>
            </w:pPr>
            <w:r w:rsidRPr="0086351B">
              <w:rPr>
                <w:lang w:val="ru-RU"/>
              </w:rPr>
              <w:t>Предприятия торговли</w:t>
            </w:r>
          </w:p>
        </w:tc>
        <w:tc>
          <w:tcPr>
            <w:tcW w:w="184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Показатели в 488 м</w:t>
            </w:r>
            <w:r w:rsidRPr="0086351B">
              <w:rPr>
                <w:vertAlign w:val="superscript"/>
                <w:lang w:val="ru-RU"/>
              </w:rPr>
              <w:t>2</w:t>
            </w:r>
            <w:r w:rsidRPr="0086351B">
              <w:rPr>
                <w:lang w:val="ru-RU"/>
              </w:rPr>
              <w:t xml:space="preserve"> площади торговых объектов на 1000 чел. (в том числе для торговых объектов по продаже продовольственных товаров 171 м</w:t>
            </w:r>
            <w:r w:rsidRPr="0086351B">
              <w:rPr>
                <w:vertAlign w:val="superscript"/>
                <w:lang w:val="ru-RU"/>
              </w:rPr>
              <w:t>2</w:t>
            </w:r>
            <w:r w:rsidRPr="0086351B">
              <w:rPr>
                <w:lang w:val="ru-RU"/>
              </w:rPr>
              <w:t xml:space="preserve"> и для торговых объектов по продаже непродовольственных товаров 317м</w:t>
            </w:r>
            <w:r w:rsidRPr="0086351B">
              <w:rPr>
                <w:vertAlign w:val="superscript"/>
                <w:lang w:val="ru-RU"/>
              </w:rPr>
              <w:t>2</w:t>
            </w:r>
            <w:r w:rsidRPr="0086351B">
              <w:rPr>
                <w:lang w:val="ru-RU"/>
              </w:rPr>
              <w:t xml:space="preserve">) приняты в соответствии с постановлением </w:t>
            </w:r>
            <w:bookmarkStart w:id="270" w:name="OLE_LINK100"/>
            <w:bookmarkStart w:id="271" w:name="OLE_LINK101"/>
            <w:r w:rsidRPr="0086351B">
              <w:rPr>
                <w:lang w:val="ru-RU"/>
              </w:rPr>
              <w:t xml:space="preserve">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w:t>
            </w:r>
            <w:bookmarkEnd w:id="270"/>
            <w:bookmarkEnd w:id="271"/>
            <w:r w:rsidRPr="0086351B">
              <w:rPr>
                <w:lang w:val="ru-RU"/>
              </w:rPr>
              <w:t>(показатель для Родниковского муниципального района).</w:t>
            </w:r>
          </w:p>
        </w:tc>
      </w:tr>
      <w:tr w:rsidR="00B151EA" w:rsidRPr="0086351B" w:rsidTr="003C5539">
        <w:trPr>
          <w:cantSplit/>
        </w:trPr>
        <w:tc>
          <w:tcPr>
            <w:tcW w:w="1261" w:type="dxa"/>
            <w:vMerge/>
            <w:shd w:val="clear" w:color="auto" w:fill="F2F2F2"/>
          </w:tcPr>
          <w:p w:rsidR="00B151EA" w:rsidRPr="0086351B" w:rsidRDefault="00B151EA" w:rsidP="003C5539">
            <w:pPr>
              <w:pStyle w:val="affd"/>
              <w:ind w:firstLine="0"/>
              <w:jc w:val="left"/>
              <w:rPr>
                <w:lang w:val="ru-RU"/>
              </w:rPr>
            </w:pPr>
          </w:p>
        </w:tc>
        <w:tc>
          <w:tcPr>
            <w:tcW w:w="184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Пешеходная доступность 500 м в городском н.п. при многоэтажной застройке, 800 м в городском н.п. при одно- и двухэтажной застройке и 2000 м в сельских н.п.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B151EA" w:rsidRPr="0086351B" w:rsidTr="003C5539">
        <w:trPr>
          <w:cantSplit/>
        </w:trPr>
        <w:tc>
          <w:tcPr>
            <w:tcW w:w="1261" w:type="dxa"/>
            <w:vMerge w:val="restart"/>
            <w:shd w:val="clear" w:color="auto" w:fill="F2F2F2"/>
          </w:tcPr>
          <w:p w:rsidR="00B151EA" w:rsidRPr="0086351B" w:rsidRDefault="00B151EA" w:rsidP="003C5539">
            <w:pPr>
              <w:pStyle w:val="affd"/>
              <w:ind w:firstLine="0"/>
              <w:jc w:val="left"/>
              <w:rPr>
                <w:lang w:val="ru-RU"/>
              </w:rPr>
            </w:pPr>
            <w:r w:rsidRPr="0086351B">
              <w:rPr>
                <w:lang w:val="ru-RU"/>
              </w:rPr>
              <w:t>Предприятия общественного питания</w:t>
            </w:r>
          </w:p>
        </w:tc>
        <w:tc>
          <w:tcPr>
            <w:tcW w:w="184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г. Родники)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B151EA" w:rsidRPr="0086351B" w:rsidTr="003C5539">
        <w:trPr>
          <w:cantSplit/>
        </w:trPr>
        <w:tc>
          <w:tcPr>
            <w:tcW w:w="1261" w:type="dxa"/>
            <w:vMerge/>
            <w:shd w:val="clear" w:color="auto" w:fill="F2F2F2"/>
          </w:tcPr>
          <w:p w:rsidR="00B151EA" w:rsidRPr="0086351B" w:rsidRDefault="00B151EA" w:rsidP="003C5539">
            <w:pPr>
              <w:pStyle w:val="affd"/>
              <w:ind w:firstLine="0"/>
              <w:jc w:val="left"/>
              <w:rPr>
                <w:lang w:val="ru-RU"/>
              </w:rPr>
            </w:pPr>
          </w:p>
        </w:tc>
        <w:tc>
          <w:tcPr>
            <w:tcW w:w="1843" w:type="dxa"/>
            <w:shd w:val="clear" w:color="auto" w:fill="auto"/>
          </w:tcPr>
          <w:p w:rsidR="00B151EA" w:rsidRPr="0086351B" w:rsidRDefault="00B151EA"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Пешеходная доступность 500 м в городском н.п. при многоэтажной застройке, 800 м в городском н.п. при одно- и двухэтажной застройке и 2000 м в сельских н.п.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B151EA" w:rsidRPr="0086351B" w:rsidTr="003C5539">
        <w:trPr>
          <w:cantSplit/>
        </w:trPr>
        <w:tc>
          <w:tcPr>
            <w:tcW w:w="1261" w:type="dxa"/>
            <w:vMerge w:val="restart"/>
            <w:shd w:val="clear" w:color="auto" w:fill="F2F2F2"/>
          </w:tcPr>
          <w:p w:rsidR="00B151EA" w:rsidRPr="0086351B" w:rsidRDefault="00B151EA" w:rsidP="003C5539">
            <w:pPr>
              <w:pStyle w:val="affd"/>
              <w:ind w:firstLine="0"/>
              <w:jc w:val="left"/>
              <w:rPr>
                <w:lang w:val="ru-RU"/>
              </w:rPr>
            </w:pPr>
            <w:r w:rsidRPr="0086351B">
              <w:rPr>
                <w:lang w:val="ru-RU"/>
              </w:rPr>
              <w:lastRenderedPageBreak/>
              <w:t>Предприятия бытового обслуживания</w:t>
            </w:r>
          </w:p>
        </w:tc>
        <w:tc>
          <w:tcPr>
            <w:tcW w:w="184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Обеспеченность предприятиями бытового обслуживания в городском н.п. (г. Родники)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B151EA" w:rsidRPr="0086351B" w:rsidTr="003C5539">
        <w:trPr>
          <w:cantSplit/>
        </w:trPr>
        <w:tc>
          <w:tcPr>
            <w:tcW w:w="1261" w:type="dxa"/>
            <w:vMerge/>
            <w:shd w:val="clear" w:color="auto" w:fill="F2F2F2"/>
          </w:tcPr>
          <w:p w:rsidR="00B151EA" w:rsidRPr="0086351B" w:rsidRDefault="00B151EA" w:rsidP="003C5539">
            <w:pPr>
              <w:pStyle w:val="affd"/>
              <w:ind w:firstLine="0"/>
              <w:jc w:val="left"/>
              <w:rPr>
                <w:lang w:val="ru-RU"/>
              </w:rPr>
            </w:pPr>
          </w:p>
        </w:tc>
        <w:tc>
          <w:tcPr>
            <w:tcW w:w="1843" w:type="dxa"/>
            <w:shd w:val="clear" w:color="auto" w:fill="auto"/>
          </w:tcPr>
          <w:p w:rsidR="00B151EA" w:rsidRPr="0086351B" w:rsidRDefault="00B151EA"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6237" w:type="dxa"/>
            <w:shd w:val="clear" w:color="auto" w:fill="auto"/>
          </w:tcPr>
          <w:p w:rsidR="00B151EA" w:rsidRPr="0086351B" w:rsidRDefault="00B151EA" w:rsidP="003C5539">
            <w:pPr>
              <w:pStyle w:val="affd"/>
              <w:ind w:firstLine="0"/>
              <w:jc w:val="left"/>
              <w:rPr>
                <w:lang w:val="ru-RU"/>
              </w:rPr>
            </w:pPr>
            <w:r w:rsidRPr="0086351B">
              <w:rPr>
                <w:lang w:val="ru-RU"/>
              </w:rPr>
              <w:t>Пешеходная доступность 500 м в городском н.п. при многоэтажной застройке, 800 м в городском н.п. при одно- и двухэтажной застройке и 2000 м в сельских н.п.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bl>
    <w:p w:rsidR="00B151EA" w:rsidRPr="0086351B" w:rsidRDefault="00B151EA" w:rsidP="00B151EA">
      <w:pPr>
        <w:pStyle w:val="20"/>
        <w:numPr>
          <w:ilvl w:val="1"/>
          <w:numId w:val="13"/>
        </w:numPr>
        <w:suppressAutoHyphens/>
        <w:spacing w:before="240" w:after="240"/>
        <w:ind w:left="0" w:firstLine="0"/>
        <w:rPr>
          <w:szCs w:val="24"/>
        </w:rPr>
      </w:pPr>
      <w:bookmarkStart w:id="272" w:name="_Toc498361775"/>
      <w:bookmarkStart w:id="273" w:name="_Toc519094301"/>
      <w:r w:rsidRPr="0086351B">
        <w:rPr>
          <w:szCs w:val="24"/>
        </w:rPr>
        <w:t>Объекты местного значения муниципального района в области деятельности органов местного самоуправления</w:t>
      </w:r>
      <w:bookmarkEnd w:id="272"/>
      <w:bookmarkEnd w:id="273"/>
    </w:p>
    <w:p w:rsidR="00B151EA" w:rsidRPr="0086351B" w:rsidRDefault="00B151EA" w:rsidP="00B151EA">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2.12</w:t>
      </w:r>
    </w:p>
    <w:p w:rsidR="00B151EA" w:rsidRPr="0086351B" w:rsidRDefault="00B151EA" w:rsidP="00B151EA">
      <w:pPr>
        <w:keepNext/>
        <w:spacing w:after="120"/>
        <w:jc w:val="center"/>
        <w:rPr>
          <w:rFonts w:ascii="Times New Roman" w:hAnsi="Times New Roman" w:cs="Times New Roman"/>
          <w:b/>
          <w:i/>
          <w:sz w:val="24"/>
          <w:szCs w:val="24"/>
        </w:rPr>
      </w:pPr>
      <w:bookmarkStart w:id="274" w:name="OLE_LINK1034"/>
      <w:bookmarkStart w:id="275" w:name="OLE_LINK1035"/>
      <w:bookmarkStart w:id="276" w:name="OLE_LINK1036"/>
      <w:r w:rsidRPr="0086351B">
        <w:rPr>
          <w:rFonts w:ascii="Times New Roman" w:hAnsi="Times New Roman" w:cs="Times New Roman"/>
          <w:b/>
          <w:i/>
          <w:sz w:val="24"/>
          <w:szCs w:val="24"/>
        </w:rPr>
        <w:t xml:space="preserve">Обоснование расчетных показателей, устанавливаемых для объектов </w:t>
      </w:r>
      <w:bookmarkEnd w:id="274"/>
      <w:bookmarkEnd w:id="275"/>
      <w:bookmarkEnd w:id="276"/>
      <w:r w:rsidRPr="0086351B">
        <w:rPr>
          <w:rFonts w:ascii="Times New Roman" w:hAnsi="Times New Roman" w:cs="Times New Roman"/>
          <w:b/>
          <w:i/>
          <w:sz w:val="24"/>
          <w:szCs w:val="24"/>
        </w:rPr>
        <w:t>местного значения</w:t>
      </w:r>
      <w:r w:rsidRPr="0086351B">
        <w:rPr>
          <w:rFonts w:ascii="Times New Roman" w:hAnsi="Times New Roman" w:cs="Times New Roman"/>
          <w:sz w:val="24"/>
          <w:szCs w:val="24"/>
        </w:rPr>
        <w:t xml:space="preserve"> </w:t>
      </w:r>
      <w:r w:rsidRPr="0086351B">
        <w:rPr>
          <w:rFonts w:ascii="Times New Roman" w:hAnsi="Times New Roman" w:cs="Times New Roman"/>
          <w:b/>
          <w:i/>
          <w:sz w:val="24"/>
          <w:szCs w:val="24"/>
        </w:rPr>
        <w:t>муниципального района в области деятельности органов местного самоуправления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2126"/>
        <w:gridCol w:w="5670"/>
      </w:tblGrid>
      <w:tr w:rsidR="00B151EA" w:rsidRPr="0086351B" w:rsidTr="003C5539">
        <w:trPr>
          <w:cantSplit/>
          <w:tblHeader/>
        </w:trPr>
        <w:tc>
          <w:tcPr>
            <w:tcW w:w="1545" w:type="dxa"/>
            <w:shd w:val="clear" w:color="auto" w:fill="D9D9D9"/>
          </w:tcPr>
          <w:p w:rsidR="00B151EA" w:rsidRPr="0086351B" w:rsidRDefault="00B151EA" w:rsidP="003C5539">
            <w:pPr>
              <w:pStyle w:val="affd"/>
              <w:keepNext/>
              <w:widowControl w:val="0"/>
              <w:ind w:firstLine="0"/>
              <w:jc w:val="center"/>
              <w:rPr>
                <w:b/>
                <w:i/>
                <w:lang w:val="ru-RU"/>
              </w:rPr>
            </w:pPr>
            <w:bookmarkStart w:id="277" w:name="OLE_LINK556"/>
            <w:bookmarkStart w:id="278" w:name="OLE_LINK557"/>
            <w:bookmarkStart w:id="279" w:name="OLE_LINK558"/>
            <w:r w:rsidRPr="0086351B">
              <w:rPr>
                <w:b/>
                <w:i/>
                <w:lang w:val="ru-RU"/>
              </w:rPr>
              <w:t>Наименование вида объекта</w:t>
            </w:r>
          </w:p>
        </w:tc>
        <w:tc>
          <w:tcPr>
            <w:tcW w:w="2126"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Тип расчетного показателя</w:t>
            </w:r>
          </w:p>
        </w:tc>
        <w:tc>
          <w:tcPr>
            <w:tcW w:w="5670" w:type="dxa"/>
            <w:shd w:val="clear" w:color="auto" w:fill="D9D9D9"/>
          </w:tcPr>
          <w:p w:rsidR="00B151EA" w:rsidRPr="0086351B" w:rsidRDefault="00B151EA"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B151EA" w:rsidRPr="0086351B" w:rsidTr="003C5539">
        <w:trPr>
          <w:cantSplit/>
        </w:trPr>
        <w:tc>
          <w:tcPr>
            <w:tcW w:w="1545" w:type="dxa"/>
            <w:vMerge w:val="restart"/>
            <w:shd w:val="clear" w:color="auto" w:fill="F2F2F2"/>
          </w:tcPr>
          <w:p w:rsidR="00B151EA" w:rsidRPr="0086351B" w:rsidRDefault="00B151EA" w:rsidP="003C5539">
            <w:pPr>
              <w:pStyle w:val="affd"/>
              <w:ind w:firstLine="0"/>
              <w:jc w:val="left"/>
              <w:rPr>
                <w:lang w:val="ru-RU"/>
              </w:rPr>
            </w:pPr>
            <w:r w:rsidRPr="0086351B">
              <w:rPr>
                <w:lang w:val="ru-RU"/>
              </w:rPr>
              <w:t>Административное здание органа местного самоуправления</w:t>
            </w:r>
          </w:p>
        </w:tc>
        <w:tc>
          <w:tcPr>
            <w:tcW w:w="2126" w:type="dxa"/>
            <w:shd w:val="clear" w:color="auto" w:fill="auto"/>
          </w:tcPr>
          <w:p w:rsidR="00B151EA" w:rsidRPr="0086351B" w:rsidRDefault="00B151EA" w:rsidP="003C5539">
            <w:pPr>
              <w:pStyle w:val="affd"/>
              <w:widowControl w:val="0"/>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B151EA" w:rsidRPr="0086351B" w:rsidRDefault="00B151EA" w:rsidP="003C5539">
            <w:pPr>
              <w:pStyle w:val="affd"/>
              <w:ind w:firstLine="0"/>
              <w:jc w:val="left"/>
              <w:rPr>
                <w:lang w:val="ru-RU"/>
              </w:rPr>
            </w:pPr>
            <w:r w:rsidRPr="0086351B">
              <w:rPr>
                <w:lang w:val="ru-RU"/>
              </w:rPr>
              <w:t>1 объект независимо от численности населения принят в соответствии с полномочиями, установленными ч. 1 ст. 15 Федерального закона от 06.10.2003 № 131-ФЗ «Об общих принципах организации местного самоуправления в Российской Федерации».</w:t>
            </w:r>
          </w:p>
        </w:tc>
      </w:tr>
      <w:tr w:rsidR="00B151EA" w:rsidRPr="0086351B" w:rsidTr="003C5539">
        <w:trPr>
          <w:cantSplit/>
        </w:trPr>
        <w:tc>
          <w:tcPr>
            <w:tcW w:w="1545" w:type="dxa"/>
            <w:vMerge/>
            <w:shd w:val="clear" w:color="auto" w:fill="F2F2F2"/>
          </w:tcPr>
          <w:p w:rsidR="00B151EA" w:rsidRPr="0086351B" w:rsidRDefault="00B151EA" w:rsidP="003C5539">
            <w:pPr>
              <w:pStyle w:val="affd"/>
              <w:widowControl w:val="0"/>
              <w:ind w:firstLine="0"/>
              <w:jc w:val="left"/>
              <w:rPr>
                <w:lang w:val="ru-RU"/>
              </w:rPr>
            </w:pPr>
          </w:p>
        </w:tc>
        <w:tc>
          <w:tcPr>
            <w:tcW w:w="2126" w:type="dxa"/>
            <w:shd w:val="clear" w:color="auto" w:fill="auto"/>
          </w:tcPr>
          <w:p w:rsidR="00B151EA" w:rsidRPr="0086351B" w:rsidRDefault="00B151EA" w:rsidP="003C5539">
            <w:pPr>
              <w:pStyle w:val="affd"/>
              <w:widowControl w:val="0"/>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B151EA" w:rsidRPr="0086351B" w:rsidRDefault="00B151EA" w:rsidP="003C5539">
            <w:pPr>
              <w:pStyle w:val="affd"/>
              <w:ind w:firstLine="0"/>
              <w:jc w:val="center"/>
              <w:rPr>
                <w:lang w:val="ru-RU"/>
              </w:rPr>
            </w:pPr>
            <w:r w:rsidRPr="0086351B">
              <w:rPr>
                <w:lang w:val="ru-RU"/>
              </w:rPr>
              <w:t>Не нормируется</w:t>
            </w:r>
          </w:p>
        </w:tc>
      </w:tr>
    </w:tbl>
    <w:p w:rsidR="00B151EA" w:rsidRPr="0086351B" w:rsidRDefault="00B151EA" w:rsidP="00B151EA">
      <w:pPr>
        <w:pStyle w:val="20"/>
        <w:numPr>
          <w:ilvl w:val="1"/>
          <w:numId w:val="13"/>
        </w:numPr>
        <w:suppressAutoHyphens/>
        <w:spacing w:before="240" w:after="240"/>
        <w:ind w:left="0" w:firstLine="0"/>
        <w:rPr>
          <w:szCs w:val="24"/>
        </w:rPr>
      </w:pPr>
      <w:bookmarkStart w:id="280" w:name="_Toc519094302"/>
      <w:bookmarkStart w:id="281" w:name="_Toc490573767"/>
      <w:bookmarkStart w:id="282" w:name="_Toc498361776"/>
      <w:bookmarkEnd w:id="277"/>
      <w:bookmarkEnd w:id="278"/>
      <w:bookmarkEnd w:id="279"/>
      <w:r w:rsidRPr="0086351B">
        <w:rPr>
          <w:szCs w:val="24"/>
        </w:rPr>
        <w:lastRenderedPageBreak/>
        <w:t>Объекты местного значения муниципального района в области муниципального жилищного строительства</w:t>
      </w:r>
      <w:bookmarkEnd w:id="280"/>
    </w:p>
    <w:p w:rsidR="00B151EA" w:rsidRPr="0086351B" w:rsidRDefault="00B151EA" w:rsidP="00B151EA">
      <w:pPr>
        <w:keepNext/>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2.13</w:t>
      </w:r>
    </w:p>
    <w:p w:rsidR="00B151EA" w:rsidRPr="0086351B" w:rsidRDefault="00B151EA" w:rsidP="00B151EA">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lang w:eastAsia="ar-SA" w:bidi="en-US"/>
        </w:rPr>
        <w:t xml:space="preserve">Обоснование </w:t>
      </w:r>
      <w:r w:rsidRPr="0086351B">
        <w:rPr>
          <w:rFonts w:ascii="Times New Roman" w:hAnsi="Times New Roman" w:cs="Times New Roman"/>
          <w:b/>
          <w:i/>
          <w:sz w:val="24"/>
          <w:szCs w:val="24"/>
        </w:rPr>
        <w:t>расчетных</w:t>
      </w:r>
      <w:r w:rsidRPr="0086351B">
        <w:rPr>
          <w:rFonts w:ascii="Times New Roman" w:hAnsi="Times New Roman" w:cs="Times New Roman"/>
          <w:b/>
          <w:i/>
          <w:sz w:val="24"/>
          <w:szCs w:val="24"/>
          <w:lang w:eastAsia="ar-SA" w:bidi="en-US"/>
        </w:rPr>
        <w:t xml:space="preserve"> показателей, устанавливаемых </w:t>
      </w:r>
      <w:r w:rsidRPr="0086351B">
        <w:rPr>
          <w:rFonts w:ascii="Times New Roman" w:hAnsi="Times New Roman" w:cs="Times New Roman"/>
          <w:b/>
          <w:i/>
          <w:sz w:val="24"/>
          <w:szCs w:val="24"/>
        </w:rPr>
        <w:t>для объектов местного значения муниципального района в области муниципального жилищного строительства</w:t>
      </w:r>
    </w:p>
    <w:tbl>
      <w:tblPr>
        <w:tblW w:w="9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296"/>
        <w:gridCol w:w="2127"/>
        <w:gridCol w:w="4981"/>
      </w:tblGrid>
      <w:tr w:rsidR="00B151EA" w:rsidRPr="0086351B" w:rsidTr="003C5539">
        <w:trPr>
          <w:cantSplit/>
          <w:trHeight w:val="202"/>
          <w:tblHeader/>
        </w:trPr>
        <w:tc>
          <w:tcPr>
            <w:tcW w:w="2296" w:type="dxa"/>
            <w:shd w:val="clear" w:color="auto" w:fill="D9D9D9"/>
          </w:tcPr>
          <w:p w:rsidR="00B151EA" w:rsidRPr="0086351B" w:rsidRDefault="00B151EA" w:rsidP="003C5539">
            <w:pPr>
              <w:pStyle w:val="Default"/>
              <w:keepNext/>
              <w:jc w:val="center"/>
              <w:rPr>
                <w:i/>
              </w:rPr>
            </w:pPr>
            <w:r w:rsidRPr="0086351B">
              <w:rPr>
                <w:b/>
                <w:bCs/>
                <w:i/>
              </w:rPr>
              <w:t>Наименование вида объекта</w:t>
            </w:r>
          </w:p>
        </w:tc>
        <w:tc>
          <w:tcPr>
            <w:tcW w:w="2127" w:type="dxa"/>
            <w:shd w:val="clear" w:color="auto" w:fill="D9D9D9"/>
          </w:tcPr>
          <w:p w:rsidR="00B151EA" w:rsidRPr="0086351B" w:rsidRDefault="00B151EA" w:rsidP="003C5539">
            <w:pPr>
              <w:pStyle w:val="Default"/>
              <w:keepNext/>
              <w:jc w:val="center"/>
              <w:rPr>
                <w:b/>
                <w:bCs/>
                <w:i/>
              </w:rPr>
            </w:pPr>
            <w:r w:rsidRPr="0086351B">
              <w:rPr>
                <w:b/>
                <w:i/>
              </w:rPr>
              <w:t>Тип расчетного показателя</w:t>
            </w:r>
          </w:p>
        </w:tc>
        <w:tc>
          <w:tcPr>
            <w:tcW w:w="4981" w:type="dxa"/>
            <w:shd w:val="clear" w:color="auto" w:fill="D9D9D9"/>
          </w:tcPr>
          <w:p w:rsidR="00B151EA" w:rsidRPr="0086351B" w:rsidRDefault="00B151EA" w:rsidP="003C5539">
            <w:pPr>
              <w:pStyle w:val="Default"/>
              <w:keepNext/>
              <w:jc w:val="center"/>
              <w:rPr>
                <w:i/>
              </w:rPr>
            </w:pPr>
            <w:r w:rsidRPr="0086351B">
              <w:rPr>
                <w:b/>
                <w:bCs/>
                <w:i/>
              </w:rPr>
              <w:t>Обоснование расчетного показателя</w:t>
            </w:r>
          </w:p>
        </w:tc>
      </w:tr>
      <w:tr w:rsidR="00B151EA" w:rsidRPr="0086351B" w:rsidTr="003C5539">
        <w:trPr>
          <w:cantSplit/>
          <w:trHeight w:val="40"/>
        </w:trPr>
        <w:tc>
          <w:tcPr>
            <w:tcW w:w="2296" w:type="dxa"/>
            <w:vMerge w:val="restart"/>
            <w:shd w:val="clear" w:color="auto" w:fill="F2F2F2"/>
          </w:tcPr>
          <w:p w:rsidR="00B151EA" w:rsidRPr="0086351B" w:rsidRDefault="00B151EA" w:rsidP="003C5539">
            <w:pPr>
              <w:pStyle w:val="Default"/>
            </w:pPr>
            <w:r w:rsidRPr="0086351B">
              <w:t>Служебные жилые помещения специализированного жилищного фонда</w:t>
            </w:r>
          </w:p>
        </w:tc>
        <w:tc>
          <w:tcPr>
            <w:tcW w:w="2127"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4981" w:type="dxa"/>
          </w:tcPr>
          <w:p w:rsidR="00B151EA" w:rsidRPr="0086351B" w:rsidRDefault="00B151EA" w:rsidP="003C5539">
            <w:pPr>
              <w:pStyle w:val="Default"/>
            </w:pPr>
            <w:r w:rsidRPr="0086351B">
              <w:t>14000 м</w:t>
            </w:r>
            <w:r w:rsidRPr="0086351B">
              <w:rPr>
                <w:vertAlign w:val="superscript"/>
              </w:rPr>
              <w:t>2</w:t>
            </w:r>
            <w:r w:rsidRPr="0086351B">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B151EA" w:rsidRPr="0086351B" w:rsidTr="003C5539">
        <w:trPr>
          <w:cantSplit/>
          <w:trHeight w:val="40"/>
        </w:trPr>
        <w:tc>
          <w:tcPr>
            <w:tcW w:w="2296" w:type="dxa"/>
            <w:vMerge/>
            <w:shd w:val="clear" w:color="auto" w:fill="F2F2F2"/>
          </w:tcPr>
          <w:p w:rsidR="00B151EA" w:rsidRPr="0086351B" w:rsidRDefault="00B151EA" w:rsidP="003C5539">
            <w:pPr>
              <w:pStyle w:val="Default"/>
            </w:pPr>
          </w:p>
        </w:tc>
        <w:tc>
          <w:tcPr>
            <w:tcW w:w="2127"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4981" w:type="dxa"/>
          </w:tcPr>
          <w:p w:rsidR="00B151EA" w:rsidRPr="0086351B" w:rsidRDefault="00B151EA" w:rsidP="003C5539">
            <w:pPr>
              <w:pStyle w:val="Default"/>
            </w:pPr>
            <w:r w:rsidRPr="0086351B">
              <w:t>Не нормируется в соответствии с таблицей 1.2.6 РНГП Ивановской области.</w:t>
            </w:r>
          </w:p>
        </w:tc>
      </w:tr>
      <w:tr w:rsidR="00B151EA" w:rsidRPr="0086351B" w:rsidTr="003C5539">
        <w:trPr>
          <w:cantSplit/>
          <w:trHeight w:val="40"/>
        </w:trPr>
        <w:tc>
          <w:tcPr>
            <w:tcW w:w="2296" w:type="dxa"/>
            <w:vMerge w:val="restart"/>
            <w:shd w:val="clear" w:color="auto" w:fill="F2F2F2"/>
          </w:tcPr>
          <w:p w:rsidR="00B151EA" w:rsidRPr="0086351B" w:rsidRDefault="00B151EA" w:rsidP="003C5539">
            <w:pPr>
              <w:pStyle w:val="Default"/>
            </w:pPr>
            <w:r w:rsidRPr="0086351B">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4981" w:type="dxa"/>
          </w:tcPr>
          <w:p w:rsidR="00B151EA" w:rsidRPr="0086351B" w:rsidRDefault="00B151EA" w:rsidP="003C5539">
            <w:pPr>
              <w:pStyle w:val="Default"/>
            </w:pPr>
            <w:r w:rsidRPr="0086351B">
              <w:t>33000 м</w:t>
            </w:r>
            <w:r w:rsidRPr="0086351B">
              <w:rPr>
                <w:vertAlign w:val="superscript"/>
              </w:rPr>
              <w:t>2</w:t>
            </w:r>
            <w:r w:rsidRPr="0086351B">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B151EA" w:rsidRPr="0086351B" w:rsidTr="003C5539">
        <w:trPr>
          <w:cantSplit/>
          <w:trHeight w:val="44"/>
        </w:trPr>
        <w:tc>
          <w:tcPr>
            <w:tcW w:w="2296" w:type="dxa"/>
            <w:vMerge/>
            <w:shd w:val="clear" w:color="auto" w:fill="F2F2F2"/>
          </w:tcPr>
          <w:p w:rsidR="00B151EA" w:rsidRPr="0086351B" w:rsidRDefault="00B151EA" w:rsidP="003C5539">
            <w:pPr>
              <w:pStyle w:val="Default"/>
            </w:pPr>
          </w:p>
        </w:tc>
        <w:tc>
          <w:tcPr>
            <w:tcW w:w="2127"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4981" w:type="dxa"/>
          </w:tcPr>
          <w:p w:rsidR="00B151EA" w:rsidRPr="0086351B" w:rsidRDefault="00B151EA" w:rsidP="003C5539">
            <w:pPr>
              <w:pStyle w:val="Default"/>
            </w:pPr>
            <w:r w:rsidRPr="0086351B">
              <w:t>Не нормируется в соответствии с таблицей 1.2.6 РНГП Ивановской области.</w:t>
            </w:r>
          </w:p>
        </w:tc>
      </w:tr>
      <w:tr w:rsidR="00B151EA" w:rsidRPr="0086351B" w:rsidTr="003C5539">
        <w:trPr>
          <w:cantSplit/>
          <w:trHeight w:val="40"/>
        </w:trPr>
        <w:tc>
          <w:tcPr>
            <w:tcW w:w="2296" w:type="dxa"/>
            <w:vMerge w:val="restart"/>
            <w:shd w:val="clear" w:color="auto" w:fill="F2F2F2"/>
          </w:tcPr>
          <w:p w:rsidR="00B151EA" w:rsidRPr="0086351B" w:rsidRDefault="00B151EA" w:rsidP="003C5539">
            <w:pPr>
              <w:pStyle w:val="Default"/>
            </w:pPr>
            <w:r w:rsidRPr="0086351B">
              <w:t>Жилые помещения в общежитиях, относящихся к специализированному жилищному фонду; в маневренном жилом фонде</w:t>
            </w:r>
          </w:p>
        </w:tc>
        <w:tc>
          <w:tcPr>
            <w:tcW w:w="2127" w:type="dxa"/>
          </w:tcPr>
          <w:p w:rsidR="00B151EA" w:rsidRPr="0086351B" w:rsidRDefault="00B151EA" w:rsidP="003C5539">
            <w:pPr>
              <w:pStyle w:val="Default"/>
            </w:pPr>
            <w:r w:rsidRPr="0086351B">
              <w:t>Расчетный показатель минимально допустимого уровня обеспеченности</w:t>
            </w:r>
          </w:p>
        </w:tc>
        <w:tc>
          <w:tcPr>
            <w:tcW w:w="4981" w:type="dxa"/>
          </w:tcPr>
          <w:p w:rsidR="00B151EA" w:rsidRPr="0086351B" w:rsidRDefault="00B151EA" w:rsidP="003C5539">
            <w:pPr>
              <w:pStyle w:val="Default"/>
            </w:pPr>
            <w:r w:rsidRPr="0086351B">
              <w:t>6000 м</w:t>
            </w:r>
            <w:r w:rsidRPr="0086351B">
              <w:rPr>
                <w:vertAlign w:val="superscript"/>
              </w:rPr>
              <w:t>2</w:t>
            </w:r>
            <w:r w:rsidRPr="0086351B">
              <w:t xml:space="preserve"> общей площади жилых помещений в общежитиях, относящихся к специализированному жилищному фонду, в маневренном жилом фонде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 и п. 1 ст. 105, п.1 106 Жилищного кодекса РФ</w:t>
            </w:r>
          </w:p>
        </w:tc>
      </w:tr>
      <w:tr w:rsidR="00B151EA" w:rsidRPr="0086351B" w:rsidTr="003C5539">
        <w:trPr>
          <w:cantSplit/>
          <w:trHeight w:val="40"/>
        </w:trPr>
        <w:tc>
          <w:tcPr>
            <w:tcW w:w="2296" w:type="dxa"/>
            <w:vMerge/>
            <w:shd w:val="clear" w:color="auto" w:fill="F2F2F2"/>
          </w:tcPr>
          <w:p w:rsidR="00B151EA" w:rsidRPr="0086351B" w:rsidRDefault="00B151EA" w:rsidP="003C5539">
            <w:pPr>
              <w:pStyle w:val="Default"/>
            </w:pPr>
          </w:p>
        </w:tc>
        <w:tc>
          <w:tcPr>
            <w:tcW w:w="2127" w:type="dxa"/>
          </w:tcPr>
          <w:p w:rsidR="00B151EA" w:rsidRPr="0086351B" w:rsidRDefault="00B151EA" w:rsidP="003C5539">
            <w:pPr>
              <w:pStyle w:val="Default"/>
            </w:pPr>
            <w:r w:rsidRPr="0086351B">
              <w:t>Расчетный показатель максимально допустимого уровня территориальной доступности</w:t>
            </w:r>
          </w:p>
        </w:tc>
        <w:tc>
          <w:tcPr>
            <w:tcW w:w="4981" w:type="dxa"/>
          </w:tcPr>
          <w:p w:rsidR="00B151EA" w:rsidRPr="0086351B" w:rsidRDefault="00B151EA" w:rsidP="003C5539">
            <w:pPr>
              <w:pStyle w:val="Default"/>
            </w:pPr>
            <w:r w:rsidRPr="0086351B">
              <w:t>Не нормируется в соответствии с таблицей 1.2.6 РНГП Ивановской области.</w:t>
            </w:r>
          </w:p>
        </w:tc>
      </w:tr>
    </w:tbl>
    <w:p w:rsidR="00B151EA" w:rsidRPr="0086351B" w:rsidRDefault="00B151EA" w:rsidP="00B151EA">
      <w:pPr>
        <w:pStyle w:val="20"/>
        <w:numPr>
          <w:ilvl w:val="1"/>
          <w:numId w:val="13"/>
        </w:numPr>
        <w:suppressAutoHyphens/>
        <w:spacing w:before="240" w:after="240"/>
        <w:ind w:left="0" w:firstLine="0"/>
        <w:rPr>
          <w:szCs w:val="24"/>
        </w:rPr>
      </w:pPr>
      <w:bookmarkStart w:id="283" w:name="_Toc519094303"/>
      <w:r w:rsidRPr="0086351B">
        <w:rPr>
          <w:szCs w:val="24"/>
        </w:rPr>
        <w:t xml:space="preserve">Объекты местного значения </w:t>
      </w:r>
      <w:bookmarkStart w:id="284" w:name="OLE_LINK389"/>
      <w:bookmarkStart w:id="285" w:name="OLE_LINK390"/>
      <w:bookmarkStart w:id="286" w:name="OLE_LINK391"/>
      <w:r w:rsidRPr="0086351B">
        <w:rPr>
          <w:szCs w:val="24"/>
        </w:rPr>
        <w:t xml:space="preserve">муниципального района </w:t>
      </w:r>
      <w:bookmarkEnd w:id="284"/>
      <w:bookmarkEnd w:id="285"/>
      <w:bookmarkEnd w:id="286"/>
      <w:r w:rsidRPr="0086351B">
        <w:rPr>
          <w:szCs w:val="24"/>
        </w:rPr>
        <w:t>в области архивного дела</w:t>
      </w:r>
      <w:bookmarkEnd w:id="281"/>
      <w:bookmarkEnd w:id="282"/>
      <w:bookmarkEnd w:id="283"/>
    </w:p>
    <w:p w:rsidR="00B151EA" w:rsidRPr="0086351B" w:rsidRDefault="00B151EA" w:rsidP="00B151EA">
      <w:pPr>
        <w:keepNext/>
        <w:jc w:val="right"/>
        <w:rPr>
          <w:rFonts w:ascii="Times New Roman" w:hAnsi="Times New Roman" w:cs="Times New Roman"/>
          <w:b/>
          <w:i/>
          <w:sz w:val="24"/>
          <w:szCs w:val="24"/>
        </w:rPr>
      </w:pPr>
      <w:bookmarkStart w:id="287" w:name="OLE_LINK319"/>
      <w:r w:rsidRPr="0086351B">
        <w:rPr>
          <w:rFonts w:ascii="Times New Roman" w:hAnsi="Times New Roman" w:cs="Times New Roman"/>
          <w:b/>
          <w:i/>
          <w:sz w:val="24"/>
          <w:szCs w:val="24"/>
        </w:rPr>
        <w:t>Таблица 2.14</w:t>
      </w:r>
    </w:p>
    <w:p w:rsidR="00B151EA" w:rsidRPr="0086351B" w:rsidRDefault="00B151EA" w:rsidP="00B151EA">
      <w:pPr>
        <w:keepNext/>
        <w:widowControl w:val="0"/>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lang w:eastAsia="ar-SA" w:bidi="en-US"/>
        </w:rPr>
        <w:t xml:space="preserve">Обоснование расчетных показателей, устанавливаемых для объектов </w:t>
      </w:r>
      <w:r w:rsidRPr="0086351B">
        <w:rPr>
          <w:rFonts w:ascii="Times New Roman" w:hAnsi="Times New Roman" w:cs="Times New Roman"/>
          <w:b/>
          <w:i/>
          <w:sz w:val="24"/>
          <w:szCs w:val="24"/>
        </w:rPr>
        <w:t>местного значения муниципального района в области организации архивного дела</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03"/>
        <w:gridCol w:w="2693"/>
        <w:gridCol w:w="5245"/>
      </w:tblGrid>
      <w:tr w:rsidR="00B151EA" w:rsidRPr="0086351B" w:rsidTr="003C5539">
        <w:trPr>
          <w:cantSplit/>
          <w:tblHeader/>
        </w:trPr>
        <w:tc>
          <w:tcPr>
            <w:tcW w:w="140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вида объекта</w:t>
            </w:r>
          </w:p>
        </w:tc>
        <w:tc>
          <w:tcPr>
            <w:tcW w:w="2693" w:type="dxa"/>
            <w:shd w:val="clear" w:color="auto" w:fill="D9D9D9"/>
          </w:tcPr>
          <w:p w:rsidR="00B151EA" w:rsidRPr="0086351B" w:rsidRDefault="00B151EA" w:rsidP="003C5539">
            <w:pPr>
              <w:pStyle w:val="affd"/>
              <w:keepNext/>
              <w:ind w:firstLine="0"/>
              <w:jc w:val="center"/>
              <w:rPr>
                <w:b/>
                <w:i/>
                <w:lang w:val="ru-RU"/>
              </w:rPr>
            </w:pPr>
            <w:r w:rsidRPr="0086351B">
              <w:rPr>
                <w:b/>
                <w:i/>
                <w:lang w:val="ru-RU"/>
              </w:rPr>
              <w:t>Тип расчетного показателя</w:t>
            </w:r>
          </w:p>
        </w:tc>
        <w:tc>
          <w:tcPr>
            <w:tcW w:w="5245" w:type="dxa"/>
            <w:shd w:val="clear" w:color="auto" w:fill="D9D9D9"/>
          </w:tcPr>
          <w:p w:rsidR="00B151EA" w:rsidRPr="0086351B" w:rsidRDefault="00B151EA"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r>
      <w:tr w:rsidR="00B151EA" w:rsidRPr="0086351B" w:rsidTr="003C5539">
        <w:trPr>
          <w:cantSplit/>
          <w:trHeight w:val="690"/>
        </w:trPr>
        <w:tc>
          <w:tcPr>
            <w:tcW w:w="1403" w:type="dxa"/>
            <w:vMerge w:val="restart"/>
            <w:shd w:val="clear" w:color="auto" w:fill="F2F2F2"/>
          </w:tcPr>
          <w:p w:rsidR="00B151EA" w:rsidRPr="0086351B" w:rsidRDefault="00B151EA" w:rsidP="003C5539">
            <w:pPr>
              <w:pStyle w:val="affd"/>
              <w:ind w:firstLine="0"/>
              <w:jc w:val="left"/>
              <w:rPr>
                <w:lang w:val="ru-RU"/>
              </w:rPr>
            </w:pPr>
            <w:r w:rsidRPr="0086351B">
              <w:rPr>
                <w:lang w:val="ru-RU"/>
              </w:rPr>
              <w:t>Муниципальный архив</w:t>
            </w: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245" w:type="dxa"/>
            <w:shd w:val="clear" w:color="auto" w:fill="auto"/>
          </w:tcPr>
          <w:p w:rsidR="00B151EA" w:rsidRPr="0086351B" w:rsidRDefault="00B151EA" w:rsidP="003C5539">
            <w:pPr>
              <w:pStyle w:val="Default"/>
            </w:pPr>
            <w:r w:rsidRPr="0086351B">
              <w:t>1 объект независимо от численности населения принят в соответствии с полномочиями, установленными ч. 1 ст. 15 Федерального закона от 06.10.2003 № 131-ФЗ» Об общих принципах организации местного самоуправления в Российской Федерации».</w:t>
            </w:r>
          </w:p>
        </w:tc>
      </w:tr>
      <w:tr w:rsidR="00B151EA" w:rsidRPr="0086351B" w:rsidTr="003C5539">
        <w:trPr>
          <w:cantSplit/>
          <w:trHeight w:val="690"/>
        </w:trPr>
        <w:tc>
          <w:tcPr>
            <w:tcW w:w="1403" w:type="dxa"/>
            <w:vMerge/>
            <w:shd w:val="clear" w:color="auto" w:fill="F2F2F2"/>
          </w:tcPr>
          <w:p w:rsidR="00B151EA" w:rsidRPr="0086351B" w:rsidRDefault="00B151EA" w:rsidP="003C5539">
            <w:pPr>
              <w:pStyle w:val="affd"/>
              <w:ind w:firstLine="0"/>
              <w:jc w:val="left"/>
              <w:rPr>
                <w:lang w:val="ru-RU"/>
              </w:rPr>
            </w:pPr>
          </w:p>
        </w:tc>
        <w:tc>
          <w:tcPr>
            <w:tcW w:w="2693" w:type="dxa"/>
            <w:shd w:val="clear" w:color="auto" w:fill="auto"/>
          </w:tcPr>
          <w:p w:rsidR="00B151EA" w:rsidRPr="0086351B" w:rsidRDefault="00B151EA"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245" w:type="dxa"/>
            <w:shd w:val="clear" w:color="auto" w:fill="auto"/>
          </w:tcPr>
          <w:p w:rsidR="00B151EA" w:rsidRPr="0086351B" w:rsidRDefault="00B151EA" w:rsidP="003C5539">
            <w:pPr>
              <w:pStyle w:val="Default"/>
              <w:jc w:val="center"/>
            </w:pPr>
            <w:r w:rsidRPr="0086351B">
              <w:t>Не нормируется.</w:t>
            </w:r>
          </w:p>
        </w:tc>
      </w:tr>
    </w:tbl>
    <w:p w:rsidR="00B151EA" w:rsidRPr="0086351B" w:rsidRDefault="00B151EA" w:rsidP="00B151EA">
      <w:pPr>
        <w:pStyle w:val="11"/>
        <w:keepLines/>
        <w:numPr>
          <w:ilvl w:val="0"/>
          <w:numId w:val="13"/>
        </w:numPr>
        <w:suppressAutoHyphens/>
        <w:spacing w:before="240" w:after="240"/>
        <w:ind w:left="0" w:firstLine="0"/>
        <w:rPr>
          <w:szCs w:val="24"/>
        </w:rPr>
      </w:pPr>
      <w:bookmarkStart w:id="288" w:name="_Toc519094304"/>
      <w:bookmarkEnd w:id="287"/>
      <w:r w:rsidRPr="0086351B">
        <w:rPr>
          <w:szCs w:val="24"/>
        </w:rPr>
        <w:br w:type="page"/>
      </w:r>
      <w:r w:rsidRPr="0086351B">
        <w:rPr>
          <w:szCs w:val="24"/>
        </w:rPr>
        <w:lastRenderedPageBreak/>
        <w:t>Правила и область применения расчетных показателей, содержащихся в основной части</w:t>
      </w:r>
      <w:bookmarkEnd w:id="288"/>
    </w:p>
    <w:p w:rsidR="00B151EA" w:rsidRPr="0086351B" w:rsidRDefault="00B151EA" w:rsidP="00B151EA">
      <w:pPr>
        <w:pStyle w:val="20"/>
        <w:numPr>
          <w:ilvl w:val="1"/>
          <w:numId w:val="13"/>
        </w:numPr>
        <w:suppressAutoHyphens/>
        <w:spacing w:before="240" w:after="240"/>
        <w:ind w:left="0" w:firstLine="0"/>
        <w:rPr>
          <w:szCs w:val="24"/>
        </w:rPr>
      </w:pPr>
      <w:bookmarkStart w:id="289" w:name="_Toc498871958"/>
      <w:bookmarkStart w:id="290" w:name="_Toc519094305"/>
      <w:bookmarkStart w:id="291" w:name="OLE_LINK748"/>
      <w:bookmarkStart w:id="292" w:name="OLE_LINK553"/>
      <w:bookmarkStart w:id="293" w:name="OLE_LINK554"/>
      <w:r w:rsidRPr="0086351B">
        <w:rPr>
          <w:szCs w:val="24"/>
        </w:rPr>
        <w:t>Область применения расчетных показателей</w:t>
      </w:r>
      <w:bookmarkEnd w:id="289"/>
      <w:bookmarkEnd w:id="290"/>
    </w:p>
    <w:bookmarkEnd w:id="291"/>
    <w:bookmarkEnd w:id="292"/>
    <w:bookmarkEnd w:id="293"/>
    <w:p w:rsidR="00B151EA" w:rsidRPr="0086351B" w:rsidRDefault="00B151EA" w:rsidP="00B151EA">
      <w:pPr>
        <w:pStyle w:val="affd"/>
        <w:rPr>
          <w:lang w:val="ru-RU"/>
        </w:rPr>
      </w:pPr>
      <w:r w:rsidRPr="0086351B">
        <w:rPr>
          <w:lang w:val="ru-RU"/>
        </w:rPr>
        <w:t xml:space="preserve">Действие местных нормативов градостроительного проектирования Родниковского муниципального района распространяется на всю территорию Родниковского муниципального района, на правоотношения, возникшие после утверждения настоящих МНГП. </w:t>
      </w:r>
    </w:p>
    <w:p w:rsidR="00B151EA" w:rsidRPr="0086351B" w:rsidRDefault="00B151EA" w:rsidP="00B151EA">
      <w:pPr>
        <w:pStyle w:val="affd"/>
        <w:rPr>
          <w:lang w:val="ru-RU"/>
        </w:rPr>
      </w:pPr>
      <w:r w:rsidRPr="0086351B">
        <w:rPr>
          <w:lang w:val="ru-RU"/>
        </w:rPr>
        <w:t xml:space="preserve">Настоящие МНГП Родниковского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 </w:t>
      </w:r>
    </w:p>
    <w:p w:rsidR="00B151EA" w:rsidRPr="0086351B" w:rsidRDefault="00B151EA" w:rsidP="00B151EA">
      <w:pPr>
        <w:pStyle w:val="affd"/>
        <w:rPr>
          <w:lang w:val="ru-RU"/>
        </w:rPr>
      </w:pPr>
      <w:r w:rsidRPr="0086351B">
        <w:rPr>
          <w:lang w:val="ru-RU"/>
        </w:rPr>
        <w:t xml:space="preserve">Расчетные показатели минимально допустимого уровня обеспеченности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установленные в МНГП Родниковского района, применяются при подготовке схемы территориального планирования муниципального района, генеральных планов поселений, правил землепользования и застройки поселений, документации по планировке территории. </w:t>
      </w:r>
    </w:p>
    <w:p w:rsidR="00B151EA" w:rsidRPr="0086351B" w:rsidRDefault="00B151EA" w:rsidP="00B151EA">
      <w:pPr>
        <w:pStyle w:val="affd"/>
        <w:rPr>
          <w:lang w:val="ru-RU"/>
        </w:rPr>
      </w:pPr>
      <w:r w:rsidRPr="0086351B">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B151EA" w:rsidRPr="0086351B" w:rsidRDefault="00B151EA" w:rsidP="00B151EA">
      <w:pPr>
        <w:pStyle w:val="affd"/>
        <w:rPr>
          <w:lang w:val="ru-RU"/>
        </w:rPr>
      </w:pPr>
      <w:r w:rsidRPr="0086351B">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Родниковского муниципального района законодательства о градостроительной деятельности. </w:t>
      </w:r>
    </w:p>
    <w:p w:rsidR="00B151EA" w:rsidRPr="0086351B" w:rsidRDefault="00B151EA" w:rsidP="00B151EA">
      <w:pPr>
        <w:pStyle w:val="20"/>
        <w:numPr>
          <w:ilvl w:val="1"/>
          <w:numId w:val="13"/>
        </w:numPr>
        <w:suppressAutoHyphens/>
        <w:spacing w:before="240" w:after="240"/>
        <w:ind w:left="0" w:firstLine="0"/>
        <w:rPr>
          <w:szCs w:val="24"/>
        </w:rPr>
      </w:pPr>
      <w:bookmarkStart w:id="294" w:name="_Toc498871959"/>
      <w:bookmarkStart w:id="295" w:name="_Toc519094306"/>
      <w:bookmarkStart w:id="296" w:name="OLE_LINK555"/>
      <w:bookmarkStart w:id="297" w:name="OLE_LINK562"/>
      <w:r w:rsidRPr="0086351B">
        <w:rPr>
          <w:szCs w:val="24"/>
        </w:rPr>
        <w:t>Правила применения расчетных показателей</w:t>
      </w:r>
      <w:bookmarkEnd w:id="294"/>
      <w:bookmarkEnd w:id="295"/>
    </w:p>
    <w:bookmarkEnd w:id="296"/>
    <w:bookmarkEnd w:id="297"/>
    <w:p w:rsidR="00B151EA" w:rsidRPr="0086351B" w:rsidRDefault="00B151EA" w:rsidP="00B151EA">
      <w:pPr>
        <w:pStyle w:val="affd"/>
        <w:rPr>
          <w:lang w:val="ru-RU"/>
        </w:rPr>
      </w:pPr>
      <w:r w:rsidRPr="0086351B">
        <w:rPr>
          <w:lang w:val="ru-RU"/>
        </w:rPr>
        <w:t xml:space="preserve">В процессе подготовки схемы территориального планирования муниципального района, генеральных планов поселений, входящих в состав Родниковского муниципального района, необходимо применять расчетные показатели уровня минимальной обеспеченности объектами местного значения муниципального района и уровня максимальной территориальной доступности таких объектов.  </w:t>
      </w:r>
    </w:p>
    <w:p w:rsidR="00B151EA" w:rsidRPr="0086351B" w:rsidRDefault="00B151EA" w:rsidP="00B151EA">
      <w:pPr>
        <w:pStyle w:val="affd"/>
        <w:rPr>
          <w:lang w:val="ru-RU"/>
        </w:rPr>
      </w:pPr>
      <w:r w:rsidRPr="0086351B">
        <w:rPr>
          <w:lang w:val="ru-RU"/>
        </w:rPr>
        <w:t xml:space="preserve">В ходе подготовки документации по планировке территории в границах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района, и расчетные показатели минимально допустимых площадей территорий для размещения соответствующих объектов. </w:t>
      </w:r>
    </w:p>
    <w:p w:rsidR="00B151EA" w:rsidRPr="0086351B" w:rsidRDefault="00B151EA" w:rsidP="00B151EA">
      <w:pPr>
        <w:pStyle w:val="affd"/>
        <w:rPr>
          <w:lang w:val="ru-RU"/>
        </w:rPr>
      </w:pPr>
      <w:r w:rsidRPr="0086351B">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B151EA" w:rsidRPr="0086351B" w:rsidRDefault="00B151EA" w:rsidP="00B151EA">
      <w:pPr>
        <w:pStyle w:val="affd"/>
        <w:rPr>
          <w:lang w:val="ru-RU"/>
        </w:rPr>
      </w:pPr>
      <w:r w:rsidRPr="0086351B">
        <w:rPr>
          <w:lang w:val="ru-RU"/>
        </w:rPr>
        <w:t xml:space="preserve">Расчетные показатели минимально допустимого уровня обеспеченности объектам местного значения муниципального района,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w:t>
      </w:r>
      <w:r w:rsidRPr="0086351B">
        <w:rPr>
          <w:lang w:val="ru-RU"/>
        </w:rPr>
        <w:lastRenderedPageBreak/>
        <w:t xml:space="preserve">местного значения муниципального района в схеме территориального планирования Родниковского муниципального района, в генеральных планах поселений, входящих в состав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района. </w:t>
      </w:r>
    </w:p>
    <w:p w:rsidR="00B151EA" w:rsidRPr="0086351B" w:rsidRDefault="00B151EA" w:rsidP="00B151EA">
      <w:pPr>
        <w:pStyle w:val="affd"/>
        <w:rPr>
          <w:lang w:val="ru-RU"/>
        </w:rPr>
      </w:pPr>
      <w:r w:rsidRPr="0086351B">
        <w:rPr>
          <w:lang w:val="ru-RU"/>
        </w:rPr>
        <w:t xml:space="preserve">При определении местоположения планируемых к размещению объектов местного значения муниципального района в целях подготовки схемы территориального планирования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МНГП Родниковского района имеют приоритет перед РНГП Ивановской области в случае, если расчетные показатели минимально допустимого уровня обеспеченности объектами местного значения муниципального района населения муниципального района, установленные МНГП Родниковского района выше соответствующих предельных значений расчетных показателей, установленных РНГП Ивановской области. В случае, если расчетные показатели минимально допустимого уровня обеспеченности объектами местного значения муниципального района населения муниципального района, установленные МНГП Родниковского района, окажутся ниже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t>МНГП Родниковского района имеют приоритет перед РНГП Ивановской области в случае, если расчетные показатели максимально допустимого уровня территориальной доступности объектов местного значения муниципального района для населения муниципального района, установленные МНГП Родниковского района ниже соответствующих предельных значений расчетных показателей, установленных РНГП Ивановской области. В случае, если расчетные показатели максимально допустимого уровня территориальной доступности объектов местного значения муниципального района для населения муниципального района, установленные МНГП Родниковского района, окажутся выше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B151EA" w:rsidRPr="0086351B" w:rsidRDefault="00B151EA" w:rsidP="00B151EA">
      <w:pPr>
        <w:pStyle w:val="affd"/>
        <w:rPr>
          <w:lang w:val="ru-RU"/>
        </w:rPr>
      </w:pPr>
      <w:r w:rsidRPr="0086351B">
        <w:rPr>
          <w:lang w:val="ru-RU"/>
        </w:rPr>
        <w:t>При отмене и (или) изменении действующих нормативных документов Российской Федерации и (или) Ивановской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B151EA" w:rsidRPr="0086351B" w:rsidRDefault="00B151EA" w:rsidP="00B151EA">
      <w:pPr>
        <w:rPr>
          <w:rFonts w:ascii="Times New Roman" w:hAnsi="Times New Roman" w:cs="Times New Roman"/>
          <w:sz w:val="24"/>
          <w:szCs w:val="24"/>
        </w:rPr>
      </w:pPr>
    </w:p>
    <w:p w:rsidR="00B151EA" w:rsidRPr="0086351B" w:rsidRDefault="00B151EA" w:rsidP="00B151EA">
      <w:pPr>
        <w:pStyle w:val="11"/>
        <w:rPr>
          <w:szCs w:val="24"/>
        </w:rPr>
      </w:pPr>
      <w:bookmarkStart w:id="298" w:name="OLE_LINK333"/>
      <w:bookmarkStart w:id="299" w:name="OLE_LINK334"/>
      <w:bookmarkStart w:id="300" w:name="_Toc483049293"/>
      <w:bookmarkStart w:id="301" w:name="_Toc497902135"/>
      <w:bookmarkStart w:id="302" w:name="_Toc519094307"/>
      <w:bookmarkStart w:id="303" w:name="_Toc490573778"/>
      <w:bookmarkStart w:id="304" w:name="OLE_LINK234"/>
      <w:bookmarkStart w:id="305" w:name="OLE_LINK235"/>
      <w:r w:rsidRPr="0086351B">
        <w:rPr>
          <w:szCs w:val="24"/>
        </w:rPr>
        <w:br w:type="page"/>
      </w:r>
      <w:r w:rsidRPr="0086351B">
        <w:rPr>
          <w:szCs w:val="24"/>
        </w:rPr>
        <w:lastRenderedPageBreak/>
        <w:t xml:space="preserve">Приложение 1. </w:t>
      </w:r>
      <w:bookmarkEnd w:id="298"/>
      <w:bookmarkEnd w:id="299"/>
      <w:bookmarkEnd w:id="300"/>
      <w:r w:rsidRPr="0086351B">
        <w:rPr>
          <w:szCs w:val="24"/>
        </w:rPr>
        <w:t>Перечень законодательных актов и нормативно-правовых актов, используемых при разработке местных нормативов градостроительного проектирования</w:t>
      </w:r>
      <w:bookmarkEnd w:id="301"/>
      <w:bookmarkEnd w:id="302"/>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06" w:name="_Toc497902136"/>
      <w:bookmarkStart w:id="307" w:name="_Toc519094308"/>
      <w:bookmarkStart w:id="308" w:name="OLE_LINK323"/>
      <w:r w:rsidRPr="0086351B">
        <w:rPr>
          <w:rFonts w:ascii="Times New Roman" w:hAnsi="Times New Roman" w:cs="Times New Roman"/>
          <w:bCs/>
          <w:i/>
          <w:sz w:val="24"/>
          <w:szCs w:val="24"/>
        </w:rPr>
        <w:t>Федеральные законы</w:t>
      </w:r>
      <w:bookmarkEnd w:id="306"/>
      <w:bookmarkEnd w:id="307"/>
    </w:p>
    <w:p w:rsidR="00B151EA" w:rsidRPr="0086351B" w:rsidRDefault="00B151EA" w:rsidP="00B151EA">
      <w:pPr>
        <w:pStyle w:val="afff1"/>
        <w:numPr>
          <w:ilvl w:val="0"/>
          <w:numId w:val="18"/>
        </w:numPr>
        <w:tabs>
          <w:tab w:val="left" w:pos="709"/>
        </w:tabs>
        <w:rPr>
          <w:bCs/>
          <w:szCs w:val="24"/>
        </w:rPr>
      </w:pPr>
      <w:bookmarkStart w:id="309" w:name="OLE_LINK24"/>
      <w:bookmarkStart w:id="310" w:name="OLE_LINK25"/>
      <w:bookmarkStart w:id="311" w:name="_Toc497902138"/>
      <w:r w:rsidRPr="0086351B">
        <w:rPr>
          <w:bCs/>
          <w:szCs w:val="24"/>
        </w:rPr>
        <w:t>Градостроительный кодекс Российской Федерации от 29.12.2004 № 190-ФЗ (ред. от 23.04.2018).</w:t>
      </w:r>
    </w:p>
    <w:p w:rsidR="00B151EA" w:rsidRPr="0086351B" w:rsidRDefault="00B151EA" w:rsidP="00B151EA">
      <w:pPr>
        <w:pStyle w:val="afff1"/>
        <w:numPr>
          <w:ilvl w:val="0"/>
          <w:numId w:val="18"/>
        </w:numPr>
        <w:tabs>
          <w:tab w:val="left" w:pos="709"/>
        </w:tabs>
        <w:rPr>
          <w:bCs/>
          <w:szCs w:val="24"/>
        </w:rPr>
      </w:pPr>
      <w:r w:rsidRPr="0086351B">
        <w:rPr>
          <w:bCs/>
          <w:szCs w:val="24"/>
        </w:rPr>
        <w:t>Жилищный кодекс Российской Федерации от 29.12.2004 № 188-ФЗ (ред. от 04.06.2018, с изм. от 10.07.2018).</w:t>
      </w:r>
    </w:p>
    <w:p w:rsidR="00B151EA" w:rsidRPr="0086351B" w:rsidRDefault="00B151EA" w:rsidP="00B151EA">
      <w:pPr>
        <w:pStyle w:val="afff1"/>
        <w:numPr>
          <w:ilvl w:val="0"/>
          <w:numId w:val="18"/>
        </w:numPr>
        <w:tabs>
          <w:tab w:val="left" w:pos="709"/>
        </w:tabs>
        <w:rPr>
          <w:bCs/>
          <w:szCs w:val="24"/>
        </w:rPr>
      </w:pPr>
      <w:r w:rsidRPr="0086351B">
        <w:rPr>
          <w:bCs/>
          <w:szCs w:val="24"/>
        </w:rPr>
        <w:t>Федеральный закон от 22.07.2008 № 123-ФЗ «Технический регламент о требованиях пожарной безопасности» (ред. от 29.07.2017).</w:t>
      </w:r>
    </w:p>
    <w:p w:rsidR="00B151EA" w:rsidRPr="0086351B" w:rsidRDefault="00B151EA" w:rsidP="00B151EA">
      <w:pPr>
        <w:pStyle w:val="afff1"/>
        <w:numPr>
          <w:ilvl w:val="0"/>
          <w:numId w:val="18"/>
        </w:numPr>
        <w:tabs>
          <w:tab w:val="left" w:pos="709"/>
        </w:tabs>
        <w:rPr>
          <w:bCs/>
          <w:szCs w:val="24"/>
        </w:rPr>
      </w:pPr>
      <w:r w:rsidRPr="0086351B">
        <w:rPr>
          <w:bCs/>
          <w:szCs w:val="24"/>
        </w:rPr>
        <w:t>Федеральный закон от 06.10.2003 № 131-ФЗ «Об общих принципах организации местного самоуправления в Российской Федерации» (ред. от 18.04.2018).</w:t>
      </w:r>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12" w:name="_Toc497902137"/>
      <w:bookmarkStart w:id="313" w:name="_Toc499048460"/>
      <w:bookmarkStart w:id="314" w:name="_Toc519094309"/>
      <w:bookmarkEnd w:id="309"/>
      <w:bookmarkEnd w:id="310"/>
      <w:r w:rsidRPr="0086351B">
        <w:rPr>
          <w:rFonts w:ascii="Times New Roman" w:hAnsi="Times New Roman" w:cs="Times New Roman"/>
          <w:bCs/>
          <w:i/>
          <w:sz w:val="24"/>
          <w:szCs w:val="24"/>
        </w:rPr>
        <w:t>Иные нормативные акты Российской Федерации</w:t>
      </w:r>
      <w:bookmarkEnd w:id="312"/>
      <w:bookmarkEnd w:id="313"/>
      <w:bookmarkEnd w:id="314"/>
    </w:p>
    <w:p w:rsidR="00B151EA" w:rsidRPr="0086351B" w:rsidRDefault="00B151EA" w:rsidP="00B151EA">
      <w:pPr>
        <w:pStyle w:val="afff1"/>
        <w:numPr>
          <w:ilvl w:val="0"/>
          <w:numId w:val="18"/>
        </w:numPr>
        <w:tabs>
          <w:tab w:val="left" w:pos="709"/>
        </w:tabs>
        <w:rPr>
          <w:bCs/>
          <w:szCs w:val="24"/>
        </w:rPr>
      </w:pPr>
      <w:bookmarkStart w:id="315" w:name="_Toc499048461"/>
      <w:r w:rsidRPr="0086351B">
        <w:rPr>
          <w:bCs/>
          <w:szCs w:val="24"/>
        </w:rPr>
        <w:t>Постановление Правительства РФ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(ред. от 07.12.2016).</w:t>
      </w:r>
    </w:p>
    <w:p w:rsidR="00B151EA" w:rsidRPr="0086351B" w:rsidRDefault="00B151EA" w:rsidP="00B151EA">
      <w:pPr>
        <w:pStyle w:val="afff1"/>
        <w:numPr>
          <w:ilvl w:val="0"/>
          <w:numId w:val="18"/>
        </w:numPr>
        <w:tabs>
          <w:tab w:val="left" w:pos="709"/>
        </w:tabs>
        <w:rPr>
          <w:bCs/>
          <w:szCs w:val="24"/>
        </w:rPr>
      </w:pPr>
      <w:r w:rsidRPr="0086351B">
        <w:rPr>
          <w:bCs/>
          <w:szCs w:val="24"/>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B151EA" w:rsidRPr="0086351B" w:rsidRDefault="00B151EA" w:rsidP="00B151EA">
      <w:pPr>
        <w:pStyle w:val="afff1"/>
        <w:numPr>
          <w:ilvl w:val="0"/>
          <w:numId w:val="18"/>
        </w:numPr>
        <w:tabs>
          <w:tab w:val="left" w:pos="709"/>
        </w:tabs>
        <w:rPr>
          <w:bCs/>
          <w:szCs w:val="24"/>
        </w:rPr>
      </w:pPr>
      <w:r w:rsidRPr="0086351B">
        <w:rPr>
          <w:bCs/>
          <w:szCs w:val="24"/>
        </w:rPr>
        <w:t>Приказ Минспорта России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(ред. от 21.11.2016).</w:t>
      </w:r>
    </w:p>
    <w:p w:rsidR="00B151EA" w:rsidRPr="0086351B" w:rsidRDefault="00B151EA" w:rsidP="00B151EA">
      <w:pPr>
        <w:pStyle w:val="afff1"/>
        <w:numPr>
          <w:ilvl w:val="0"/>
          <w:numId w:val="18"/>
        </w:numPr>
        <w:tabs>
          <w:tab w:val="left" w:pos="709"/>
        </w:tabs>
        <w:rPr>
          <w:bCs/>
          <w:szCs w:val="24"/>
        </w:rPr>
      </w:pPr>
      <w:r w:rsidRPr="0086351B">
        <w:rPr>
          <w:bCs/>
          <w:szCs w:val="24"/>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16" w:name="_Toc519094310"/>
      <w:r w:rsidRPr="0086351B">
        <w:rPr>
          <w:rFonts w:ascii="Times New Roman" w:hAnsi="Times New Roman" w:cs="Times New Roman"/>
          <w:bCs/>
          <w:i/>
          <w:sz w:val="24"/>
          <w:szCs w:val="24"/>
        </w:rPr>
        <w:t>Нормативные акты Ивановской области</w:t>
      </w:r>
      <w:bookmarkEnd w:id="315"/>
      <w:bookmarkEnd w:id="316"/>
    </w:p>
    <w:p w:rsidR="00B151EA" w:rsidRPr="0086351B" w:rsidRDefault="00B151EA" w:rsidP="00B151EA">
      <w:pPr>
        <w:pStyle w:val="afff1"/>
        <w:numPr>
          <w:ilvl w:val="0"/>
          <w:numId w:val="18"/>
        </w:numPr>
        <w:tabs>
          <w:tab w:val="left" w:pos="709"/>
        </w:tabs>
        <w:rPr>
          <w:bCs/>
          <w:szCs w:val="24"/>
        </w:rPr>
      </w:pPr>
      <w:bookmarkStart w:id="317" w:name="_Toc497902139"/>
      <w:bookmarkEnd w:id="311"/>
      <w:r w:rsidRPr="0086351B">
        <w:rPr>
          <w:bCs/>
          <w:szCs w:val="24"/>
        </w:rPr>
        <w:t>Закон Ивановской области от 11.01.2005 № 3-ОЗ «Об утверждении описаний границ существующих муниципальных районов и городских округов» (ред. от 07.10.2016).</w:t>
      </w:r>
    </w:p>
    <w:p w:rsidR="00B151EA" w:rsidRPr="0086351B" w:rsidRDefault="00B151EA" w:rsidP="00B151EA">
      <w:pPr>
        <w:pStyle w:val="afff1"/>
        <w:numPr>
          <w:ilvl w:val="0"/>
          <w:numId w:val="18"/>
        </w:numPr>
        <w:tabs>
          <w:tab w:val="left" w:pos="709"/>
        </w:tabs>
        <w:rPr>
          <w:bCs/>
          <w:szCs w:val="24"/>
        </w:rPr>
      </w:pPr>
      <w:r w:rsidRPr="0086351B">
        <w:rPr>
          <w:bCs/>
          <w:szCs w:val="24"/>
        </w:rPr>
        <w:t>Закон Ивановской области от 14.07.2008 № 82-ОЗ «О градостроительной деятельности на территории Ивановской области» (ред. от 07.07.2017).</w:t>
      </w:r>
    </w:p>
    <w:p w:rsidR="00B151EA" w:rsidRPr="0086351B" w:rsidRDefault="00B151EA" w:rsidP="00B151EA">
      <w:pPr>
        <w:pStyle w:val="afff1"/>
        <w:numPr>
          <w:ilvl w:val="0"/>
          <w:numId w:val="18"/>
        </w:numPr>
        <w:rPr>
          <w:bCs/>
          <w:szCs w:val="24"/>
        </w:rPr>
      </w:pPr>
      <w:r w:rsidRPr="0086351B">
        <w:rPr>
          <w:bCs/>
          <w:szCs w:val="24"/>
        </w:rPr>
        <w:t>Закон Ивановской области от 25.02.2005 № 50-ОЗ «О городском и сельских поселениях в Родниковском муниципальном районе» (ред. от 10.12.2009).</w:t>
      </w:r>
    </w:p>
    <w:p w:rsidR="00B151EA" w:rsidRPr="0086351B" w:rsidRDefault="00B151EA" w:rsidP="00B151EA">
      <w:pPr>
        <w:pStyle w:val="afff1"/>
        <w:numPr>
          <w:ilvl w:val="0"/>
          <w:numId w:val="18"/>
        </w:numPr>
        <w:rPr>
          <w:bCs/>
          <w:szCs w:val="24"/>
        </w:rPr>
      </w:pPr>
      <w:r w:rsidRPr="0086351B">
        <w:rPr>
          <w:bCs/>
          <w:szCs w:val="24"/>
        </w:rPr>
        <w:t>Закон Ивановской области от 09.11.2005 № 151-ОЗ «Об аварийно-спасательной службе и статусе спасателей Ивановской области» (ред. от 06.04.2015).</w:t>
      </w:r>
    </w:p>
    <w:p w:rsidR="00B151EA" w:rsidRPr="0086351B" w:rsidRDefault="00B151EA" w:rsidP="00B151EA">
      <w:pPr>
        <w:pStyle w:val="afff1"/>
        <w:numPr>
          <w:ilvl w:val="0"/>
          <w:numId w:val="18"/>
        </w:numPr>
        <w:rPr>
          <w:bCs/>
          <w:szCs w:val="24"/>
        </w:rPr>
      </w:pPr>
      <w:bookmarkStart w:id="318" w:name="OLE_LINK99"/>
      <w:r w:rsidRPr="0086351B">
        <w:rPr>
          <w:bCs/>
          <w:szCs w:val="24"/>
        </w:rPr>
        <w:t>Постановление Правительства Ивановской области от 10.11.2016 № 381-п «</w:t>
      </w:r>
      <w:bookmarkStart w:id="319" w:name="OLE_LINK87"/>
      <w:r w:rsidRPr="0086351B">
        <w:rPr>
          <w:bCs/>
          <w:szCs w:val="24"/>
        </w:rPr>
        <w:t>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w:t>
      </w:r>
      <w:bookmarkEnd w:id="319"/>
      <w:r w:rsidRPr="0086351B">
        <w:rPr>
          <w:bCs/>
          <w:szCs w:val="24"/>
        </w:rPr>
        <w:t>» (ред. от 17.05.2017)</w:t>
      </w:r>
      <w:bookmarkEnd w:id="318"/>
      <w:r w:rsidRPr="0086351B">
        <w:rPr>
          <w:bCs/>
          <w:szCs w:val="24"/>
        </w:rPr>
        <w:t>.</w:t>
      </w:r>
    </w:p>
    <w:p w:rsidR="00B151EA" w:rsidRPr="0086351B" w:rsidRDefault="00B151EA" w:rsidP="00B151EA">
      <w:pPr>
        <w:pStyle w:val="afff1"/>
        <w:numPr>
          <w:ilvl w:val="0"/>
          <w:numId w:val="18"/>
        </w:numPr>
        <w:rPr>
          <w:bCs/>
          <w:szCs w:val="24"/>
        </w:rPr>
      </w:pPr>
      <w:r w:rsidRPr="0086351B">
        <w:rPr>
          <w:bCs/>
          <w:szCs w:val="24"/>
        </w:rPr>
        <w:t>Постановление Правительства Ивановской области от 29.12.2017 № 526-п «Об утверждении региональных нормативов градостроительного проектирования Ивановской области».</w:t>
      </w:r>
    </w:p>
    <w:p w:rsidR="00B151EA" w:rsidRPr="0086351B" w:rsidRDefault="00B151EA" w:rsidP="00B151EA">
      <w:pPr>
        <w:pStyle w:val="afff1"/>
        <w:numPr>
          <w:ilvl w:val="0"/>
          <w:numId w:val="18"/>
        </w:numPr>
        <w:rPr>
          <w:bCs/>
          <w:szCs w:val="24"/>
        </w:rPr>
      </w:pPr>
      <w:r w:rsidRPr="0086351B">
        <w:rPr>
          <w:bCs/>
          <w:szCs w:val="24"/>
        </w:rPr>
        <w:t xml:space="preserve">Приказ Департамента жилищно-коммунального хозяйства Ивановской области от 22.09.2016 № 140 «Об утверждении территориальной схемы обращения с </w:t>
      </w:r>
      <w:r w:rsidRPr="0086351B">
        <w:rPr>
          <w:bCs/>
          <w:szCs w:val="24"/>
        </w:rPr>
        <w:lastRenderedPageBreak/>
        <w:t>отходами, в том числе с твердыми коммунальными отходами Ивановской области на период 2016-2031 годы» (ред. от 31.07.2017).</w:t>
      </w:r>
    </w:p>
    <w:p w:rsidR="00B151EA" w:rsidRPr="0086351B" w:rsidRDefault="00B151EA" w:rsidP="00B151EA">
      <w:pPr>
        <w:keepNext/>
        <w:suppressAutoHyphens/>
        <w:spacing w:before="240" w:after="240"/>
        <w:jc w:val="center"/>
        <w:outlineLvl w:val="2"/>
        <w:rPr>
          <w:rFonts w:ascii="Times New Roman" w:hAnsi="Times New Roman" w:cs="Times New Roman"/>
          <w:bCs/>
          <w:i/>
          <w:sz w:val="24"/>
          <w:szCs w:val="24"/>
        </w:rPr>
      </w:pPr>
      <w:bookmarkStart w:id="320" w:name="_Toc519094311"/>
      <w:r w:rsidRPr="0086351B">
        <w:rPr>
          <w:rFonts w:ascii="Times New Roman" w:hAnsi="Times New Roman" w:cs="Times New Roman"/>
          <w:bCs/>
          <w:i/>
          <w:sz w:val="24"/>
          <w:szCs w:val="24"/>
        </w:rPr>
        <w:t>Нормативные акты Родниковского муниципального района Ивановской области</w:t>
      </w:r>
      <w:bookmarkEnd w:id="317"/>
      <w:bookmarkEnd w:id="320"/>
    </w:p>
    <w:p w:rsidR="00B151EA" w:rsidRPr="0086351B" w:rsidRDefault="00B151EA" w:rsidP="00B151EA">
      <w:pPr>
        <w:pStyle w:val="afff1"/>
        <w:numPr>
          <w:ilvl w:val="0"/>
          <w:numId w:val="18"/>
        </w:numPr>
        <w:rPr>
          <w:szCs w:val="24"/>
        </w:rPr>
      </w:pPr>
      <w:r w:rsidRPr="0086351B">
        <w:rPr>
          <w:szCs w:val="24"/>
        </w:rPr>
        <w:t>Устав муниципального образования «Родниковский муниципальный район» (принят решением Совета МО «Родниковский муниципальный район» от 19.05.2010 № 20) (ред. от 29.03.2018).</w:t>
      </w:r>
    </w:p>
    <w:p w:rsidR="00B151EA" w:rsidRPr="0086351B" w:rsidRDefault="00B151EA" w:rsidP="00B151EA">
      <w:pPr>
        <w:pStyle w:val="afff1"/>
        <w:numPr>
          <w:ilvl w:val="0"/>
          <w:numId w:val="18"/>
        </w:numPr>
        <w:rPr>
          <w:color w:val="000000"/>
          <w:szCs w:val="24"/>
        </w:rPr>
      </w:pPr>
      <w:r w:rsidRPr="0086351B">
        <w:rPr>
          <w:color w:val="000000"/>
          <w:szCs w:val="24"/>
        </w:rPr>
        <w:t>Решение Совета муниципального образования «Родниковский муниципальный район» от 17.12.2015 № 83 «Об утверждении стратегии социально-экономического развития муниципального образования «Родниковский муниципальный район» до 2020 года.</w:t>
      </w:r>
    </w:p>
    <w:p w:rsidR="00B151EA" w:rsidRPr="0086351B" w:rsidRDefault="00B151EA" w:rsidP="00B151EA">
      <w:pPr>
        <w:pStyle w:val="afff1"/>
        <w:numPr>
          <w:ilvl w:val="0"/>
          <w:numId w:val="18"/>
        </w:numPr>
        <w:rPr>
          <w:szCs w:val="24"/>
        </w:rPr>
      </w:pPr>
      <w:r w:rsidRPr="0086351B">
        <w:rPr>
          <w:color w:val="000000"/>
          <w:szCs w:val="24"/>
        </w:rPr>
        <w:t>Схема территориального планирования Родниковского муниципального района, утвержденная Решением Совета муниципального образования «Родниковский муниципальный район» 27.12.2010 № 67.</w:t>
      </w:r>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21" w:name="_Toc490584271"/>
      <w:bookmarkStart w:id="322" w:name="_Toc497902140"/>
      <w:bookmarkStart w:id="323" w:name="_Toc519094312"/>
      <w:r w:rsidRPr="0086351B">
        <w:rPr>
          <w:rFonts w:ascii="Times New Roman" w:hAnsi="Times New Roman" w:cs="Times New Roman"/>
          <w:bCs/>
          <w:i/>
          <w:sz w:val="24"/>
          <w:szCs w:val="24"/>
        </w:rPr>
        <w:t>Своды правил по проектированию и строительству (СП)</w:t>
      </w:r>
      <w:bookmarkEnd w:id="321"/>
      <w:bookmarkEnd w:id="322"/>
      <w:bookmarkEnd w:id="323"/>
    </w:p>
    <w:p w:rsidR="00B151EA" w:rsidRPr="0086351B" w:rsidRDefault="00B151EA" w:rsidP="00B151EA">
      <w:pPr>
        <w:pStyle w:val="afff1"/>
        <w:numPr>
          <w:ilvl w:val="0"/>
          <w:numId w:val="18"/>
        </w:numPr>
        <w:rPr>
          <w:szCs w:val="24"/>
        </w:rPr>
      </w:pPr>
      <w:bookmarkStart w:id="324" w:name="_Toc490584272"/>
      <w:r w:rsidRPr="0086351B">
        <w:rPr>
          <w:szCs w:val="24"/>
        </w:rPr>
        <w:t>СП 42.13330.2011 «Градостроительство. Планировка и застройка городских и сельских поселений. Актуализированная редакция СНиП 2.07.01-89*».</w:t>
      </w:r>
    </w:p>
    <w:p w:rsidR="00B151EA" w:rsidRPr="0086351B" w:rsidRDefault="00B151EA" w:rsidP="00B151EA">
      <w:pPr>
        <w:pStyle w:val="afff1"/>
        <w:numPr>
          <w:ilvl w:val="0"/>
          <w:numId w:val="18"/>
        </w:numPr>
        <w:rPr>
          <w:szCs w:val="24"/>
        </w:rPr>
      </w:pPr>
      <w:r w:rsidRPr="0086351B">
        <w:rPr>
          <w:szCs w:val="24"/>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B151EA" w:rsidRPr="0086351B" w:rsidRDefault="00B151EA" w:rsidP="00B151EA">
      <w:pPr>
        <w:pStyle w:val="afff1"/>
        <w:numPr>
          <w:ilvl w:val="0"/>
          <w:numId w:val="18"/>
        </w:numPr>
        <w:rPr>
          <w:szCs w:val="24"/>
        </w:rPr>
      </w:pPr>
      <w:r w:rsidRPr="0086351B">
        <w:rPr>
          <w:szCs w:val="24"/>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p>
    <w:p w:rsidR="00B151EA" w:rsidRPr="0086351B" w:rsidRDefault="00B151EA" w:rsidP="00B151EA">
      <w:pPr>
        <w:pStyle w:val="afff1"/>
        <w:numPr>
          <w:ilvl w:val="0"/>
          <w:numId w:val="18"/>
        </w:numPr>
        <w:rPr>
          <w:szCs w:val="24"/>
        </w:rPr>
      </w:pPr>
      <w:r w:rsidRPr="0086351B">
        <w:rPr>
          <w:szCs w:val="24"/>
        </w:rPr>
        <w:t>СП 59.13330.2012 «Доступность зданий и сооружений для маломобильных групп населения. Актуализированная редакция СНиП 35-01-2001».</w:t>
      </w:r>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25" w:name="_Toc497902141"/>
      <w:bookmarkStart w:id="326" w:name="_Toc519094313"/>
      <w:r w:rsidRPr="0086351B">
        <w:rPr>
          <w:rFonts w:ascii="Times New Roman" w:hAnsi="Times New Roman" w:cs="Times New Roman"/>
          <w:bCs/>
          <w:i/>
          <w:sz w:val="24"/>
          <w:szCs w:val="24"/>
        </w:rPr>
        <w:t>Иные документы</w:t>
      </w:r>
      <w:bookmarkEnd w:id="324"/>
      <w:bookmarkEnd w:id="325"/>
      <w:bookmarkEnd w:id="326"/>
      <w:r w:rsidRPr="0086351B">
        <w:rPr>
          <w:rFonts w:ascii="Times New Roman" w:hAnsi="Times New Roman" w:cs="Times New Roman"/>
          <w:bCs/>
          <w:i/>
          <w:sz w:val="24"/>
          <w:szCs w:val="24"/>
        </w:rPr>
        <w:t xml:space="preserve"> </w:t>
      </w:r>
    </w:p>
    <w:p w:rsidR="00B151EA" w:rsidRPr="0086351B" w:rsidRDefault="00B151EA" w:rsidP="00B151EA">
      <w:pPr>
        <w:pStyle w:val="afff1"/>
        <w:numPr>
          <w:ilvl w:val="0"/>
          <w:numId w:val="18"/>
        </w:numPr>
        <w:rPr>
          <w:szCs w:val="24"/>
        </w:rPr>
      </w:pPr>
      <w:r w:rsidRPr="0086351B">
        <w:rPr>
          <w:szCs w:val="24"/>
        </w:rPr>
        <w:t>Нормы проектирования объектов пожарной охраны. НПБ 101-95 (утв. ГУГПС МВД РФ, введены Приказом ГУГПС МВД РФ от 30.12.1994 № 36).</w:t>
      </w:r>
    </w:p>
    <w:p w:rsidR="00B151EA" w:rsidRPr="0086351B" w:rsidRDefault="00B151EA" w:rsidP="00B151EA">
      <w:pPr>
        <w:pStyle w:val="afff1"/>
        <w:numPr>
          <w:ilvl w:val="0"/>
          <w:numId w:val="18"/>
        </w:numPr>
        <w:rPr>
          <w:szCs w:val="24"/>
        </w:rPr>
      </w:pPr>
      <w:r w:rsidRPr="0086351B">
        <w:rPr>
          <w:szCs w:val="24"/>
        </w:rPr>
        <w:t>СанПиН 2.2.1/2.1.1.1200-03 «Санитарно-защитные зоны и санитарная классификация предприятий, сооружений и иных объектов». Новая редакция (приняты Постановлением Главного государственного санитарного врача РФ от 25.09.2007 № 74, в ред. от 25.04.2014).</w:t>
      </w:r>
    </w:p>
    <w:p w:rsidR="00B151EA" w:rsidRPr="0086351B" w:rsidRDefault="00B151EA" w:rsidP="00B151EA">
      <w:pPr>
        <w:keepNext/>
        <w:suppressAutoHyphens/>
        <w:spacing w:before="120" w:after="120"/>
        <w:jc w:val="center"/>
        <w:outlineLvl w:val="2"/>
        <w:rPr>
          <w:rFonts w:ascii="Times New Roman" w:hAnsi="Times New Roman" w:cs="Times New Roman"/>
          <w:bCs/>
          <w:i/>
          <w:sz w:val="24"/>
          <w:szCs w:val="24"/>
        </w:rPr>
      </w:pPr>
      <w:bookmarkStart w:id="327" w:name="_Toc497902142"/>
      <w:bookmarkStart w:id="328" w:name="_Toc519094314"/>
      <w:r w:rsidRPr="0086351B">
        <w:rPr>
          <w:rFonts w:ascii="Times New Roman" w:hAnsi="Times New Roman" w:cs="Times New Roman"/>
          <w:bCs/>
          <w:i/>
          <w:sz w:val="24"/>
          <w:szCs w:val="24"/>
        </w:rPr>
        <w:t>Интернет-источники</w:t>
      </w:r>
      <w:bookmarkEnd w:id="327"/>
      <w:bookmarkEnd w:id="328"/>
    </w:p>
    <w:p w:rsidR="00B151EA" w:rsidRPr="0086351B" w:rsidRDefault="00B151EA" w:rsidP="00B151EA">
      <w:pPr>
        <w:pStyle w:val="afff1"/>
        <w:numPr>
          <w:ilvl w:val="0"/>
          <w:numId w:val="18"/>
        </w:numPr>
        <w:rPr>
          <w:szCs w:val="24"/>
        </w:rPr>
      </w:pPr>
      <w:r w:rsidRPr="0086351B">
        <w:rPr>
          <w:szCs w:val="24"/>
        </w:rPr>
        <w:t>Федеральная государственная информационная система территориального планирования (ФГИС ТП) – https://fgistp.economy.gov.ru/.</w:t>
      </w:r>
    </w:p>
    <w:p w:rsidR="00B151EA" w:rsidRPr="0086351B" w:rsidRDefault="00B151EA" w:rsidP="00B151EA">
      <w:pPr>
        <w:pStyle w:val="afff1"/>
        <w:numPr>
          <w:ilvl w:val="0"/>
          <w:numId w:val="18"/>
        </w:numPr>
        <w:rPr>
          <w:szCs w:val="24"/>
        </w:rPr>
      </w:pPr>
      <w:r w:rsidRPr="0086351B">
        <w:rPr>
          <w:szCs w:val="24"/>
        </w:rPr>
        <w:t xml:space="preserve">Федеральная служба государственной статистики – </w:t>
      </w:r>
      <w:hyperlink r:id="rId17" w:history="1">
        <w:r w:rsidRPr="0086351B">
          <w:rPr>
            <w:szCs w:val="24"/>
          </w:rPr>
          <w:t>http://gks.ru</w:t>
        </w:r>
      </w:hyperlink>
      <w:r w:rsidRPr="0086351B">
        <w:rPr>
          <w:szCs w:val="24"/>
        </w:rPr>
        <w:t xml:space="preserve">. </w:t>
      </w:r>
    </w:p>
    <w:bookmarkEnd w:id="308"/>
    <w:p w:rsidR="00B151EA" w:rsidRPr="0086351B" w:rsidRDefault="00B151EA" w:rsidP="00B151EA">
      <w:pPr>
        <w:pStyle w:val="afff1"/>
        <w:numPr>
          <w:ilvl w:val="0"/>
          <w:numId w:val="18"/>
        </w:numPr>
        <w:rPr>
          <w:szCs w:val="24"/>
        </w:rPr>
      </w:pPr>
      <w:r w:rsidRPr="0086351B">
        <w:rPr>
          <w:szCs w:val="24"/>
        </w:rPr>
        <w:t>Официальный сайт муниципального образования «Родниковский муниципальный район» // http://rodniki-37.ru/.</w:t>
      </w:r>
    </w:p>
    <w:p w:rsidR="00B151EA" w:rsidRPr="0086351B" w:rsidRDefault="00B151EA" w:rsidP="00B151EA">
      <w:pPr>
        <w:pStyle w:val="11"/>
        <w:rPr>
          <w:szCs w:val="24"/>
        </w:rPr>
      </w:pPr>
      <w:bookmarkStart w:id="329" w:name="_Toc497484887"/>
      <w:bookmarkStart w:id="330" w:name="_Toc497902143"/>
      <w:bookmarkStart w:id="331" w:name="_Toc519094315"/>
      <w:r w:rsidRPr="0086351B">
        <w:rPr>
          <w:szCs w:val="24"/>
        </w:rPr>
        <w:br w:type="page"/>
      </w:r>
      <w:r w:rsidRPr="0086351B">
        <w:rPr>
          <w:szCs w:val="24"/>
        </w:rPr>
        <w:lastRenderedPageBreak/>
        <w:t>Приложение 2. Список терминов и определений, применяемых в местных нормативах градостроительного проектирования</w:t>
      </w:r>
      <w:bookmarkEnd w:id="329"/>
      <w:bookmarkEnd w:id="330"/>
      <w:bookmarkEnd w:id="331"/>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Автомобильная дорога</w:t>
      </w:r>
      <w:r w:rsidRPr="0086351B">
        <w:rPr>
          <w:rFonts w:ascii="Times New Roman" w:hAnsi="Times New Roman" w:cs="Times New Roman"/>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Красная линия</w:t>
      </w:r>
      <w:r w:rsidRPr="0086351B">
        <w:rPr>
          <w:rFonts w:ascii="Times New Roman" w:hAnsi="Times New Roman" w:cs="Times New Roman"/>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Микрорайон (квартал)</w:t>
      </w:r>
      <w:r w:rsidRPr="0086351B">
        <w:rPr>
          <w:rFonts w:ascii="Times New Roman" w:hAnsi="Times New Roman" w:cs="Times New Roman"/>
          <w:sz w:val="24"/>
          <w:szCs w:val="24"/>
        </w:rPr>
        <w:t xml:space="preserve"> – планировочная единица застройки в границах красных линий, ограниченная магистральными или жилыми улицами.</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Градостроительная деятельность</w:t>
      </w:r>
      <w:r w:rsidRPr="0086351B">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Градостроительная документация</w:t>
      </w:r>
      <w:r w:rsidRPr="0086351B">
        <w:rPr>
          <w:rFonts w:ascii="Times New Roman" w:hAnsi="Times New Roman" w:cs="Times New Roman"/>
          <w:sz w:val="24"/>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B151EA" w:rsidRPr="0086351B" w:rsidRDefault="00B151EA" w:rsidP="00B151EA">
      <w:pPr>
        <w:rPr>
          <w:rFonts w:ascii="Times New Roman" w:hAnsi="Times New Roman" w:cs="Times New Roman"/>
          <w:sz w:val="24"/>
          <w:szCs w:val="24"/>
        </w:rPr>
      </w:pPr>
      <w:bookmarkStart w:id="332" w:name="OLE_LINK466"/>
      <w:bookmarkStart w:id="333" w:name="OLE_LINK467"/>
      <w:bookmarkStart w:id="334" w:name="OLE_LINK468"/>
      <w:r w:rsidRPr="0086351B">
        <w:rPr>
          <w:rFonts w:ascii="Times New Roman" w:hAnsi="Times New Roman" w:cs="Times New Roman"/>
          <w:b/>
          <w:sz w:val="24"/>
          <w:szCs w:val="24"/>
        </w:rPr>
        <w:t>Нормативы градостроительного проектирования</w:t>
      </w:r>
      <w:r w:rsidRPr="0086351B">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B151EA" w:rsidRPr="0086351B" w:rsidRDefault="00B151EA" w:rsidP="00B151EA">
      <w:pPr>
        <w:pStyle w:val="affd"/>
        <w:rPr>
          <w:lang w:val="ru-RU"/>
        </w:rPr>
      </w:pPr>
      <w:r w:rsidRPr="0086351B">
        <w:rPr>
          <w:b/>
          <w:lang w:val="ru-RU"/>
        </w:rPr>
        <w:t xml:space="preserve">Общеобразовательная организация </w:t>
      </w:r>
      <w:r w:rsidRPr="0086351B">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bookmarkEnd w:id="332"/>
    <w:bookmarkEnd w:id="333"/>
    <w:bookmarkEnd w:id="334"/>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Объекты местного значения</w:t>
      </w:r>
      <w:r w:rsidRPr="0086351B">
        <w:rPr>
          <w:rFonts w:ascii="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Ивановской области, уставом муниципального образования, и оказывают существенное влияние на социально-экономическое развитие муниципального образования. </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b/>
          <w:sz w:val="24"/>
          <w:szCs w:val="24"/>
        </w:rPr>
        <w:t>Межпоселенческая библиотека</w:t>
      </w:r>
      <w:r w:rsidRPr="0086351B">
        <w:rPr>
          <w:rFonts w:ascii="Times New Roman" w:hAnsi="Times New Roman" w:cs="Times New Roman"/>
          <w:sz w:val="24"/>
          <w:szCs w:val="24"/>
        </w:rPr>
        <w:t xml:space="preserve"> – центральная библиотека муниципального района, которой органами местного самоуправления присвоен статус межпоселенческой.</w:t>
      </w:r>
    </w:p>
    <w:p w:rsidR="00B151EA" w:rsidRPr="0086351B" w:rsidRDefault="00B151EA" w:rsidP="00B151EA">
      <w:pPr>
        <w:rPr>
          <w:rFonts w:ascii="Times New Roman" w:hAnsi="Times New Roman" w:cs="Times New Roman"/>
          <w:sz w:val="24"/>
          <w:szCs w:val="24"/>
        </w:rPr>
      </w:pPr>
      <w:r w:rsidRPr="0086351B">
        <w:rPr>
          <w:rFonts w:ascii="Times New Roman" w:hAnsi="Times New Roman" w:cs="Times New Roman"/>
          <w:sz w:val="24"/>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r w:rsidRPr="0086351B">
        <w:rPr>
          <w:rFonts w:ascii="Times New Roman" w:hAnsi="Times New Roman" w:cs="Times New Roman"/>
          <w:b/>
          <w:i/>
          <w:sz w:val="24"/>
          <w:szCs w:val="24"/>
        </w:rPr>
        <w:br w:type="page"/>
      </w:r>
    </w:p>
    <w:p w:rsidR="00B151EA" w:rsidRPr="0086351B" w:rsidRDefault="00B151EA" w:rsidP="00B151EA">
      <w:pPr>
        <w:pStyle w:val="affd"/>
        <w:spacing w:before="120"/>
        <w:rPr>
          <w:b/>
          <w:i/>
          <w:lang w:val="ru-RU"/>
        </w:rPr>
      </w:pPr>
      <w:r w:rsidRPr="0086351B">
        <w:rPr>
          <w:b/>
          <w:i/>
          <w:lang w:val="ru-RU"/>
        </w:rPr>
        <w:lastRenderedPageBreak/>
        <w:t>Перечень используемых сокращений</w:t>
      </w:r>
    </w:p>
    <w:p w:rsidR="00B151EA" w:rsidRPr="0086351B" w:rsidRDefault="00B151EA" w:rsidP="00B151EA">
      <w:pPr>
        <w:pStyle w:val="affd"/>
        <w:spacing w:after="120"/>
        <w:rPr>
          <w:lang w:val="ru-RU"/>
        </w:rPr>
      </w:pPr>
      <w:r w:rsidRPr="0086351B">
        <w:rPr>
          <w:lang w:val="ru-RU"/>
        </w:rPr>
        <w:t>В МНГП Родниковского района применяются следующие сокращения:</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tblPr>
      <w:tblGrid>
        <w:gridCol w:w="1812"/>
        <w:gridCol w:w="7598"/>
      </w:tblGrid>
      <w:tr w:rsidR="00B151EA" w:rsidRPr="0086351B" w:rsidTr="003C5539">
        <w:trPr>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Сокращения слов и словосочетаний</w:t>
            </w:r>
          </w:p>
        </w:tc>
      </w:tr>
      <w:tr w:rsidR="00B151EA" w:rsidRPr="0086351B" w:rsidTr="003C5539">
        <w:trPr>
          <w:jc w:val="center"/>
        </w:trPr>
        <w:tc>
          <w:tcPr>
            <w:tcW w:w="963" w:type="pct"/>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Сокращение</w:t>
            </w:r>
          </w:p>
        </w:tc>
        <w:tc>
          <w:tcPr>
            <w:tcW w:w="4037" w:type="pct"/>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Слово/словосочетание</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Родниковский район</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 Ивановской области</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гг.</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годы</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др.</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другие</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bCs/>
                <w:sz w:val="24"/>
                <w:szCs w:val="24"/>
              </w:rPr>
            </w:pPr>
            <w:r w:rsidRPr="0086351B">
              <w:rPr>
                <w:rFonts w:ascii="Times New Roman" w:hAnsi="Times New Roman" w:cs="Times New Roman"/>
                <w:bCs/>
                <w:sz w:val="24"/>
                <w:szCs w:val="24"/>
              </w:rPr>
              <w:t>МНГП</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Местные нормативы градостроительного проектирования</w:t>
            </w:r>
          </w:p>
        </w:tc>
      </w:tr>
      <w:tr w:rsidR="00B151EA" w:rsidRPr="0086351B" w:rsidTr="003C5539">
        <w:trPr>
          <w:trHeight w:val="113"/>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bCs/>
                <w:sz w:val="24"/>
                <w:szCs w:val="24"/>
              </w:rPr>
            </w:pPr>
            <w:r w:rsidRPr="0086351B">
              <w:rPr>
                <w:rFonts w:ascii="Times New Roman" w:hAnsi="Times New Roman" w:cs="Times New Roman"/>
                <w:bCs/>
                <w:sz w:val="24"/>
                <w:szCs w:val="24"/>
              </w:rPr>
              <w:t>МНГП Родниковского района</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Местные нормативы градостроительного проектирования муниципального образования «Родниковский муниципальный район» Ивановской области</w:t>
            </w:r>
          </w:p>
        </w:tc>
      </w:tr>
      <w:tr w:rsidR="00B151EA" w:rsidRPr="0086351B" w:rsidTr="003C5539">
        <w:trPr>
          <w:trHeight w:val="113"/>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tcPr>
          <w:p w:rsidR="00B151EA" w:rsidRPr="0086351B" w:rsidRDefault="00B151EA" w:rsidP="003C5539">
            <w:pPr>
              <w:widowControl w:val="0"/>
              <w:autoSpaceDE w:val="0"/>
              <w:autoSpaceDN w:val="0"/>
              <w:adjustRightInd w:val="0"/>
              <w:rPr>
                <w:rFonts w:ascii="Times New Roman" w:hAnsi="Times New Roman" w:cs="Times New Roman"/>
                <w:bCs/>
                <w:sz w:val="24"/>
                <w:szCs w:val="24"/>
              </w:rPr>
            </w:pPr>
            <w:r w:rsidRPr="0086351B">
              <w:rPr>
                <w:rFonts w:ascii="Times New Roman" w:hAnsi="Times New Roman" w:cs="Times New Roman"/>
                <w:bCs/>
                <w:sz w:val="24"/>
                <w:szCs w:val="24"/>
              </w:rPr>
              <w:t>МО</w:t>
            </w:r>
          </w:p>
        </w:tc>
        <w:tc>
          <w:tcPr>
            <w:tcW w:w="4037" w:type="pct"/>
            <w:tcBorders>
              <w:top w:val="single" w:sz="12" w:space="0" w:color="auto"/>
              <w:left w:val="single" w:sz="12" w:space="0" w:color="auto"/>
              <w:bottom w:val="single" w:sz="12" w:space="0" w:color="auto"/>
              <w:right w:val="single" w:sz="12" w:space="0" w:color="auto"/>
            </w:tcBorders>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муниципальное образование</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н.п.</w:t>
            </w:r>
          </w:p>
        </w:tc>
        <w:tc>
          <w:tcPr>
            <w:tcW w:w="4037" w:type="pct"/>
            <w:tcBorders>
              <w:top w:val="single" w:sz="12" w:space="0" w:color="auto"/>
              <w:left w:val="single" w:sz="12" w:space="0" w:color="auto"/>
              <w:bottom w:val="single" w:sz="12" w:space="0" w:color="auto"/>
              <w:right w:val="single" w:sz="12" w:space="0" w:color="auto"/>
            </w:tcBorders>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населенный пункт</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пункт</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пп.</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подпункт</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tcPr>
          <w:p w:rsidR="00B151EA" w:rsidRPr="0086351B" w:rsidRDefault="00B151EA" w:rsidP="003C5539">
            <w:pPr>
              <w:widowControl w:val="0"/>
              <w:autoSpaceDE w:val="0"/>
              <w:autoSpaceDN w:val="0"/>
              <w:adjustRightInd w:val="0"/>
              <w:rPr>
                <w:rFonts w:ascii="Times New Roman" w:hAnsi="Times New Roman" w:cs="Times New Roman"/>
                <w:sz w:val="24"/>
                <w:szCs w:val="24"/>
              </w:rPr>
            </w:pPr>
            <w:bookmarkStart w:id="335" w:name="_Hlk490577349"/>
            <w:r w:rsidRPr="0086351B">
              <w:rPr>
                <w:rFonts w:ascii="Times New Roman" w:hAnsi="Times New Roman" w:cs="Times New Roman"/>
                <w:sz w:val="24"/>
                <w:szCs w:val="24"/>
              </w:rPr>
              <w:t>РНГП Ивановской области</w:t>
            </w:r>
          </w:p>
        </w:tc>
        <w:tc>
          <w:tcPr>
            <w:tcW w:w="4037" w:type="pct"/>
            <w:tcBorders>
              <w:top w:val="single" w:sz="12" w:space="0" w:color="auto"/>
              <w:left w:val="single" w:sz="12" w:space="0" w:color="auto"/>
              <w:bottom w:val="single" w:sz="12" w:space="0" w:color="auto"/>
              <w:right w:val="single" w:sz="12" w:space="0" w:color="auto"/>
            </w:tcBorders>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Региональные нормативы градостроительного проектирования Ивановской области, утвержденные Постановлением Ивановской области от 29.12.2017 № 526-п</w:t>
            </w:r>
          </w:p>
        </w:tc>
      </w:tr>
      <w:bookmarkEnd w:id="335"/>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ст.</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статья</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ТКО</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твердые коммунальные отходы</w:t>
            </w:r>
          </w:p>
        </w:tc>
      </w:tr>
      <w:tr w:rsidR="00B151EA" w:rsidRPr="0086351B" w:rsidTr="003C5539">
        <w:trPr>
          <w:trHeight w:val="40"/>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Сокращения единиц измерений</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Обозначение</w:t>
            </w:r>
          </w:p>
        </w:tc>
        <w:tc>
          <w:tcPr>
            <w:tcW w:w="4037" w:type="pct"/>
            <w:tcBorders>
              <w:top w:val="single" w:sz="12" w:space="0" w:color="auto"/>
              <w:left w:val="single" w:sz="12" w:space="0" w:color="auto"/>
              <w:bottom w:val="single" w:sz="12" w:space="0" w:color="auto"/>
              <w:right w:val="single" w:sz="12" w:space="0" w:color="auto"/>
            </w:tcBorders>
            <w:shd w:val="clear" w:color="auto" w:fill="D9D9D9"/>
            <w:hideMark/>
          </w:tcPr>
          <w:p w:rsidR="00B151EA" w:rsidRPr="0086351B" w:rsidRDefault="00B151EA"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Наименование единицы измерения</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га</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гектар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кВт</w:t>
            </w:r>
            <w:r w:rsidRPr="0086351B">
              <w:rPr>
                <w:rFonts w:ascii="Times New Roman" w:hAnsi="Times New Roman" w:cs="Times New Roman"/>
                <w:sz w:val="24"/>
                <w:szCs w:val="24"/>
              </w:rPr>
              <w:sym w:font="Symbol" w:char="F0D7"/>
            </w:r>
            <w:r w:rsidRPr="0086351B">
              <w:rPr>
                <w:rFonts w:ascii="Times New Roman" w:hAnsi="Times New Roman" w:cs="Times New Roman"/>
                <w:sz w:val="24"/>
                <w:szCs w:val="24"/>
              </w:rPr>
              <w:t>ч/чел. в год</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киловатт-часов на человека в год</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км</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километр</w:t>
            </w:r>
          </w:p>
        </w:tc>
      </w:tr>
      <w:tr w:rsidR="00B151EA" w:rsidRPr="0086351B" w:rsidTr="003C5539">
        <w:trPr>
          <w:trHeight w:val="36"/>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км/км</w:t>
            </w:r>
            <w:r w:rsidRPr="0086351B">
              <w:rPr>
                <w:rFonts w:ascii="Times New Roman" w:hAnsi="Times New Roman" w:cs="Times New Roman"/>
                <w:sz w:val="24"/>
                <w:szCs w:val="24"/>
                <w:vertAlign w:val="superscript"/>
              </w:rPr>
              <w:t>2</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километров на квадратных километр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км</w:t>
            </w:r>
            <w:r w:rsidRPr="0086351B">
              <w:rPr>
                <w:rFonts w:ascii="Times New Roman" w:hAnsi="Times New Roman" w:cs="Times New Roman"/>
                <w:sz w:val="24"/>
                <w:szCs w:val="24"/>
                <w:vertAlign w:val="superscript"/>
              </w:rPr>
              <w:t>2</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квадратный километр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метр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lastRenderedPageBreak/>
              <w:t>м</w:t>
            </w:r>
            <w:r w:rsidRPr="0086351B">
              <w:rPr>
                <w:rFonts w:ascii="Times New Roman" w:hAnsi="Times New Roman" w:cs="Times New Roman"/>
                <w:sz w:val="24"/>
                <w:szCs w:val="24"/>
                <w:vertAlign w:val="superscript"/>
              </w:rPr>
              <w:t>2</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квадратный метр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2</w:t>
            </w:r>
            <w:r w:rsidRPr="0086351B">
              <w:rPr>
                <w:rFonts w:ascii="Times New Roman" w:hAnsi="Times New Roman" w:cs="Times New Roman"/>
                <w:sz w:val="24"/>
                <w:szCs w:val="24"/>
              </w:rPr>
              <w:t>/чел.</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квадратных метров на человека</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3</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кубический метр</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3</w:t>
            </w:r>
            <w:r w:rsidRPr="0086351B">
              <w:rPr>
                <w:rFonts w:ascii="Times New Roman" w:hAnsi="Times New Roman" w:cs="Times New Roman"/>
                <w:sz w:val="24"/>
                <w:szCs w:val="24"/>
              </w:rPr>
              <w:t>/год на 1 чел.</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кубических метров в год на человека</w:t>
            </w:r>
          </w:p>
        </w:tc>
      </w:tr>
      <w:tr w:rsidR="00B151EA" w:rsidRPr="0086351B" w:rsidTr="003C5539">
        <w:trPr>
          <w:trHeight w:val="40"/>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мин.</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минуты</w:t>
            </w:r>
          </w:p>
        </w:tc>
      </w:tr>
      <w:tr w:rsidR="00B151EA" w:rsidRPr="0086351B" w:rsidTr="003C5539">
        <w:trPr>
          <w:trHeight w:val="36"/>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тыс. чел.</w:t>
            </w:r>
          </w:p>
        </w:tc>
        <w:tc>
          <w:tcPr>
            <w:tcW w:w="4037" w:type="pct"/>
            <w:tcBorders>
              <w:top w:val="single" w:sz="12" w:space="0" w:color="auto"/>
              <w:left w:val="single" w:sz="12" w:space="0" w:color="auto"/>
              <w:bottom w:val="single" w:sz="12" w:space="0" w:color="auto"/>
              <w:right w:val="single" w:sz="12" w:space="0" w:color="auto"/>
            </w:tcBorders>
            <w:hideMark/>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тысяча человек</w:t>
            </w:r>
          </w:p>
        </w:tc>
      </w:tr>
      <w:tr w:rsidR="00B151EA" w:rsidRPr="0086351B" w:rsidTr="003C5539">
        <w:trPr>
          <w:trHeight w:val="36"/>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w:t>
            </w:r>
          </w:p>
        </w:tc>
        <w:tc>
          <w:tcPr>
            <w:tcW w:w="4037" w:type="pct"/>
            <w:tcBorders>
              <w:top w:val="single" w:sz="12" w:space="0" w:color="auto"/>
              <w:left w:val="single" w:sz="12" w:space="0" w:color="auto"/>
              <w:bottom w:val="single" w:sz="12" w:space="0" w:color="auto"/>
              <w:right w:val="single" w:sz="12" w:space="0" w:color="auto"/>
            </w:tcBorders>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человек</w:t>
            </w:r>
          </w:p>
        </w:tc>
      </w:tr>
      <w:tr w:rsidR="00B151EA" w:rsidRPr="0086351B" w:rsidTr="003C5539">
        <w:trPr>
          <w:trHeight w:val="36"/>
          <w:jc w:val="center"/>
        </w:trPr>
        <w:tc>
          <w:tcPr>
            <w:tcW w:w="963" w:type="pct"/>
            <w:tcBorders>
              <w:top w:val="single" w:sz="12" w:space="0" w:color="auto"/>
              <w:left w:val="single" w:sz="12" w:space="0" w:color="auto"/>
              <w:bottom w:val="single" w:sz="12" w:space="0" w:color="auto"/>
              <w:right w:val="single" w:sz="12" w:space="0" w:color="auto"/>
            </w:tcBorders>
            <w:shd w:val="clear" w:color="auto" w:fill="F2F2F2"/>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чел./га</w:t>
            </w:r>
          </w:p>
        </w:tc>
        <w:tc>
          <w:tcPr>
            <w:tcW w:w="4037" w:type="pct"/>
            <w:tcBorders>
              <w:top w:val="single" w:sz="12" w:space="0" w:color="auto"/>
              <w:left w:val="single" w:sz="12" w:space="0" w:color="auto"/>
              <w:bottom w:val="single" w:sz="12" w:space="0" w:color="auto"/>
              <w:right w:val="single" w:sz="12" w:space="0" w:color="auto"/>
            </w:tcBorders>
          </w:tcPr>
          <w:p w:rsidR="00B151EA" w:rsidRPr="0086351B" w:rsidRDefault="00B151EA"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человек на гектар</w:t>
            </w:r>
          </w:p>
        </w:tc>
      </w:tr>
      <w:bookmarkEnd w:id="5"/>
      <w:bookmarkEnd w:id="6"/>
      <w:bookmarkEnd w:id="153"/>
      <w:bookmarkEnd w:id="154"/>
      <w:bookmarkEnd w:id="155"/>
      <w:bookmarkEnd w:id="156"/>
      <w:bookmarkEnd w:id="157"/>
      <w:bookmarkEnd w:id="303"/>
      <w:bookmarkEnd w:id="304"/>
      <w:bookmarkEnd w:id="305"/>
    </w:tbl>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B151EA" w:rsidRPr="0086351B" w:rsidRDefault="00B151EA"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B151EA">
      <w:pP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noProof/>
          <w:sz w:val="24"/>
          <w:szCs w:val="24"/>
        </w:rPr>
        <w:drawing>
          <wp:inline distT="0" distB="0" distL="0" distR="0">
            <wp:extent cx="644525" cy="794385"/>
            <wp:effectExtent l="1905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644525" cy="794385"/>
                    </a:xfrm>
                    <a:prstGeom prst="rect">
                      <a:avLst/>
                    </a:prstGeom>
                    <a:solidFill>
                      <a:srgbClr val="FFFFFF"/>
                    </a:solidFill>
                    <a:ln w="9525">
                      <a:noFill/>
                      <a:miter lim="800000"/>
                      <a:headEnd/>
                      <a:tailEnd/>
                    </a:ln>
                  </pic:spPr>
                </pic:pic>
              </a:graphicData>
            </a:graphic>
          </wp:inline>
        </w:drawing>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С О В Е Т</w:t>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муниципального образования</w:t>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 «Родниковский муниципальный район»  </w:t>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lang w:val="en-US"/>
        </w:rPr>
        <w:t>V</w:t>
      </w:r>
      <w:r w:rsidRPr="0086351B">
        <w:rPr>
          <w:rFonts w:ascii="Times New Roman" w:hAnsi="Times New Roman" w:cs="Times New Roman"/>
          <w:b/>
          <w:sz w:val="24"/>
          <w:szCs w:val="24"/>
        </w:rPr>
        <w:t xml:space="preserve"> созыва</w:t>
      </w:r>
    </w:p>
    <w:p w:rsidR="0086351B" w:rsidRPr="0086351B" w:rsidRDefault="0086351B" w:rsidP="0086351B">
      <w:pPr>
        <w:jc w:val="center"/>
        <w:rPr>
          <w:rFonts w:ascii="Times New Roman" w:hAnsi="Times New Roman" w:cs="Times New Roman"/>
          <w:b/>
          <w:sz w:val="24"/>
          <w:szCs w:val="24"/>
        </w:rPr>
      </w:pP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РЕШЕНИЕ</w:t>
      </w:r>
    </w:p>
    <w:p w:rsidR="0086351B" w:rsidRPr="0086351B" w:rsidRDefault="0086351B" w:rsidP="0086351B">
      <w:pPr>
        <w:jc w:val="both"/>
        <w:rPr>
          <w:rFonts w:ascii="Times New Roman" w:hAnsi="Times New Roman" w:cs="Times New Roman"/>
          <w:sz w:val="24"/>
          <w:szCs w:val="24"/>
        </w:rPr>
      </w:pPr>
    </w:p>
    <w:p w:rsidR="0086351B" w:rsidRPr="0086351B" w:rsidRDefault="0086351B" w:rsidP="0086351B">
      <w:pPr>
        <w:tabs>
          <w:tab w:val="left" w:pos="900"/>
        </w:tabs>
        <w:rPr>
          <w:rFonts w:ascii="Times New Roman" w:hAnsi="Times New Roman" w:cs="Times New Roman"/>
          <w:b/>
          <w:sz w:val="24"/>
          <w:szCs w:val="24"/>
        </w:rPr>
      </w:pPr>
      <w:r w:rsidRPr="0086351B">
        <w:rPr>
          <w:rFonts w:ascii="Times New Roman" w:hAnsi="Times New Roman" w:cs="Times New Roman"/>
          <w:b/>
          <w:sz w:val="24"/>
          <w:szCs w:val="24"/>
        </w:rPr>
        <w:t xml:space="preserve">от  20.12.2018 г.                                                                                        №  106 </w:t>
      </w:r>
    </w:p>
    <w:p w:rsidR="0086351B" w:rsidRPr="0086351B" w:rsidRDefault="0086351B" w:rsidP="0086351B">
      <w:pPr>
        <w:pStyle w:val="af8"/>
        <w:tabs>
          <w:tab w:val="left" w:pos="900"/>
        </w:tabs>
        <w:jc w:val="center"/>
        <w:rPr>
          <w:b/>
          <w:bCs/>
        </w:rPr>
      </w:pPr>
    </w:p>
    <w:p w:rsidR="0086351B" w:rsidRPr="0086351B" w:rsidRDefault="0086351B" w:rsidP="0086351B">
      <w:pPr>
        <w:shd w:val="clear" w:color="auto" w:fill="FFFFFF"/>
        <w:ind w:left="-142" w:right="1"/>
        <w:jc w:val="center"/>
        <w:rPr>
          <w:rFonts w:ascii="Times New Roman" w:hAnsi="Times New Roman" w:cs="Times New Roman"/>
          <w:b/>
          <w:sz w:val="24"/>
          <w:szCs w:val="24"/>
        </w:rPr>
      </w:pPr>
      <w:r w:rsidRPr="0086351B">
        <w:rPr>
          <w:rFonts w:ascii="Times New Roman" w:hAnsi="Times New Roman" w:cs="Times New Roman"/>
          <w:b/>
          <w:bCs/>
          <w:color w:val="000000"/>
          <w:sz w:val="24"/>
          <w:szCs w:val="24"/>
        </w:rPr>
        <w:t>О</w:t>
      </w:r>
      <w:r w:rsidRPr="0086351B">
        <w:rPr>
          <w:rFonts w:ascii="Times New Roman" w:hAnsi="Times New Roman" w:cs="Times New Roman"/>
          <w:b/>
          <w:sz w:val="24"/>
          <w:szCs w:val="24"/>
        </w:rPr>
        <w:t>б утверждении местных нормативов градостроительного проектирования</w:t>
      </w:r>
    </w:p>
    <w:p w:rsidR="0086351B" w:rsidRPr="0086351B" w:rsidRDefault="0086351B" w:rsidP="0086351B">
      <w:pPr>
        <w:shd w:val="clear" w:color="auto" w:fill="FFFFFF"/>
        <w:ind w:left="-142" w:right="1"/>
        <w:jc w:val="center"/>
        <w:rPr>
          <w:rFonts w:ascii="Times New Roman" w:hAnsi="Times New Roman" w:cs="Times New Roman"/>
          <w:b/>
          <w:sz w:val="24"/>
          <w:szCs w:val="24"/>
        </w:rPr>
      </w:pPr>
      <w:r w:rsidRPr="0086351B">
        <w:rPr>
          <w:rFonts w:ascii="Times New Roman" w:hAnsi="Times New Roman" w:cs="Times New Roman"/>
          <w:b/>
          <w:sz w:val="24"/>
          <w:szCs w:val="24"/>
        </w:rPr>
        <w:t>муниципального образования «Каминское сельское поселение Родниковского муниципального района Ивановской области»</w:t>
      </w:r>
    </w:p>
    <w:p w:rsidR="0086351B" w:rsidRPr="0086351B" w:rsidRDefault="0086351B" w:rsidP="0086351B">
      <w:pPr>
        <w:shd w:val="clear" w:color="auto" w:fill="FFFFFF"/>
        <w:ind w:right="40"/>
        <w:jc w:val="center"/>
        <w:rPr>
          <w:rFonts w:ascii="Times New Roman" w:hAnsi="Times New Roman" w:cs="Times New Roman"/>
          <w:color w:val="000000"/>
          <w:spacing w:val="-3"/>
          <w:sz w:val="24"/>
          <w:szCs w:val="24"/>
        </w:rPr>
      </w:pPr>
    </w:p>
    <w:p w:rsidR="0086351B" w:rsidRPr="0086351B" w:rsidRDefault="0086351B" w:rsidP="0086351B">
      <w:pPr>
        <w:shd w:val="clear" w:color="auto" w:fill="FFFFFF"/>
        <w:ind w:left="57" w:right="57" w:firstLine="709"/>
        <w:jc w:val="both"/>
        <w:rPr>
          <w:rFonts w:ascii="Times New Roman" w:hAnsi="Times New Roman" w:cs="Times New Roman"/>
          <w:b/>
          <w:bCs/>
          <w:color w:val="000000"/>
          <w:sz w:val="24"/>
          <w:szCs w:val="24"/>
        </w:rPr>
      </w:pPr>
      <w:r w:rsidRPr="0086351B">
        <w:rPr>
          <w:rFonts w:ascii="Times New Roman" w:hAnsi="Times New Roman" w:cs="Times New Roman"/>
          <w:sz w:val="24"/>
          <w:szCs w:val="24"/>
        </w:rPr>
        <w:t xml:space="preserve">Руководствуясь пунктом 1 статьи 29.4 Градостроительного </w:t>
      </w:r>
      <w:r w:rsidRPr="0086351B">
        <w:rPr>
          <w:rFonts w:ascii="Times New Roman" w:hAnsi="Times New Roman" w:cs="Times New Roman"/>
          <w:color w:val="000000"/>
          <w:sz w:val="24"/>
          <w:szCs w:val="24"/>
        </w:rPr>
        <w:t xml:space="preserve">кодекса </w:t>
      </w:r>
      <w:r w:rsidRPr="0086351B">
        <w:rPr>
          <w:rFonts w:ascii="Times New Roman" w:hAnsi="Times New Roman" w:cs="Times New Roman"/>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86351B" w:rsidRPr="0086351B" w:rsidRDefault="0086351B" w:rsidP="0086351B">
      <w:pPr>
        <w:ind w:firstLine="720"/>
        <w:jc w:val="both"/>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Совет муниципального образования </w:t>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 xml:space="preserve">«Родниковский муниципальный район» </w:t>
      </w: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РЕШИЛ:</w:t>
      </w:r>
    </w:p>
    <w:p w:rsidR="0086351B" w:rsidRPr="0086351B" w:rsidRDefault="0086351B" w:rsidP="0086351B">
      <w:pPr>
        <w:shd w:val="clear" w:color="auto" w:fill="FFFFFF"/>
        <w:ind w:right="57"/>
        <w:jc w:val="both"/>
        <w:rPr>
          <w:rFonts w:ascii="Times New Roman" w:hAnsi="Times New Roman" w:cs="Times New Roman"/>
          <w:color w:val="000000"/>
          <w:sz w:val="24"/>
          <w:szCs w:val="24"/>
        </w:rPr>
      </w:pPr>
    </w:p>
    <w:p w:rsidR="0086351B" w:rsidRPr="0086351B" w:rsidRDefault="0086351B" w:rsidP="0086351B">
      <w:pPr>
        <w:shd w:val="clear" w:color="auto" w:fill="FFFFFF"/>
        <w:ind w:right="57"/>
        <w:jc w:val="both"/>
        <w:rPr>
          <w:rFonts w:ascii="Times New Roman" w:hAnsi="Times New Roman" w:cs="Times New Roman"/>
          <w:color w:val="000000"/>
          <w:sz w:val="24"/>
          <w:szCs w:val="24"/>
        </w:rPr>
      </w:pPr>
    </w:p>
    <w:p w:rsidR="0086351B" w:rsidRPr="0086351B" w:rsidRDefault="0086351B" w:rsidP="0086351B">
      <w:pPr>
        <w:shd w:val="clear" w:color="auto" w:fill="FFFFFF"/>
        <w:ind w:right="57"/>
        <w:jc w:val="both"/>
        <w:rPr>
          <w:rFonts w:ascii="Times New Roman" w:hAnsi="Times New Roman" w:cs="Times New Roman"/>
          <w:color w:val="000000"/>
          <w:sz w:val="24"/>
          <w:szCs w:val="24"/>
        </w:rPr>
      </w:pPr>
      <w:r w:rsidRPr="0086351B">
        <w:rPr>
          <w:rFonts w:ascii="Times New Roman" w:hAnsi="Times New Roman" w:cs="Times New Roman"/>
          <w:color w:val="000000"/>
          <w:sz w:val="24"/>
          <w:szCs w:val="24"/>
        </w:rPr>
        <w:t xml:space="preserve">        1.  Утвердить местные нормативы градостроительного проектирования муниципального образования </w:t>
      </w:r>
      <w:r w:rsidRPr="0086351B">
        <w:rPr>
          <w:rFonts w:ascii="Times New Roman" w:hAnsi="Times New Roman" w:cs="Times New Roman"/>
          <w:sz w:val="24"/>
          <w:szCs w:val="24"/>
        </w:rPr>
        <w:t>«Каминское сельское поселение Родниковского муниципального района Ивановской области» (приложение).</w:t>
      </w:r>
    </w:p>
    <w:p w:rsidR="0086351B" w:rsidRPr="0086351B" w:rsidRDefault="0086351B" w:rsidP="0086351B">
      <w:pPr>
        <w:shd w:val="clear" w:color="auto" w:fill="FFFFFF"/>
        <w:tabs>
          <w:tab w:val="left" w:pos="1051"/>
        </w:tabs>
        <w:ind w:left="766" w:right="57"/>
        <w:jc w:val="both"/>
        <w:rPr>
          <w:rFonts w:ascii="Times New Roman" w:hAnsi="Times New Roman" w:cs="Times New Roman"/>
          <w:color w:val="000000"/>
          <w:sz w:val="24"/>
          <w:szCs w:val="24"/>
        </w:rPr>
      </w:pPr>
    </w:p>
    <w:p w:rsidR="0086351B" w:rsidRPr="0086351B" w:rsidRDefault="0086351B" w:rsidP="0086351B">
      <w:pPr>
        <w:shd w:val="clear" w:color="auto" w:fill="FFFFFF"/>
        <w:tabs>
          <w:tab w:val="left" w:pos="567"/>
        </w:tabs>
        <w:ind w:right="57"/>
        <w:jc w:val="both"/>
        <w:rPr>
          <w:rFonts w:ascii="Times New Roman" w:hAnsi="Times New Roman" w:cs="Times New Roman"/>
          <w:color w:val="000000"/>
          <w:spacing w:val="-5"/>
          <w:sz w:val="24"/>
          <w:szCs w:val="24"/>
        </w:rPr>
      </w:pPr>
      <w:r w:rsidRPr="0086351B">
        <w:rPr>
          <w:rFonts w:ascii="Times New Roman" w:hAnsi="Times New Roman" w:cs="Times New Roman"/>
          <w:kern w:val="24"/>
          <w:sz w:val="24"/>
          <w:szCs w:val="24"/>
        </w:rPr>
        <w:lastRenderedPageBreak/>
        <w:t xml:space="preserve">        2. Опубликовать настоящее решение в Информационном бюллетене «Сборник нормативных актов Родниковского района»</w:t>
      </w:r>
      <w:r w:rsidRPr="0086351B">
        <w:rPr>
          <w:rFonts w:ascii="Times New Roman" w:hAnsi="Times New Roman" w:cs="Times New Roman"/>
          <w:color w:val="000000"/>
          <w:spacing w:val="-5"/>
          <w:sz w:val="24"/>
          <w:szCs w:val="24"/>
        </w:rPr>
        <w:t xml:space="preserve"> и на официальном сайте Родниковского муниципального района http://www.rodniki-37.ru в подразделе «Градостроительство».</w:t>
      </w:r>
    </w:p>
    <w:p w:rsidR="0086351B" w:rsidRPr="0086351B" w:rsidRDefault="0086351B" w:rsidP="0086351B">
      <w:pPr>
        <w:ind w:firstLine="540"/>
        <w:jc w:val="right"/>
        <w:rPr>
          <w:rFonts w:ascii="Times New Roman" w:hAnsi="Times New Roman" w:cs="Times New Roman"/>
          <w:sz w:val="24"/>
          <w:szCs w:val="24"/>
        </w:rPr>
      </w:pPr>
    </w:p>
    <w:p w:rsidR="0086351B" w:rsidRPr="0086351B" w:rsidRDefault="0086351B" w:rsidP="0086351B">
      <w:pPr>
        <w:ind w:firstLine="540"/>
        <w:jc w:val="right"/>
        <w:rPr>
          <w:rFonts w:ascii="Times New Roman" w:hAnsi="Times New Roman" w:cs="Times New Roman"/>
          <w:sz w:val="24"/>
          <w:szCs w:val="24"/>
        </w:rPr>
      </w:pPr>
    </w:p>
    <w:tbl>
      <w:tblPr>
        <w:tblW w:w="10470" w:type="dxa"/>
        <w:tblInd w:w="-6" w:type="dxa"/>
        <w:tblLook w:val="0000"/>
      </w:tblPr>
      <w:tblGrid>
        <w:gridCol w:w="5310"/>
        <w:gridCol w:w="5160"/>
      </w:tblGrid>
      <w:tr w:rsidR="0086351B" w:rsidRPr="0086351B" w:rsidTr="003C5539">
        <w:trPr>
          <w:trHeight w:val="1101"/>
        </w:trPr>
        <w:tc>
          <w:tcPr>
            <w:tcW w:w="5310" w:type="dxa"/>
          </w:tcPr>
          <w:p w:rsidR="0086351B" w:rsidRPr="0086351B" w:rsidRDefault="0086351B" w:rsidP="003C5539">
            <w:pPr>
              <w:ind w:left="114"/>
              <w:rPr>
                <w:rFonts w:ascii="Times New Roman" w:hAnsi="Times New Roman" w:cs="Times New Roman"/>
                <w:b/>
                <w:sz w:val="24"/>
                <w:szCs w:val="24"/>
              </w:rPr>
            </w:pPr>
            <w:r w:rsidRPr="0086351B">
              <w:rPr>
                <w:rFonts w:ascii="Times New Roman" w:hAnsi="Times New Roman" w:cs="Times New Roman"/>
                <w:b/>
                <w:sz w:val="24"/>
                <w:szCs w:val="24"/>
              </w:rPr>
              <w:t>Глава муниципального</w:t>
            </w:r>
          </w:p>
          <w:p w:rsidR="0086351B" w:rsidRPr="0086351B" w:rsidRDefault="0086351B" w:rsidP="003C5539">
            <w:pPr>
              <w:ind w:left="114"/>
              <w:rPr>
                <w:rFonts w:ascii="Times New Roman" w:hAnsi="Times New Roman" w:cs="Times New Roman"/>
                <w:b/>
                <w:sz w:val="24"/>
                <w:szCs w:val="24"/>
              </w:rPr>
            </w:pPr>
            <w:r w:rsidRPr="0086351B">
              <w:rPr>
                <w:rFonts w:ascii="Times New Roman" w:hAnsi="Times New Roman" w:cs="Times New Roman"/>
                <w:b/>
                <w:sz w:val="24"/>
                <w:szCs w:val="24"/>
              </w:rPr>
              <w:t>образования «Родниковский муниципальный район»</w:t>
            </w:r>
          </w:p>
          <w:p w:rsidR="0086351B" w:rsidRPr="0086351B" w:rsidRDefault="0086351B" w:rsidP="003C5539">
            <w:pPr>
              <w:ind w:left="114"/>
              <w:rPr>
                <w:rFonts w:ascii="Times New Roman" w:hAnsi="Times New Roman" w:cs="Times New Roman"/>
                <w:b/>
                <w:sz w:val="24"/>
                <w:szCs w:val="24"/>
              </w:rPr>
            </w:pPr>
          </w:p>
          <w:p w:rsidR="0086351B" w:rsidRPr="0086351B" w:rsidRDefault="0086351B" w:rsidP="003C5539">
            <w:pPr>
              <w:ind w:left="114"/>
              <w:rPr>
                <w:rFonts w:ascii="Times New Roman" w:hAnsi="Times New Roman" w:cs="Times New Roman"/>
                <w:b/>
                <w:sz w:val="24"/>
                <w:szCs w:val="24"/>
              </w:rPr>
            </w:pPr>
            <w:r w:rsidRPr="0086351B">
              <w:rPr>
                <w:rFonts w:ascii="Times New Roman" w:hAnsi="Times New Roman" w:cs="Times New Roman"/>
                <w:b/>
                <w:sz w:val="24"/>
                <w:szCs w:val="24"/>
              </w:rPr>
              <w:t>_________________С.В. Носов</w:t>
            </w:r>
          </w:p>
        </w:tc>
        <w:tc>
          <w:tcPr>
            <w:tcW w:w="5160" w:type="dxa"/>
          </w:tcPr>
          <w:p w:rsidR="0086351B" w:rsidRPr="0086351B" w:rsidRDefault="0086351B" w:rsidP="003C5539">
            <w:pPr>
              <w:rPr>
                <w:rFonts w:ascii="Times New Roman" w:hAnsi="Times New Roman" w:cs="Times New Roman"/>
                <w:b/>
                <w:sz w:val="24"/>
                <w:szCs w:val="24"/>
              </w:rPr>
            </w:pPr>
            <w:r w:rsidRPr="0086351B">
              <w:rPr>
                <w:rFonts w:ascii="Times New Roman" w:hAnsi="Times New Roman" w:cs="Times New Roman"/>
                <w:b/>
                <w:sz w:val="24"/>
                <w:szCs w:val="24"/>
              </w:rPr>
              <w:t>Председатель Совета</w:t>
            </w:r>
          </w:p>
          <w:p w:rsidR="0086351B" w:rsidRPr="0086351B" w:rsidRDefault="0086351B" w:rsidP="003C5539">
            <w:pPr>
              <w:rPr>
                <w:rFonts w:ascii="Times New Roman" w:hAnsi="Times New Roman" w:cs="Times New Roman"/>
                <w:b/>
                <w:sz w:val="24"/>
                <w:szCs w:val="24"/>
              </w:rPr>
            </w:pPr>
            <w:r w:rsidRPr="0086351B">
              <w:rPr>
                <w:rFonts w:ascii="Times New Roman" w:hAnsi="Times New Roman" w:cs="Times New Roman"/>
                <w:b/>
                <w:sz w:val="24"/>
                <w:szCs w:val="24"/>
              </w:rPr>
              <w:t>муниципального образования «Родниковский</w:t>
            </w:r>
          </w:p>
          <w:p w:rsidR="0086351B" w:rsidRPr="0086351B" w:rsidRDefault="0086351B" w:rsidP="003C5539">
            <w:pPr>
              <w:rPr>
                <w:rFonts w:ascii="Times New Roman" w:hAnsi="Times New Roman" w:cs="Times New Roman"/>
                <w:b/>
                <w:sz w:val="24"/>
                <w:szCs w:val="24"/>
              </w:rPr>
            </w:pPr>
            <w:r w:rsidRPr="0086351B">
              <w:rPr>
                <w:rFonts w:ascii="Times New Roman" w:hAnsi="Times New Roman" w:cs="Times New Roman"/>
                <w:b/>
                <w:sz w:val="24"/>
                <w:szCs w:val="24"/>
              </w:rPr>
              <w:t>муниципальный район»</w:t>
            </w:r>
          </w:p>
          <w:p w:rsidR="0086351B" w:rsidRPr="0086351B" w:rsidRDefault="0086351B" w:rsidP="003C5539">
            <w:pPr>
              <w:rPr>
                <w:rFonts w:ascii="Times New Roman" w:hAnsi="Times New Roman" w:cs="Times New Roman"/>
                <w:b/>
                <w:sz w:val="24"/>
                <w:szCs w:val="24"/>
              </w:rPr>
            </w:pPr>
            <w:r w:rsidRPr="0086351B">
              <w:rPr>
                <w:rFonts w:ascii="Times New Roman" w:hAnsi="Times New Roman" w:cs="Times New Roman"/>
                <w:b/>
                <w:sz w:val="24"/>
                <w:szCs w:val="24"/>
              </w:rPr>
              <w:t>______________Г.Р. Смирнова</w:t>
            </w:r>
          </w:p>
          <w:p w:rsidR="0086351B" w:rsidRPr="0086351B" w:rsidRDefault="0086351B" w:rsidP="003C5539">
            <w:pPr>
              <w:rPr>
                <w:rFonts w:ascii="Times New Roman" w:hAnsi="Times New Roman" w:cs="Times New Roman"/>
                <w:b/>
                <w:sz w:val="24"/>
                <w:szCs w:val="24"/>
              </w:rPr>
            </w:pPr>
          </w:p>
        </w:tc>
      </w:tr>
    </w:tbl>
    <w:p w:rsidR="0086351B" w:rsidRPr="0086351B" w:rsidRDefault="0086351B" w:rsidP="0086351B">
      <w:pPr>
        <w:jc w:val="right"/>
        <w:rPr>
          <w:rFonts w:ascii="Times New Roman" w:hAnsi="Times New Roman" w:cs="Times New Roman"/>
          <w:b/>
          <w:sz w:val="24"/>
          <w:szCs w:val="24"/>
          <w:lang w:val="en-US"/>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Default="0086351B" w:rsidP="0086351B">
      <w:pPr>
        <w:jc w:val="center"/>
        <w:rPr>
          <w:rFonts w:ascii="Times New Roman" w:hAnsi="Times New Roman" w:cs="Times New Roman"/>
          <w:b/>
          <w:sz w:val="24"/>
          <w:szCs w:val="24"/>
        </w:rPr>
      </w:pPr>
    </w:p>
    <w:p w:rsidR="0086351B" w:rsidRPr="0086351B" w:rsidRDefault="0086351B" w:rsidP="0086351B">
      <w:pPr>
        <w:jc w:val="center"/>
        <w:rPr>
          <w:rFonts w:ascii="Times New Roman" w:hAnsi="Times New Roman" w:cs="Times New Roman"/>
          <w:b/>
          <w:sz w:val="24"/>
          <w:szCs w:val="24"/>
        </w:rPr>
      </w:pPr>
    </w:p>
    <w:p w:rsidR="0086351B" w:rsidRPr="0086351B" w:rsidRDefault="0086351B" w:rsidP="0086351B">
      <w:pPr>
        <w:pStyle w:val="affd"/>
        <w:ind w:firstLine="0"/>
        <w:jc w:val="center"/>
        <w:rPr>
          <w:lang w:val="ru-RU"/>
        </w:rPr>
      </w:pPr>
      <w:r w:rsidRPr="0086351B">
        <w:rPr>
          <w:lang w:val="ru-RU"/>
        </w:rPr>
        <w:object w:dxaOrig="2664" w:dyaOrig="896">
          <v:shape id="_x0000_i1027" type="#_x0000_t75" style="width:104.75pt;height:36.45pt" o:ole="">
            <v:imagedata r:id="rId9" o:title=""/>
          </v:shape>
          <o:OLEObject Type="Embed" ProgID="CorelDRAW.Graphic.14" ShapeID="_x0000_i1027" DrawAspect="Content" ObjectID="_1607491288" r:id="rId18"/>
        </w:object>
      </w:r>
    </w:p>
    <w:p w:rsidR="0086351B" w:rsidRPr="0086351B" w:rsidRDefault="0086351B" w:rsidP="0086351B">
      <w:pPr>
        <w:pStyle w:val="affd"/>
        <w:ind w:firstLine="0"/>
        <w:jc w:val="center"/>
        <w:rPr>
          <w:b/>
          <w:i/>
          <w:lang w:val="ru-RU"/>
        </w:rPr>
      </w:pPr>
      <w:r w:rsidRPr="0086351B">
        <w:rPr>
          <w:b/>
          <w:i/>
          <w:lang w:val="ru-RU"/>
        </w:rPr>
        <w:t>Общество с ограниченной ответственностью</w:t>
      </w:r>
    </w:p>
    <w:p w:rsidR="0086351B" w:rsidRPr="0086351B" w:rsidRDefault="0086351B" w:rsidP="0086351B">
      <w:pPr>
        <w:pStyle w:val="affd"/>
        <w:ind w:firstLine="0"/>
        <w:jc w:val="center"/>
        <w:rPr>
          <w:b/>
          <w:i/>
          <w:lang w:val="ru-RU"/>
        </w:rPr>
      </w:pPr>
      <w:r w:rsidRPr="0086351B">
        <w:rPr>
          <w:b/>
          <w:i/>
          <w:lang w:val="ru-RU"/>
        </w:rPr>
        <w:t>«САРСТРОЙНИИПРОЕКТ»</w:t>
      </w:r>
    </w:p>
    <w:p w:rsidR="0086351B" w:rsidRPr="0086351B" w:rsidRDefault="0086351B" w:rsidP="0086351B">
      <w:pPr>
        <w:jc w:val="right"/>
        <w:rPr>
          <w:rFonts w:ascii="Times New Roman" w:hAnsi="Times New Roman" w:cs="Times New Roman"/>
          <w:sz w:val="24"/>
          <w:szCs w:val="24"/>
        </w:rPr>
      </w:pPr>
      <w:r w:rsidRPr="0086351B">
        <w:rPr>
          <w:rFonts w:ascii="Times New Roman" w:hAnsi="Times New Roman" w:cs="Times New Roman"/>
          <w:sz w:val="24"/>
          <w:szCs w:val="24"/>
        </w:rPr>
        <w:t>Приложение</w:t>
      </w:r>
    </w:p>
    <w:p w:rsidR="0086351B" w:rsidRPr="0086351B" w:rsidRDefault="0086351B" w:rsidP="0086351B">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Утверждено</w:t>
      </w:r>
    </w:p>
    <w:p w:rsidR="0086351B" w:rsidRPr="0086351B" w:rsidRDefault="0086351B" w:rsidP="0086351B">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решением Совета</w:t>
      </w:r>
    </w:p>
    <w:p w:rsidR="0086351B" w:rsidRPr="0086351B" w:rsidRDefault="0086351B" w:rsidP="0086351B">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муниципального образования</w:t>
      </w:r>
    </w:p>
    <w:p w:rsidR="0086351B" w:rsidRPr="0086351B" w:rsidRDefault="0086351B" w:rsidP="0086351B">
      <w:pPr>
        <w:pStyle w:val="ConsPlusNormal"/>
        <w:jc w:val="right"/>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p w:rsidR="0086351B" w:rsidRPr="0086351B" w:rsidRDefault="0086351B" w:rsidP="0086351B">
      <w:pPr>
        <w:jc w:val="right"/>
        <w:rPr>
          <w:rFonts w:ascii="Times New Roman" w:hAnsi="Times New Roman" w:cs="Times New Roman"/>
          <w:sz w:val="24"/>
          <w:szCs w:val="24"/>
        </w:rPr>
      </w:pPr>
      <w:r w:rsidRPr="0086351B">
        <w:rPr>
          <w:rFonts w:ascii="Times New Roman" w:hAnsi="Times New Roman" w:cs="Times New Roman"/>
          <w:sz w:val="24"/>
          <w:szCs w:val="24"/>
        </w:rPr>
        <w:t>от 20.12.2018 г. N 106</w:t>
      </w:r>
    </w:p>
    <w:p w:rsidR="0086351B" w:rsidRPr="0086351B" w:rsidRDefault="0086351B" w:rsidP="0086351B">
      <w:pPr>
        <w:jc w:val="center"/>
        <w:rPr>
          <w:rFonts w:ascii="Times New Roman" w:hAnsi="Times New Roman" w:cs="Times New Roman"/>
          <w:sz w:val="24"/>
          <w:szCs w:val="24"/>
        </w:rPr>
      </w:pPr>
    </w:p>
    <w:tbl>
      <w:tblPr>
        <w:tblW w:w="9464" w:type="dxa"/>
        <w:tblLook w:val="04A0"/>
      </w:tblPr>
      <w:tblGrid>
        <w:gridCol w:w="5778"/>
        <w:gridCol w:w="3686"/>
      </w:tblGrid>
      <w:tr w:rsidR="0086351B" w:rsidRPr="0086351B" w:rsidTr="003C5539">
        <w:tc>
          <w:tcPr>
            <w:tcW w:w="5778" w:type="dxa"/>
          </w:tcPr>
          <w:p w:rsidR="0086351B" w:rsidRPr="0086351B" w:rsidRDefault="0086351B" w:rsidP="003C5539">
            <w:pPr>
              <w:rPr>
                <w:rFonts w:ascii="Times New Roman" w:hAnsi="Times New Roman" w:cs="Times New Roman"/>
                <w:sz w:val="24"/>
                <w:szCs w:val="24"/>
              </w:rPr>
            </w:pPr>
            <w:bookmarkStart w:id="336" w:name="OLE_LINK132"/>
            <w:bookmarkStart w:id="337" w:name="OLE_LINK7"/>
            <w:bookmarkStart w:id="338" w:name="OLE_LINK8"/>
            <w:bookmarkStart w:id="339" w:name="OLE_LINK15"/>
            <w:bookmarkStart w:id="340" w:name="OLE_LINK22"/>
            <w:bookmarkStart w:id="341" w:name="OLE_LINK23"/>
            <w:r w:rsidRPr="0086351B">
              <w:rPr>
                <w:rFonts w:ascii="Times New Roman" w:hAnsi="Times New Roman" w:cs="Times New Roman"/>
                <w:sz w:val="24"/>
                <w:szCs w:val="24"/>
              </w:rPr>
              <w:t>Заказчик: Комитет по управлению имуществом</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администрации Родниковского муниципального района</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 xml:space="preserve">от имени муниципального образования </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tc>
        <w:tc>
          <w:tcPr>
            <w:tcW w:w="3686" w:type="dxa"/>
          </w:tcPr>
          <w:p w:rsidR="0086351B" w:rsidRPr="0086351B" w:rsidRDefault="0086351B" w:rsidP="003C5539">
            <w:pPr>
              <w:jc w:val="right"/>
              <w:rPr>
                <w:rFonts w:ascii="Times New Roman" w:hAnsi="Times New Roman" w:cs="Times New Roman"/>
                <w:sz w:val="24"/>
                <w:szCs w:val="24"/>
              </w:rPr>
            </w:pPr>
            <w:r w:rsidRPr="0086351B">
              <w:rPr>
                <w:rFonts w:ascii="Times New Roman" w:hAnsi="Times New Roman" w:cs="Times New Roman"/>
                <w:sz w:val="24"/>
                <w:szCs w:val="24"/>
              </w:rPr>
              <w:t>Муниципальный контракт № 5</w:t>
            </w:r>
            <w:r w:rsidRPr="0086351B">
              <w:rPr>
                <w:rFonts w:ascii="Times New Roman" w:hAnsi="Times New Roman" w:cs="Times New Roman"/>
                <w:sz w:val="24"/>
                <w:szCs w:val="24"/>
              </w:rPr>
              <w:br/>
              <w:t>от 04 июня 2018 г.</w:t>
            </w:r>
          </w:p>
        </w:tc>
      </w:tr>
    </w:tbl>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b/>
          <w:sz w:val="24"/>
          <w:szCs w:val="24"/>
          <w:lang w:eastAsia="ar-SA" w:bidi="en-US"/>
        </w:rPr>
      </w:pPr>
      <w:bookmarkStart w:id="342" w:name="_Toc487905090"/>
      <w:bookmarkStart w:id="343" w:name="_Toc488054124"/>
      <w:bookmarkStart w:id="344" w:name="_Toc488147800"/>
      <w:bookmarkStart w:id="345" w:name="_Toc488147862"/>
      <w:bookmarkStart w:id="346" w:name="_Toc488147988"/>
      <w:bookmarkStart w:id="347" w:name="_Toc489889770"/>
      <w:bookmarkStart w:id="348" w:name="_Toc489889834"/>
      <w:bookmarkStart w:id="349" w:name="_Toc489889896"/>
      <w:bookmarkStart w:id="350" w:name="_Toc489893646"/>
      <w:bookmarkStart w:id="351" w:name="_Toc490304492"/>
      <w:bookmarkStart w:id="352" w:name="_Toc490309731"/>
      <w:bookmarkStart w:id="353" w:name="_Toc490399343"/>
      <w:bookmarkStart w:id="354" w:name="_Toc490405803"/>
      <w:bookmarkStart w:id="355" w:name="OLE_LINK6"/>
      <w:bookmarkStart w:id="356" w:name="OLE_LINK9"/>
      <w:r w:rsidRPr="0086351B">
        <w:rPr>
          <w:rFonts w:ascii="Times New Roman" w:hAnsi="Times New Roman" w:cs="Times New Roman"/>
          <w:b/>
          <w:sz w:val="24"/>
          <w:szCs w:val="24"/>
          <w:lang w:eastAsia="ar-SA" w:bidi="en-US"/>
        </w:rPr>
        <w:t>МЕСТНЫЕ НОРМАТИВЫ</w:t>
      </w:r>
      <w:bookmarkEnd w:id="342"/>
      <w:bookmarkEnd w:id="343"/>
      <w:bookmarkEnd w:id="344"/>
      <w:bookmarkEnd w:id="345"/>
      <w:bookmarkEnd w:id="346"/>
      <w:bookmarkEnd w:id="347"/>
      <w:bookmarkEnd w:id="348"/>
      <w:bookmarkEnd w:id="349"/>
      <w:bookmarkEnd w:id="350"/>
      <w:bookmarkEnd w:id="351"/>
      <w:bookmarkEnd w:id="352"/>
      <w:bookmarkEnd w:id="353"/>
      <w:bookmarkEnd w:id="354"/>
    </w:p>
    <w:p w:rsidR="0086351B" w:rsidRPr="0086351B" w:rsidRDefault="0086351B" w:rsidP="0086351B">
      <w:pPr>
        <w:jc w:val="center"/>
        <w:rPr>
          <w:rFonts w:ascii="Times New Roman" w:hAnsi="Times New Roman" w:cs="Times New Roman"/>
          <w:b/>
          <w:sz w:val="24"/>
          <w:szCs w:val="24"/>
          <w:lang w:eastAsia="ar-SA" w:bidi="en-US"/>
        </w:rPr>
      </w:pPr>
      <w:bookmarkStart w:id="357" w:name="_Toc487905091"/>
      <w:bookmarkStart w:id="358" w:name="_Toc488054125"/>
      <w:bookmarkStart w:id="359" w:name="_Toc488147801"/>
      <w:bookmarkStart w:id="360" w:name="_Toc488147863"/>
      <w:bookmarkStart w:id="361" w:name="_Toc488147989"/>
      <w:bookmarkStart w:id="362" w:name="_Toc489889771"/>
      <w:bookmarkStart w:id="363" w:name="_Toc489889835"/>
      <w:bookmarkStart w:id="364" w:name="_Toc489889897"/>
      <w:bookmarkStart w:id="365" w:name="_Toc489893647"/>
      <w:bookmarkStart w:id="366" w:name="_Toc490304493"/>
      <w:bookmarkStart w:id="367" w:name="_Toc490309732"/>
      <w:bookmarkStart w:id="368" w:name="_Toc490399344"/>
      <w:bookmarkStart w:id="369" w:name="_Toc490405804"/>
      <w:r w:rsidRPr="0086351B">
        <w:rPr>
          <w:rFonts w:ascii="Times New Roman" w:hAnsi="Times New Roman" w:cs="Times New Roman"/>
          <w:b/>
          <w:sz w:val="24"/>
          <w:szCs w:val="24"/>
          <w:lang w:eastAsia="ar-SA" w:bidi="en-US"/>
        </w:rPr>
        <w:t>ГРАДОСТРОИТЕЛЬНОГО ПРОЕКТИРОВАНИЯ</w:t>
      </w:r>
      <w:bookmarkEnd w:id="357"/>
      <w:bookmarkEnd w:id="358"/>
      <w:bookmarkEnd w:id="359"/>
      <w:bookmarkEnd w:id="360"/>
      <w:bookmarkEnd w:id="361"/>
      <w:bookmarkEnd w:id="362"/>
      <w:bookmarkEnd w:id="363"/>
      <w:bookmarkEnd w:id="364"/>
      <w:bookmarkEnd w:id="365"/>
      <w:bookmarkEnd w:id="366"/>
      <w:bookmarkEnd w:id="367"/>
      <w:bookmarkEnd w:id="368"/>
      <w:bookmarkEnd w:id="369"/>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suppressAutoHyphens/>
        <w:jc w:val="center"/>
        <w:rPr>
          <w:rFonts w:ascii="Times New Roman" w:hAnsi="Times New Roman" w:cs="Times New Roman"/>
          <w:b/>
          <w:sz w:val="24"/>
          <w:szCs w:val="24"/>
          <w:lang w:eastAsia="ar-SA" w:bidi="en-US"/>
        </w:rPr>
      </w:pPr>
      <w:bookmarkStart w:id="370" w:name="OLE_LINK27"/>
      <w:bookmarkStart w:id="371" w:name="OLE_LINK46"/>
      <w:bookmarkStart w:id="372" w:name="OLE_LINK48"/>
      <w:bookmarkEnd w:id="336"/>
      <w:bookmarkEnd w:id="337"/>
      <w:bookmarkEnd w:id="338"/>
      <w:bookmarkEnd w:id="355"/>
      <w:bookmarkEnd w:id="356"/>
      <w:r w:rsidRPr="0086351B">
        <w:rPr>
          <w:rFonts w:ascii="Times New Roman" w:hAnsi="Times New Roman" w:cs="Times New Roman"/>
          <w:b/>
          <w:sz w:val="24"/>
          <w:szCs w:val="24"/>
          <w:lang w:eastAsia="ar-SA" w:bidi="en-US"/>
        </w:rPr>
        <w:t>муниципального образования</w:t>
      </w:r>
      <w:bookmarkEnd w:id="370"/>
      <w:bookmarkEnd w:id="371"/>
      <w:bookmarkEnd w:id="372"/>
    </w:p>
    <w:p w:rsidR="0086351B" w:rsidRPr="0086351B" w:rsidRDefault="0086351B" w:rsidP="0086351B">
      <w:pPr>
        <w:suppressAutoHyphens/>
        <w:jc w:val="center"/>
        <w:rPr>
          <w:rFonts w:ascii="Times New Roman" w:hAnsi="Times New Roman" w:cs="Times New Roman"/>
          <w:b/>
          <w:sz w:val="24"/>
          <w:szCs w:val="24"/>
          <w:lang w:eastAsia="ar-SA" w:bidi="en-US"/>
        </w:rPr>
      </w:pPr>
    </w:p>
    <w:p w:rsidR="0086351B" w:rsidRPr="0086351B" w:rsidRDefault="0086351B" w:rsidP="0086351B">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«Каминское сельское поселение</w:t>
      </w:r>
    </w:p>
    <w:p w:rsidR="0086351B" w:rsidRPr="0086351B" w:rsidRDefault="0086351B" w:rsidP="0086351B">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Родниковского муниципального района Ивановской области»</w:t>
      </w:r>
    </w:p>
    <w:bookmarkEnd w:id="339"/>
    <w:bookmarkEnd w:id="340"/>
    <w:bookmarkEnd w:id="341"/>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pStyle w:val="affd"/>
        <w:ind w:firstLine="0"/>
        <w:jc w:val="center"/>
        <w:rPr>
          <w:b/>
          <w:lang w:val="ru-RU"/>
        </w:rPr>
      </w:pPr>
      <w:r w:rsidRPr="0086351B">
        <w:rPr>
          <w:b/>
          <w:lang w:val="ru-RU"/>
        </w:rPr>
        <w:t>2018 г.</w:t>
      </w:r>
    </w:p>
    <w:bookmarkStart w:id="373" w:name="OLE_LINK590"/>
    <w:bookmarkStart w:id="374" w:name="OLE_LINK591"/>
    <w:p w:rsidR="0086351B" w:rsidRPr="0086351B" w:rsidRDefault="0086351B" w:rsidP="0086351B">
      <w:pPr>
        <w:pStyle w:val="affd"/>
        <w:ind w:firstLine="0"/>
        <w:jc w:val="center"/>
        <w:rPr>
          <w:lang w:val="ru-RU"/>
        </w:rPr>
      </w:pPr>
      <w:r w:rsidRPr="0086351B">
        <w:rPr>
          <w:lang w:val="ru-RU"/>
        </w:rPr>
        <w:object w:dxaOrig="2664" w:dyaOrig="896">
          <v:shape id="_x0000_i1028" type="#_x0000_t75" style="width:104.75pt;height:36.45pt" o:ole="">
            <v:imagedata r:id="rId9" o:title=""/>
          </v:shape>
          <o:OLEObject Type="Embed" ProgID="CorelDRAW.Graphic.14" ShapeID="_x0000_i1028" DrawAspect="Content" ObjectID="_1607491289" r:id="rId19"/>
        </w:object>
      </w:r>
    </w:p>
    <w:p w:rsidR="0086351B" w:rsidRPr="0086351B" w:rsidRDefault="0086351B" w:rsidP="0086351B">
      <w:pPr>
        <w:pStyle w:val="affd"/>
        <w:ind w:firstLine="0"/>
        <w:jc w:val="center"/>
        <w:rPr>
          <w:b/>
          <w:i/>
          <w:lang w:val="ru-RU"/>
        </w:rPr>
      </w:pPr>
      <w:r w:rsidRPr="0086351B">
        <w:rPr>
          <w:b/>
          <w:i/>
          <w:lang w:val="ru-RU"/>
        </w:rPr>
        <w:t>Общество с ограниченной ответственностью</w:t>
      </w:r>
    </w:p>
    <w:p w:rsidR="0086351B" w:rsidRPr="0086351B" w:rsidRDefault="0086351B" w:rsidP="0086351B">
      <w:pPr>
        <w:pStyle w:val="affd"/>
        <w:ind w:firstLine="0"/>
        <w:jc w:val="center"/>
        <w:rPr>
          <w:b/>
          <w:i/>
          <w:lang w:val="ru-RU"/>
        </w:rPr>
      </w:pPr>
      <w:r w:rsidRPr="0086351B">
        <w:rPr>
          <w:b/>
          <w:i/>
          <w:lang w:val="ru-RU"/>
        </w:rPr>
        <w:t>«САРСТРОЙНИИПРОЕКТ»</w:t>
      </w:r>
    </w:p>
    <w:bookmarkEnd w:id="373"/>
    <w:bookmarkEnd w:id="374"/>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tbl>
      <w:tblPr>
        <w:tblW w:w="9464" w:type="dxa"/>
        <w:tblLook w:val="04A0"/>
      </w:tblPr>
      <w:tblGrid>
        <w:gridCol w:w="5778"/>
        <w:gridCol w:w="3686"/>
      </w:tblGrid>
      <w:tr w:rsidR="0086351B" w:rsidRPr="0086351B" w:rsidTr="003C5539">
        <w:tc>
          <w:tcPr>
            <w:tcW w:w="5778" w:type="dxa"/>
          </w:tcPr>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Заказчик: Комитет по управлению имуществом</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администрации Родниковского муниципального района</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 xml:space="preserve">от имени муниципального образования </w:t>
            </w: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tc>
        <w:tc>
          <w:tcPr>
            <w:tcW w:w="3686" w:type="dxa"/>
          </w:tcPr>
          <w:p w:rsidR="0086351B" w:rsidRPr="0086351B" w:rsidRDefault="0086351B" w:rsidP="003C5539">
            <w:pPr>
              <w:jc w:val="right"/>
              <w:rPr>
                <w:rFonts w:ascii="Times New Roman" w:hAnsi="Times New Roman" w:cs="Times New Roman"/>
                <w:sz w:val="24"/>
                <w:szCs w:val="24"/>
              </w:rPr>
            </w:pPr>
            <w:r w:rsidRPr="0086351B">
              <w:rPr>
                <w:rFonts w:ascii="Times New Roman" w:hAnsi="Times New Roman" w:cs="Times New Roman"/>
                <w:sz w:val="24"/>
                <w:szCs w:val="24"/>
              </w:rPr>
              <w:t>Муниципальный контракт № 5</w:t>
            </w:r>
            <w:r w:rsidRPr="0086351B">
              <w:rPr>
                <w:rFonts w:ascii="Times New Roman" w:hAnsi="Times New Roman" w:cs="Times New Roman"/>
                <w:sz w:val="24"/>
                <w:szCs w:val="24"/>
              </w:rPr>
              <w:br/>
              <w:t>от 04 июня 2018 г.</w:t>
            </w:r>
          </w:p>
        </w:tc>
      </w:tr>
    </w:tbl>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МЕСТНЫЕ НОРМАТИВЫ</w:t>
      </w:r>
    </w:p>
    <w:p w:rsidR="0086351B" w:rsidRPr="0086351B" w:rsidRDefault="0086351B" w:rsidP="0086351B">
      <w:pPr>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ГРАДОСТРОИТЕЛЬНОГО ПРОЕКТИРОВАНИЯ</w:t>
      </w: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муниципального образования</w:t>
      </w:r>
    </w:p>
    <w:p w:rsidR="0086351B" w:rsidRPr="0086351B" w:rsidRDefault="0086351B" w:rsidP="0086351B">
      <w:pPr>
        <w:suppressAutoHyphens/>
        <w:jc w:val="center"/>
        <w:rPr>
          <w:rFonts w:ascii="Times New Roman" w:hAnsi="Times New Roman" w:cs="Times New Roman"/>
          <w:b/>
          <w:sz w:val="24"/>
          <w:szCs w:val="24"/>
          <w:lang w:eastAsia="ar-SA" w:bidi="en-US"/>
        </w:rPr>
      </w:pPr>
    </w:p>
    <w:p w:rsidR="0086351B" w:rsidRPr="0086351B" w:rsidRDefault="0086351B" w:rsidP="0086351B">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«Каминское сельское поселение</w:t>
      </w:r>
    </w:p>
    <w:p w:rsidR="0086351B" w:rsidRPr="0086351B" w:rsidRDefault="0086351B" w:rsidP="0086351B">
      <w:pPr>
        <w:suppressAutoHyphens/>
        <w:jc w:val="center"/>
        <w:rPr>
          <w:rFonts w:ascii="Times New Roman" w:hAnsi="Times New Roman" w:cs="Times New Roman"/>
          <w:b/>
          <w:sz w:val="24"/>
          <w:szCs w:val="24"/>
          <w:lang w:eastAsia="ar-SA" w:bidi="en-US"/>
        </w:rPr>
      </w:pPr>
      <w:r w:rsidRPr="0086351B">
        <w:rPr>
          <w:rFonts w:ascii="Times New Roman" w:hAnsi="Times New Roman" w:cs="Times New Roman"/>
          <w:b/>
          <w:sz w:val="24"/>
          <w:szCs w:val="24"/>
          <w:lang w:eastAsia="ar-SA" w:bidi="en-US"/>
        </w:rPr>
        <w:t>Родниковского муниципального района Ивановской области»</w:t>
      </w:r>
    </w:p>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sz w:val="24"/>
          <w:szCs w:val="24"/>
        </w:rPr>
      </w:pPr>
    </w:p>
    <w:tbl>
      <w:tblPr>
        <w:tblW w:w="9181" w:type="dxa"/>
        <w:tblInd w:w="392" w:type="dxa"/>
        <w:tblLook w:val="04A0"/>
      </w:tblPr>
      <w:tblGrid>
        <w:gridCol w:w="4503"/>
        <w:gridCol w:w="2126"/>
        <w:gridCol w:w="2552"/>
      </w:tblGrid>
      <w:tr w:rsidR="0086351B" w:rsidRPr="0086351B" w:rsidTr="003C5539">
        <w:tc>
          <w:tcPr>
            <w:tcW w:w="4503" w:type="dxa"/>
          </w:tcPr>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 xml:space="preserve">Генеральный директор ООО «САРСТРОЙНИИПРОЕКТ» </w:t>
            </w:r>
          </w:p>
        </w:tc>
        <w:tc>
          <w:tcPr>
            <w:tcW w:w="2126" w:type="dxa"/>
            <w:tcBorders>
              <w:bottom w:val="single" w:sz="4" w:space="0" w:color="auto"/>
            </w:tcBorders>
          </w:tcPr>
          <w:p w:rsidR="0086351B" w:rsidRPr="0086351B" w:rsidRDefault="0086351B" w:rsidP="003C5539">
            <w:pPr>
              <w:rPr>
                <w:rFonts w:ascii="Times New Roman" w:hAnsi="Times New Roman" w:cs="Times New Roman"/>
                <w:sz w:val="24"/>
                <w:szCs w:val="24"/>
                <w:u w:val="single"/>
              </w:rPr>
            </w:pPr>
          </w:p>
        </w:tc>
        <w:tc>
          <w:tcPr>
            <w:tcW w:w="2552" w:type="dxa"/>
          </w:tcPr>
          <w:p w:rsidR="0086351B" w:rsidRPr="0086351B" w:rsidRDefault="0086351B" w:rsidP="003C5539">
            <w:pPr>
              <w:rPr>
                <w:rFonts w:ascii="Times New Roman" w:hAnsi="Times New Roman" w:cs="Times New Roman"/>
                <w:sz w:val="24"/>
                <w:szCs w:val="24"/>
              </w:rPr>
            </w:pPr>
          </w:p>
          <w:p w:rsidR="0086351B" w:rsidRPr="0086351B" w:rsidRDefault="0086351B" w:rsidP="003C5539">
            <w:pPr>
              <w:rPr>
                <w:rFonts w:ascii="Times New Roman" w:hAnsi="Times New Roman" w:cs="Times New Roman"/>
                <w:sz w:val="24"/>
                <w:szCs w:val="24"/>
              </w:rPr>
            </w:pPr>
            <w:r w:rsidRPr="0086351B">
              <w:rPr>
                <w:rFonts w:ascii="Times New Roman" w:hAnsi="Times New Roman" w:cs="Times New Roman"/>
                <w:sz w:val="24"/>
                <w:szCs w:val="24"/>
              </w:rPr>
              <w:t>Т.Ю. Базанова</w:t>
            </w:r>
          </w:p>
        </w:tc>
      </w:tr>
      <w:tr w:rsidR="0086351B" w:rsidRPr="0086351B" w:rsidTr="003C5539">
        <w:tc>
          <w:tcPr>
            <w:tcW w:w="4503" w:type="dxa"/>
          </w:tcPr>
          <w:p w:rsidR="0086351B" w:rsidRPr="0086351B" w:rsidRDefault="0086351B" w:rsidP="003C5539">
            <w:pPr>
              <w:rPr>
                <w:rFonts w:ascii="Times New Roman" w:hAnsi="Times New Roman" w:cs="Times New Roman"/>
                <w:sz w:val="24"/>
                <w:szCs w:val="24"/>
              </w:rPr>
            </w:pPr>
          </w:p>
        </w:tc>
        <w:tc>
          <w:tcPr>
            <w:tcW w:w="2126" w:type="dxa"/>
            <w:tcBorders>
              <w:top w:val="single" w:sz="4" w:space="0" w:color="auto"/>
            </w:tcBorders>
          </w:tcPr>
          <w:p w:rsidR="0086351B" w:rsidRPr="0086351B" w:rsidRDefault="0086351B" w:rsidP="003C5539">
            <w:pPr>
              <w:rPr>
                <w:rFonts w:ascii="Times New Roman" w:hAnsi="Times New Roman" w:cs="Times New Roman"/>
                <w:sz w:val="24"/>
                <w:szCs w:val="24"/>
                <w:u w:val="single"/>
              </w:rPr>
            </w:pPr>
          </w:p>
        </w:tc>
        <w:tc>
          <w:tcPr>
            <w:tcW w:w="2552" w:type="dxa"/>
          </w:tcPr>
          <w:p w:rsidR="0086351B" w:rsidRPr="0086351B" w:rsidRDefault="0086351B" w:rsidP="003C5539">
            <w:pPr>
              <w:rPr>
                <w:rFonts w:ascii="Times New Roman" w:hAnsi="Times New Roman" w:cs="Times New Roman"/>
                <w:sz w:val="24"/>
                <w:szCs w:val="24"/>
              </w:rPr>
            </w:pPr>
          </w:p>
        </w:tc>
      </w:tr>
    </w:tbl>
    <w:p w:rsidR="0086351B" w:rsidRPr="0086351B" w:rsidRDefault="0086351B" w:rsidP="0086351B">
      <w:pPr>
        <w:jc w:val="center"/>
        <w:rPr>
          <w:rFonts w:ascii="Times New Roman" w:hAnsi="Times New Roman" w:cs="Times New Roman"/>
          <w:sz w:val="24"/>
          <w:szCs w:val="24"/>
        </w:rPr>
      </w:pPr>
    </w:p>
    <w:p w:rsidR="0086351B" w:rsidRPr="0086351B" w:rsidRDefault="0086351B" w:rsidP="0086351B">
      <w:pPr>
        <w:jc w:val="center"/>
        <w:rPr>
          <w:rFonts w:ascii="Times New Roman" w:hAnsi="Times New Roman" w:cs="Times New Roman"/>
          <w:b/>
          <w:sz w:val="24"/>
          <w:szCs w:val="24"/>
        </w:rPr>
      </w:pPr>
      <w:r w:rsidRPr="0086351B">
        <w:rPr>
          <w:rFonts w:ascii="Times New Roman" w:hAnsi="Times New Roman" w:cs="Times New Roman"/>
          <w:b/>
          <w:sz w:val="24"/>
          <w:szCs w:val="24"/>
        </w:rPr>
        <w:t>2018 г.</w:t>
      </w:r>
    </w:p>
    <w:p w:rsidR="0086351B" w:rsidRPr="0086351B" w:rsidRDefault="0086351B" w:rsidP="0086351B">
      <w:pPr>
        <w:spacing w:after="120"/>
        <w:jc w:val="center"/>
        <w:rPr>
          <w:rFonts w:ascii="Times New Roman" w:hAnsi="Times New Roman" w:cs="Times New Roman"/>
          <w:b/>
          <w:sz w:val="24"/>
          <w:szCs w:val="24"/>
        </w:rPr>
        <w:sectPr w:rsidR="0086351B" w:rsidRPr="0086351B" w:rsidSect="00C00557">
          <w:pgSz w:w="11906" w:h="16838"/>
          <w:pgMar w:top="1134" w:right="851" w:bottom="1134" w:left="1701" w:header="709" w:footer="709" w:gutter="0"/>
          <w:pgBorders>
            <w:top w:val="double" w:sz="6" w:space="8" w:color="A6A6A6"/>
            <w:left w:val="double" w:sz="6" w:space="8" w:color="A6A6A6"/>
            <w:bottom w:val="double" w:sz="6" w:space="8" w:color="A6A6A6"/>
            <w:right w:val="double" w:sz="6" w:space="8" w:color="A6A6A6"/>
          </w:pgBorders>
          <w:pgNumType w:start="3"/>
          <w:cols w:space="708"/>
          <w:docGrid w:linePitch="360"/>
        </w:sectPr>
      </w:pPr>
    </w:p>
    <w:p w:rsidR="0086351B" w:rsidRPr="0086351B" w:rsidRDefault="0086351B" w:rsidP="0086351B">
      <w:pPr>
        <w:spacing w:after="120"/>
        <w:jc w:val="center"/>
        <w:rPr>
          <w:rFonts w:ascii="Times New Roman" w:hAnsi="Times New Roman" w:cs="Times New Roman"/>
          <w:b/>
          <w:sz w:val="24"/>
          <w:szCs w:val="24"/>
        </w:rPr>
      </w:pPr>
      <w:r w:rsidRPr="0086351B">
        <w:rPr>
          <w:rFonts w:ascii="Times New Roman" w:hAnsi="Times New Roman" w:cs="Times New Roman"/>
          <w:b/>
          <w:sz w:val="24"/>
          <w:szCs w:val="24"/>
        </w:rPr>
        <w:lastRenderedPageBreak/>
        <w:t>ОГЛАВЛЕНИЕ</w:t>
      </w:r>
    </w:p>
    <w:p w:rsidR="0086351B" w:rsidRPr="0086351B" w:rsidRDefault="00A83E1C" w:rsidP="0086351B">
      <w:pPr>
        <w:pStyle w:val="13"/>
        <w:tabs>
          <w:tab w:val="right" w:leader="dot" w:pos="9344"/>
        </w:tabs>
        <w:rPr>
          <w:b/>
          <w:bCs/>
          <w:caps/>
          <w:noProof/>
          <w:sz w:val="24"/>
          <w:szCs w:val="24"/>
        </w:rPr>
      </w:pPr>
      <w:r w:rsidRPr="00A83E1C">
        <w:rPr>
          <w:sz w:val="24"/>
          <w:szCs w:val="24"/>
        </w:rPr>
        <w:fldChar w:fldCharType="begin"/>
      </w:r>
      <w:r w:rsidR="0086351B" w:rsidRPr="0086351B">
        <w:rPr>
          <w:sz w:val="24"/>
          <w:szCs w:val="24"/>
        </w:rPr>
        <w:instrText xml:space="preserve"> TOC \o "1-3" \h \z \u </w:instrText>
      </w:r>
      <w:r w:rsidRPr="00A83E1C">
        <w:rPr>
          <w:sz w:val="24"/>
          <w:szCs w:val="24"/>
        </w:rPr>
        <w:fldChar w:fldCharType="separate"/>
      </w:r>
      <w:hyperlink w:anchor="_Toc519094232" w:history="1">
        <w:r w:rsidR="0086351B" w:rsidRPr="0086351B">
          <w:rPr>
            <w:rStyle w:val="af5"/>
            <w:noProof/>
            <w:sz w:val="24"/>
            <w:szCs w:val="24"/>
          </w:rPr>
          <w:t>Введение</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_Toc519094232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5</w:t>
        </w:r>
        <w:r w:rsidRPr="0086351B">
          <w:rPr>
            <w:noProof/>
            <w:webHidden/>
            <w:sz w:val="24"/>
            <w:szCs w:val="24"/>
          </w:rPr>
          <w:fldChar w:fldCharType="end"/>
        </w:r>
      </w:hyperlink>
    </w:p>
    <w:p w:rsidR="0086351B" w:rsidRPr="0086351B" w:rsidRDefault="00A83E1C" w:rsidP="0086351B">
      <w:pPr>
        <w:pStyle w:val="13"/>
        <w:tabs>
          <w:tab w:val="left" w:pos="442"/>
          <w:tab w:val="right" w:leader="dot" w:pos="9344"/>
        </w:tabs>
        <w:rPr>
          <w:b/>
          <w:bCs/>
          <w:caps/>
          <w:noProof/>
          <w:sz w:val="24"/>
          <w:szCs w:val="24"/>
        </w:rPr>
      </w:pPr>
      <w:hyperlink w:anchor="_Toc519094233" w:history="1">
        <w:r w:rsidR="0086351B" w:rsidRPr="0086351B">
          <w:rPr>
            <w:rStyle w:val="af5"/>
            <w:noProof/>
            <w:sz w:val="24"/>
            <w:szCs w:val="24"/>
          </w:rPr>
          <w:t>1.</w:t>
        </w:r>
        <w:r w:rsidR="0086351B" w:rsidRPr="0086351B">
          <w:rPr>
            <w:b/>
            <w:bCs/>
            <w:caps/>
            <w:noProof/>
            <w:sz w:val="24"/>
            <w:szCs w:val="24"/>
          </w:rPr>
          <w:tab/>
        </w:r>
        <w:r w:rsidR="0086351B" w:rsidRPr="0086351B">
          <w:rPr>
            <w:rStyle w:val="af5"/>
            <w:noProof/>
            <w:sz w:val="24"/>
            <w:szCs w:val="24"/>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_Toc519094233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6</w:t>
        </w:r>
        <w:r w:rsidRPr="0086351B">
          <w:rPr>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4" w:history="1">
        <w:r w:rsidR="0086351B" w:rsidRPr="0086351B">
          <w:rPr>
            <w:rStyle w:val="af5"/>
            <w:rFonts w:ascii="Times New Roman" w:hAnsi="Times New Roman" w:cs="Times New Roman"/>
            <w:noProof/>
            <w:sz w:val="24"/>
            <w:szCs w:val="24"/>
          </w:rPr>
          <w:t>1.1.</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6</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5" w:history="1">
        <w:r w:rsidR="0086351B" w:rsidRPr="0086351B">
          <w:rPr>
            <w:rStyle w:val="af5"/>
            <w:rFonts w:ascii="Times New Roman" w:hAnsi="Times New Roman" w:cs="Times New Roman"/>
            <w:noProof/>
            <w:sz w:val="24"/>
            <w:szCs w:val="24"/>
          </w:rPr>
          <w:t>1.2.</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7</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6" w:history="1">
        <w:r w:rsidR="0086351B" w:rsidRPr="0086351B">
          <w:rPr>
            <w:rStyle w:val="af5"/>
            <w:rFonts w:ascii="Times New Roman" w:hAnsi="Times New Roman" w:cs="Times New Roman"/>
            <w:noProof/>
            <w:sz w:val="24"/>
            <w:szCs w:val="24"/>
          </w:rPr>
          <w:t>1.3.</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10</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7" w:history="1">
        <w:r w:rsidR="0086351B" w:rsidRPr="0086351B">
          <w:rPr>
            <w:rStyle w:val="af5"/>
            <w:rFonts w:ascii="Times New Roman" w:hAnsi="Times New Roman" w:cs="Times New Roman"/>
            <w:noProof/>
            <w:sz w:val="24"/>
            <w:szCs w:val="24"/>
          </w:rPr>
          <w:t>1.4.</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10</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8" w:history="1">
        <w:r w:rsidR="0086351B" w:rsidRPr="0086351B">
          <w:rPr>
            <w:rStyle w:val="af5"/>
            <w:rFonts w:ascii="Times New Roman" w:hAnsi="Times New Roman" w:cs="Times New Roman"/>
            <w:noProof/>
            <w:sz w:val="24"/>
            <w:szCs w:val="24"/>
          </w:rPr>
          <w:t>1.5.</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11</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39" w:history="1">
        <w:r w:rsidR="0086351B" w:rsidRPr="0086351B">
          <w:rPr>
            <w:rStyle w:val="af5"/>
            <w:rFonts w:ascii="Times New Roman" w:hAnsi="Times New Roman" w:cs="Times New Roman"/>
            <w:noProof/>
            <w:sz w:val="24"/>
            <w:szCs w:val="24"/>
          </w:rPr>
          <w:t>1.6.</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_Toc519094239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12</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0" w:history="1">
        <w:r w:rsidR="0086351B" w:rsidRPr="0086351B">
          <w:rPr>
            <w:rStyle w:val="af5"/>
            <w:rFonts w:ascii="Times New Roman" w:hAnsi="Times New Roman" w:cs="Times New Roman"/>
            <w:noProof/>
            <w:sz w:val="24"/>
            <w:szCs w:val="24"/>
          </w:rPr>
          <w:t>1.7.</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12</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1" w:history="1">
        <w:r w:rsidR="0086351B" w:rsidRPr="0086351B">
          <w:rPr>
            <w:rStyle w:val="af5"/>
            <w:rFonts w:ascii="Times New Roman" w:hAnsi="Times New Roman" w:cs="Times New Roman"/>
            <w:noProof/>
            <w:sz w:val="24"/>
            <w:szCs w:val="24"/>
          </w:rPr>
          <w:t>1.8.</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13</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2" w:history="1">
        <w:r w:rsidR="0086351B" w:rsidRPr="0086351B">
          <w:rPr>
            <w:rStyle w:val="af5"/>
            <w:rFonts w:ascii="Times New Roman" w:hAnsi="Times New Roman" w:cs="Times New Roman"/>
            <w:noProof/>
            <w:sz w:val="24"/>
            <w:szCs w:val="24"/>
          </w:rPr>
          <w:t>1.9.</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13</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3" w:history="1">
        <w:r w:rsidR="0086351B" w:rsidRPr="0086351B">
          <w:rPr>
            <w:rStyle w:val="af5"/>
            <w:rFonts w:ascii="Times New Roman" w:hAnsi="Times New Roman" w:cs="Times New Roman"/>
            <w:noProof/>
            <w:sz w:val="24"/>
            <w:szCs w:val="24"/>
          </w:rPr>
          <w:t>1.10.</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14</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4" w:history="1">
        <w:r w:rsidR="0086351B" w:rsidRPr="0086351B">
          <w:rPr>
            <w:rStyle w:val="af5"/>
            <w:rFonts w:ascii="Times New Roman" w:hAnsi="Times New Roman" w:cs="Times New Roman"/>
            <w:noProof/>
            <w:sz w:val="24"/>
            <w:szCs w:val="24"/>
          </w:rPr>
          <w:t>1.11.</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14</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13"/>
        <w:tabs>
          <w:tab w:val="left" w:pos="442"/>
          <w:tab w:val="right" w:leader="dot" w:pos="9344"/>
        </w:tabs>
        <w:rPr>
          <w:b/>
          <w:bCs/>
          <w:caps/>
          <w:noProof/>
          <w:sz w:val="24"/>
          <w:szCs w:val="24"/>
        </w:rPr>
      </w:pPr>
      <w:hyperlink w:anchor="_Toc519094245" w:history="1">
        <w:r w:rsidR="0086351B" w:rsidRPr="0086351B">
          <w:rPr>
            <w:rStyle w:val="af5"/>
            <w:noProof/>
            <w:sz w:val="24"/>
            <w:szCs w:val="24"/>
          </w:rPr>
          <w:t>2.</w:t>
        </w:r>
        <w:r w:rsidR="0086351B" w:rsidRPr="0086351B">
          <w:rPr>
            <w:b/>
            <w:bCs/>
            <w:caps/>
            <w:noProof/>
            <w:sz w:val="24"/>
            <w:szCs w:val="24"/>
          </w:rPr>
          <w:tab/>
        </w:r>
        <w:r w:rsidR="0086351B" w:rsidRPr="0086351B">
          <w:rPr>
            <w:rStyle w:val="af5"/>
            <w:noProof/>
            <w:sz w:val="24"/>
            <w:szCs w:val="24"/>
          </w:rPr>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_Toc519094245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15</w:t>
        </w:r>
        <w:r w:rsidRPr="0086351B">
          <w:rPr>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6" w:history="1">
        <w:r w:rsidR="0086351B" w:rsidRPr="0086351B">
          <w:rPr>
            <w:rStyle w:val="af5"/>
            <w:rFonts w:ascii="Times New Roman" w:hAnsi="Times New Roman" w:cs="Times New Roman"/>
            <w:noProof/>
            <w:sz w:val="24"/>
            <w:szCs w:val="24"/>
          </w:rPr>
          <w:t>2.1.</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Результаты анализа территориальных особенностей Каминского сельского поселения, влияющих на установление расчетных показателей</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15</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47" w:history="1">
        <w:r w:rsidR="0086351B" w:rsidRPr="0086351B">
          <w:rPr>
            <w:rStyle w:val="af5"/>
            <w:rFonts w:ascii="Times New Roman" w:hAnsi="Times New Roman" w:cs="Times New Roman"/>
            <w:noProof/>
            <w:sz w:val="24"/>
            <w:szCs w:val="24"/>
          </w:rPr>
          <w:t>2.1.1.</w:t>
        </w:r>
        <w:r w:rsidR="0086351B" w:rsidRPr="0086351B">
          <w:rPr>
            <w:rFonts w:ascii="Times New Roman" w:eastAsia="Times New Roman" w:hAnsi="Times New Roman" w:cs="Times New Roman"/>
            <w:noProof/>
            <w:sz w:val="24"/>
            <w:szCs w:val="24"/>
          </w:rPr>
          <w:tab/>
        </w:r>
        <w:r w:rsidR="0086351B" w:rsidRPr="0086351B">
          <w:rPr>
            <w:rStyle w:val="af5"/>
            <w:rFonts w:ascii="Times New Roman" w:hAnsi="Times New Roman" w:cs="Times New Roman"/>
            <w:noProof/>
            <w:sz w:val="24"/>
            <w:szCs w:val="24"/>
          </w:rPr>
          <w:t>Анализ социально-демографического состава и плотности населения на территории Каминского сельского поселения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15</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48" w:history="1">
        <w:r w:rsidR="0086351B" w:rsidRPr="0086351B">
          <w:rPr>
            <w:rStyle w:val="af5"/>
            <w:rFonts w:ascii="Times New Roman" w:hAnsi="Times New Roman" w:cs="Times New Roman"/>
            <w:noProof/>
            <w:sz w:val="24"/>
            <w:szCs w:val="24"/>
          </w:rPr>
          <w:t>2.1.2.</w:t>
        </w:r>
        <w:r w:rsidR="0086351B" w:rsidRPr="0086351B">
          <w:rPr>
            <w:rFonts w:ascii="Times New Roman" w:eastAsia="Times New Roman" w:hAnsi="Times New Roman" w:cs="Times New Roman"/>
            <w:noProof/>
            <w:sz w:val="24"/>
            <w:szCs w:val="24"/>
          </w:rPr>
          <w:tab/>
        </w:r>
        <w:r w:rsidR="0086351B" w:rsidRPr="0086351B">
          <w:rPr>
            <w:rStyle w:val="af5"/>
            <w:rFonts w:ascii="Times New Roman" w:hAnsi="Times New Roman" w:cs="Times New Roman"/>
            <w:noProof/>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16</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49" w:history="1">
        <w:r w:rsidR="0086351B" w:rsidRPr="0086351B">
          <w:rPr>
            <w:rStyle w:val="af5"/>
            <w:rFonts w:ascii="Times New Roman" w:hAnsi="Times New Roman" w:cs="Times New Roman"/>
            <w:noProof/>
            <w:sz w:val="24"/>
            <w:szCs w:val="24"/>
          </w:rPr>
          <w:t>2.2.</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_Toc519094249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17</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0" w:history="1">
        <w:r w:rsidR="0086351B" w:rsidRPr="0086351B">
          <w:rPr>
            <w:rStyle w:val="af5"/>
            <w:rFonts w:ascii="Times New Roman" w:hAnsi="Times New Roman" w:cs="Times New Roman"/>
            <w:noProof/>
            <w:sz w:val="24"/>
            <w:szCs w:val="24"/>
          </w:rPr>
          <w:t>2.3.</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18</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1" w:history="1">
        <w:r w:rsidR="0086351B" w:rsidRPr="0086351B">
          <w:rPr>
            <w:rStyle w:val="af5"/>
            <w:rFonts w:ascii="Times New Roman" w:hAnsi="Times New Roman" w:cs="Times New Roman"/>
            <w:noProof/>
            <w:sz w:val="24"/>
            <w:szCs w:val="24"/>
          </w:rPr>
          <w:t>2.4.</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19</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2" w:history="1">
        <w:r w:rsidR="0086351B" w:rsidRPr="0086351B">
          <w:rPr>
            <w:rStyle w:val="af5"/>
            <w:rFonts w:ascii="Times New Roman" w:hAnsi="Times New Roman" w:cs="Times New Roman"/>
            <w:noProof/>
            <w:sz w:val="24"/>
            <w:szCs w:val="24"/>
          </w:rPr>
          <w:t>2.5.</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20</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3" w:history="1">
        <w:r w:rsidR="0086351B" w:rsidRPr="0086351B">
          <w:rPr>
            <w:rStyle w:val="af5"/>
            <w:rFonts w:ascii="Times New Roman" w:hAnsi="Times New Roman" w:cs="Times New Roman"/>
            <w:noProof/>
            <w:sz w:val="24"/>
            <w:szCs w:val="24"/>
          </w:rPr>
          <w:t>2.6.</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_Toc519094253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21</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4" w:history="1">
        <w:r w:rsidR="0086351B" w:rsidRPr="0086351B">
          <w:rPr>
            <w:rStyle w:val="af5"/>
            <w:rFonts w:ascii="Times New Roman" w:hAnsi="Times New Roman" w:cs="Times New Roman"/>
            <w:noProof/>
            <w:sz w:val="24"/>
            <w:szCs w:val="24"/>
          </w:rPr>
          <w:t>2.7.</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22</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5" w:history="1">
        <w:r w:rsidR="0086351B" w:rsidRPr="0086351B">
          <w:rPr>
            <w:rStyle w:val="af5"/>
            <w:rFonts w:ascii="Times New Roman" w:hAnsi="Times New Roman" w:cs="Times New Roman"/>
            <w:noProof/>
            <w:sz w:val="24"/>
            <w:szCs w:val="24"/>
          </w:rPr>
          <w:t>2.8.</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23</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6" w:history="1">
        <w:r w:rsidR="0086351B" w:rsidRPr="0086351B">
          <w:rPr>
            <w:rStyle w:val="af5"/>
            <w:rFonts w:ascii="Times New Roman" w:hAnsi="Times New Roman" w:cs="Times New Roman"/>
            <w:noProof/>
            <w:sz w:val="24"/>
            <w:szCs w:val="24"/>
          </w:rPr>
          <w:t>2.9.</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23</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7" w:history="1">
        <w:r w:rsidR="0086351B" w:rsidRPr="0086351B">
          <w:rPr>
            <w:rStyle w:val="af5"/>
            <w:rFonts w:ascii="Times New Roman" w:hAnsi="Times New Roman" w:cs="Times New Roman"/>
            <w:noProof/>
            <w:sz w:val="24"/>
            <w:szCs w:val="24"/>
          </w:rPr>
          <w:t>2.10.</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24</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8" w:history="1">
        <w:r w:rsidR="0086351B" w:rsidRPr="0086351B">
          <w:rPr>
            <w:rStyle w:val="af5"/>
            <w:rFonts w:ascii="Times New Roman" w:hAnsi="Times New Roman" w:cs="Times New Roman"/>
            <w:noProof/>
            <w:sz w:val="24"/>
            <w:szCs w:val="24"/>
          </w:rPr>
          <w:t>2.11.</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25</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59" w:history="1">
        <w:r w:rsidR="0086351B" w:rsidRPr="0086351B">
          <w:rPr>
            <w:rStyle w:val="af5"/>
            <w:rFonts w:ascii="Times New Roman" w:hAnsi="Times New Roman" w:cs="Times New Roman"/>
            <w:noProof/>
            <w:sz w:val="24"/>
            <w:szCs w:val="24"/>
          </w:rPr>
          <w:t>2.12.</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_Toc519094259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25</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13"/>
        <w:tabs>
          <w:tab w:val="left" w:pos="442"/>
          <w:tab w:val="right" w:leader="dot" w:pos="9344"/>
        </w:tabs>
        <w:rPr>
          <w:b/>
          <w:bCs/>
          <w:caps/>
          <w:noProof/>
          <w:sz w:val="24"/>
          <w:szCs w:val="24"/>
        </w:rPr>
      </w:pPr>
      <w:hyperlink w:anchor="_Toc519094260" w:history="1">
        <w:r w:rsidR="0086351B" w:rsidRPr="0086351B">
          <w:rPr>
            <w:rStyle w:val="af5"/>
            <w:noProof/>
            <w:sz w:val="24"/>
            <w:szCs w:val="24"/>
          </w:rPr>
          <w:t>3.</w:t>
        </w:r>
        <w:r w:rsidR="0086351B" w:rsidRPr="0086351B">
          <w:rPr>
            <w:b/>
            <w:bCs/>
            <w:caps/>
            <w:noProof/>
            <w:sz w:val="24"/>
            <w:szCs w:val="24"/>
          </w:rPr>
          <w:tab/>
        </w:r>
        <w:r w:rsidR="0086351B" w:rsidRPr="0086351B">
          <w:rPr>
            <w:rStyle w:val="af5"/>
            <w:noProof/>
            <w:sz w:val="24"/>
            <w:szCs w:val="24"/>
          </w:rPr>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_Toc519094260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26</w:t>
        </w:r>
        <w:r w:rsidRPr="0086351B">
          <w:rPr>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61" w:history="1">
        <w:r w:rsidR="0086351B" w:rsidRPr="0086351B">
          <w:rPr>
            <w:rStyle w:val="af5"/>
            <w:rFonts w:ascii="Times New Roman" w:hAnsi="Times New Roman" w:cs="Times New Roman"/>
            <w:noProof/>
            <w:sz w:val="24"/>
            <w:szCs w:val="24"/>
          </w:rPr>
          <w:t>3.1.</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Область применения расчетных показателей</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26</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25"/>
        <w:rPr>
          <w:rFonts w:ascii="Times New Roman" w:eastAsia="Times New Roman" w:hAnsi="Times New Roman" w:cs="Times New Roman"/>
          <w:iCs/>
          <w:noProof/>
          <w:sz w:val="24"/>
          <w:szCs w:val="24"/>
        </w:rPr>
      </w:pPr>
      <w:hyperlink w:anchor="_Toc519094262" w:history="1">
        <w:r w:rsidR="0086351B" w:rsidRPr="0086351B">
          <w:rPr>
            <w:rStyle w:val="af5"/>
            <w:rFonts w:ascii="Times New Roman" w:hAnsi="Times New Roman" w:cs="Times New Roman"/>
            <w:noProof/>
            <w:sz w:val="24"/>
            <w:szCs w:val="24"/>
          </w:rPr>
          <w:t>3.2.</w:t>
        </w:r>
        <w:r w:rsidR="0086351B" w:rsidRPr="0086351B">
          <w:rPr>
            <w:rFonts w:ascii="Times New Roman" w:eastAsia="Times New Roman" w:hAnsi="Times New Roman" w:cs="Times New Roman"/>
            <w:iCs/>
            <w:noProof/>
            <w:sz w:val="24"/>
            <w:szCs w:val="24"/>
          </w:rPr>
          <w:tab/>
        </w:r>
        <w:r w:rsidR="0086351B" w:rsidRPr="0086351B">
          <w:rPr>
            <w:rStyle w:val="af5"/>
            <w:rFonts w:ascii="Times New Roman" w:hAnsi="Times New Roman" w:cs="Times New Roman"/>
            <w:noProof/>
            <w:sz w:val="24"/>
            <w:szCs w:val="24"/>
          </w:rPr>
          <w:t>Правила применения расчетных показателей</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_Toc519094262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26</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13"/>
        <w:tabs>
          <w:tab w:val="right" w:leader="dot" w:pos="9344"/>
        </w:tabs>
        <w:rPr>
          <w:b/>
          <w:bCs/>
          <w:caps/>
          <w:noProof/>
          <w:sz w:val="24"/>
          <w:szCs w:val="24"/>
        </w:rPr>
      </w:pPr>
      <w:hyperlink w:anchor="_Toc519094263" w:history="1">
        <w:r w:rsidR="0086351B" w:rsidRPr="0086351B">
          <w:rPr>
            <w:rStyle w:val="af5"/>
            <w:noProof/>
            <w:sz w:val="24"/>
            <w:szCs w:val="24"/>
          </w:rPr>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_Toc519094263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28</w:t>
        </w:r>
        <w:r w:rsidRPr="0086351B">
          <w:rPr>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4" w:history="1">
        <w:r w:rsidR="0086351B" w:rsidRPr="0086351B">
          <w:rPr>
            <w:rStyle w:val="af5"/>
            <w:rFonts w:ascii="Times New Roman" w:hAnsi="Times New Roman" w:cs="Times New Roman"/>
            <w:bCs/>
            <w:i/>
            <w:noProof/>
            <w:sz w:val="24"/>
            <w:szCs w:val="24"/>
          </w:rPr>
          <w:t>Федеральные законы</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_Toc519094264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28</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5" w:history="1">
        <w:r w:rsidR="0086351B" w:rsidRPr="0086351B">
          <w:rPr>
            <w:rStyle w:val="af5"/>
            <w:rFonts w:ascii="Times New Roman" w:hAnsi="Times New Roman" w:cs="Times New Roman"/>
            <w:bCs/>
            <w:i/>
            <w:noProof/>
            <w:sz w:val="24"/>
            <w:szCs w:val="24"/>
          </w:rPr>
          <w:t>Иные нормативные акты Российской Федерации</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_Toc519094265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28</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6" w:history="1">
        <w:r w:rsidR="0086351B" w:rsidRPr="0086351B">
          <w:rPr>
            <w:rStyle w:val="af5"/>
            <w:rFonts w:ascii="Times New Roman" w:hAnsi="Times New Roman" w:cs="Times New Roman"/>
            <w:bCs/>
            <w:i/>
            <w:noProof/>
            <w:sz w:val="24"/>
            <w:szCs w:val="24"/>
          </w:rPr>
          <w:t>Нормативные акты Ивановской области</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_Toc519094266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28</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7" w:history="1">
        <w:r w:rsidR="0086351B" w:rsidRPr="0086351B">
          <w:rPr>
            <w:rStyle w:val="af5"/>
            <w:rFonts w:ascii="Times New Roman" w:hAnsi="Times New Roman" w:cs="Times New Roman"/>
            <w:bCs/>
            <w:i/>
            <w:noProof/>
            <w:sz w:val="24"/>
            <w:szCs w:val="24"/>
          </w:rPr>
          <w:t>Нормативные акты Родниковского муниципального района Ивановской области</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_Toc519094267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8" w:history="1">
        <w:r w:rsidR="0086351B" w:rsidRPr="0086351B">
          <w:rPr>
            <w:rStyle w:val="af5"/>
            <w:rFonts w:ascii="Times New Roman" w:hAnsi="Times New Roman" w:cs="Times New Roman"/>
            <w:bCs/>
            <w:i/>
            <w:noProof/>
            <w:sz w:val="24"/>
            <w:szCs w:val="24"/>
          </w:rPr>
          <w:t>Нормативные акты Каминского сельского поселения Родниковского муниципального района Ивановской области</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_Toc519094268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69" w:history="1">
        <w:r w:rsidR="0086351B" w:rsidRPr="0086351B">
          <w:rPr>
            <w:rStyle w:val="af5"/>
            <w:rFonts w:ascii="Times New Roman" w:hAnsi="Times New Roman" w:cs="Times New Roman"/>
            <w:bCs/>
            <w:i/>
            <w:noProof/>
            <w:sz w:val="24"/>
            <w:szCs w:val="24"/>
          </w:rPr>
          <w:t>Своды правил по проектированию и строительству (СП)</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_Toc519094269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70" w:history="1">
        <w:r w:rsidR="0086351B" w:rsidRPr="0086351B">
          <w:rPr>
            <w:rStyle w:val="af5"/>
            <w:rFonts w:ascii="Times New Roman" w:hAnsi="Times New Roman" w:cs="Times New Roman"/>
            <w:bCs/>
            <w:i/>
            <w:noProof/>
            <w:sz w:val="24"/>
            <w:szCs w:val="24"/>
          </w:rPr>
          <w:t>Иные документы</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_Toc519094270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29</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35"/>
        <w:rPr>
          <w:rFonts w:ascii="Times New Roman" w:eastAsia="Times New Roman" w:hAnsi="Times New Roman" w:cs="Times New Roman"/>
          <w:noProof/>
          <w:sz w:val="24"/>
          <w:szCs w:val="24"/>
        </w:rPr>
      </w:pPr>
      <w:hyperlink w:anchor="_Toc519094271" w:history="1">
        <w:r w:rsidR="0086351B" w:rsidRPr="0086351B">
          <w:rPr>
            <w:rStyle w:val="af5"/>
            <w:rFonts w:ascii="Times New Roman" w:hAnsi="Times New Roman" w:cs="Times New Roman"/>
            <w:bCs/>
            <w:i/>
            <w:noProof/>
            <w:sz w:val="24"/>
            <w:szCs w:val="24"/>
          </w:rPr>
          <w:t>Интернет-источники</w:t>
        </w:r>
        <w:r w:rsidR="0086351B" w:rsidRPr="0086351B">
          <w:rPr>
            <w:rFonts w:ascii="Times New Roman" w:hAnsi="Times New Roman" w:cs="Times New Roman"/>
            <w:noProof/>
            <w:webHidden/>
            <w:sz w:val="24"/>
            <w:szCs w:val="24"/>
          </w:rPr>
          <w:tab/>
        </w:r>
        <w:r w:rsidRPr="0086351B">
          <w:rPr>
            <w:rFonts w:ascii="Times New Roman" w:hAnsi="Times New Roman" w:cs="Times New Roman"/>
            <w:noProof/>
            <w:webHidden/>
            <w:sz w:val="24"/>
            <w:szCs w:val="24"/>
          </w:rPr>
          <w:fldChar w:fldCharType="begin"/>
        </w:r>
        <w:r w:rsidR="0086351B" w:rsidRPr="0086351B">
          <w:rPr>
            <w:rFonts w:ascii="Times New Roman" w:hAnsi="Times New Roman" w:cs="Times New Roman"/>
            <w:noProof/>
            <w:webHidden/>
            <w:sz w:val="24"/>
            <w:szCs w:val="24"/>
          </w:rPr>
          <w:instrText xml:space="preserve"> PAGEREF _Toc519094271 \h </w:instrText>
        </w:r>
        <w:r w:rsidRPr="0086351B">
          <w:rPr>
            <w:rFonts w:ascii="Times New Roman" w:hAnsi="Times New Roman" w:cs="Times New Roman"/>
            <w:noProof/>
            <w:webHidden/>
            <w:sz w:val="24"/>
            <w:szCs w:val="24"/>
          </w:rPr>
        </w:r>
        <w:r w:rsidRPr="0086351B">
          <w:rPr>
            <w:rFonts w:ascii="Times New Roman" w:hAnsi="Times New Roman" w:cs="Times New Roman"/>
            <w:noProof/>
            <w:webHidden/>
            <w:sz w:val="24"/>
            <w:szCs w:val="24"/>
          </w:rPr>
          <w:fldChar w:fldCharType="separate"/>
        </w:r>
        <w:r w:rsidR="0086351B" w:rsidRPr="0086351B">
          <w:rPr>
            <w:rFonts w:ascii="Times New Roman" w:hAnsi="Times New Roman" w:cs="Times New Roman"/>
            <w:noProof/>
            <w:webHidden/>
            <w:sz w:val="24"/>
            <w:szCs w:val="24"/>
          </w:rPr>
          <w:t>30</w:t>
        </w:r>
        <w:r w:rsidRPr="0086351B">
          <w:rPr>
            <w:rFonts w:ascii="Times New Roman" w:hAnsi="Times New Roman" w:cs="Times New Roman"/>
            <w:noProof/>
            <w:webHidden/>
            <w:sz w:val="24"/>
            <w:szCs w:val="24"/>
          </w:rPr>
          <w:fldChar w:fldCharType="end"/>
        </w:r>
      </w:hyperlink>
    </w:p>
    <w:p w:rsidR="0086351B" w:rsidRPr="0086351B" w:rsidRDefault="00A83E1C" w:rsidP="0086351B">
      <w:pPr>
        <w:pStyle w:val="13"/>
        <w:tabs>
          <w:tab w:val="right" w:leader="dot" w:pos="9344"/>
        </w:tabs>
        <w:rPr>
          <w:b/>
          <w:bCs/>
          <w:caps/>
          <w:noProof/>
          <w:sz w:val="24"/>
          <w:szCs w:val="24"/>
        </w:rPr>
      </w:pPr>
      <w:hyperlink w:anchor="_Toc519094272" w:history="1">
        <w:r w:rsidR="0086351B" w:rsidRPr="0086351B">
          <w:rPr>
            <w:rStyle w:val="af5"/>
            <w:noProof/>
            <w:sz w:val="24"/>
            <w:szCs w:val="24"/>
          </w:rPr>
          <w:t>Приложение 2. Список терминов и определений, применяемых в местных нормативах градостроительного проектирования</w:t>
        </w:r>
        <w:r w:rsidR="0086351B" w:rsidRPr="0086351B">
          <w:rPr>
            <w:noProof/>
            <w:webHidden/>
            <w:sz w:val="24"/>
            <w:szCs w:val="24"/>
          </w:rPr>
          <w:tab/>
        </w:r>
        <w:r w:rsidRPr="0086351B">
          <w:rPr>
            <w:noProof/>
            <w:webHidden/>
            <w:sz w:val="24"/>
            <w:szCs w:val="24"/>
          </w:rPr>
          <w:fldChar w:fldCharType="begin"/>
        </w:r>
        <w:r w:rsidR="0086351B" w:rsidRPr="0086351B">
          <w:rPr>
            <w:noProof/>
            <w:webHidden/>
            <w:sz w:val="24"/>
            <w:szCs w:val="24"/>
          </w:rPr>
          <w:instrText xml:space="preserve"> PAGEREF _Toc519094272 \h </w:instrText>
        </w:r>
        <w:r w:rsidRPr="0086351B">
          <w:rPr>
            <w:noProof/>
            <w:webHidden/>
            <w:sz w:val="24"/>
            <w:szCs w:val="24"/>
          </w:rPr>
        </w:r>
        <w:r w:rsidRPr="0086351B">
          <w:rPr>
            <w:noProof/>
            <w:webHidden/>
            <w:sz w:val="24"/>
            <w:szCs w:val="24"/>
          </w:rPr>
          <w:fldChar w:fldCharType="separate"/>
        </w:r>
        <w:r w:rsidR="0086351B" w:rsidRPr="0086351B">
          <w:rPr>
            <w:noProof/>
            <w:webHidden/>
            <w:sz w:val="24"/>
            <w:szCs w:val="24"/>
          </w:rPr>
          <w:t>31</w:t>
        </w:r>
        <w:r w:rsidRPr="0086351B">
          <w:rPr>
            <w:noProof/>
            <w:webHidden/>
            <w:sz w:val="24"/>
            <w:szCs w:val="24"/>
          </w:rPr>
          <w:fldChar w:fldCharType="end"/>
        </w:r>
      </w:hyperlink>
    </w:p>
    <w:p w:rsidR="0086351B" w:rsidRPr="0086351B" w:rsidRDefault="00A83E1C" w:rsidP="0086351B">
      <w:pPr>
        <w:pStyle w:val="affd"/>
      </w:pPr>
      <w:r w:rsidRPr="0086351B">
        <w:rPr>
          <w:lang w:val="ru-RU"/>
        </w:rPr>
        <w:fldChar w:fldCharType="end"/>
      </w:r>
    </w:p>
    <w:p w:rsidR="0086351B" w:rsidRPr="0086351B" w:rsidRDefault="0086351B" w:rsidP="0086351B">
      <w:pPr>
        <w:pStyle w:val="11"/>
        <w:rPr>
          <w:szCs w:val="24"/>
        </w:rPr>
      </w:pPr>
      <w:bookmarkStart w:id="375" w:name="_Toc519094232"/>
      <w:r w:rsidRPr="0086351B">
        <w:rPr>
          <w:szCs w:val="24"/>
        </w:rPr>
        <w:br w:type="page"/>
      </w:r>
      <w:r w:rsidRPr="0086351B">
        <w:rPr>
          <w:szCs w:val="24"/>
        </w:rPr>
        <w:lastRenderedPageBreak/>
        <w:t>Введение</w:t>
      </w:r>
      <w:bookmarkEnd w:id="375"/>
    </w:p>
    <w:p w:rsidR="0086351B" w:rsidRPr="0086351B" w:rsidRDefault="0086351B" w:rsidP="0086351B">
      <w:pPr>
        <w:pStyle w:val="affd"/>
        <w:rPr>
          <w:lang w:val="ru-RU"/>
        </w:rPr>
      </w:pPr>
      <w:bookmarkStart w:id="376" w:name="OLE_LINK68"/>
      <w:bookmarkStart w:id="377" w:name="OLE_LINK69"/>
      <w:bookmarkStart w:id="378" w:name="OLE_LINK70"/>
      <w:bookmarkStart w:id="379" w:name="OLE_LINK73"/>
      <w:r w:rsidRPr="0086351B">
        <w:rPr>
          <w:lang w:val="ru-RU"/>
        </w:rPr>
        <w:t xml:space="preserve">Местные нормативы градостроительного проектирования муниципального образования «Каминское сельское поселение Родниковского муниципального района Ивановской области» </w:t>
      </w:r>
      <w:bookmarkEnd w:id="376"/>
      <w:bookmarkEnd w:id="377"/>
      <w:bookmarkEnd w:id="378"/>
      <w:bookmarkEnd w:id="379"/>
      <w:r w:rsidRPr="0086351B">
        <w:rPr>
          <w:lang w:val="ru-RU"/>
        </w:rPr>
        <w:t>(далее – МНГП Каминского СП, Каминского сельского поселения) разработаны ООО «САРСТРОЙНИИПРОЕКТ» в соответствии с муниципальным контрактом № 5 от 4 июня 2018 г., заключенным с Комитетом по управлению имуществом администрации Родниковского муниципального района от имени муниципального образования «Родниковский муниципальный район».</w:t>
      </w:r>
    </w:p>
    <w:p w:rsidR="0086351B" w:rsidRPr="0086351B" w:rsidRDefault="0086351B" w:rsidP="0086351B">
      <w:pPr>
        <w:pStyle w:val="affd"/>
        <w:rPr>
          <w:lang w:val="ru-RU"/>
        </w:rPr>
      </w:pPr>
      <w:r w:rsidRPr="0086351B">
        <w:rPr>
          <w:lang w:val="ru-RU"/>
        </w:rPr>
        <w:t>Местные нормативы градостроительного проектирования Каминского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86351B" w:rsidRPr="0086351B" w:rsidRDefault="0086351B" w:rsidP="0086351B">
      <w:pPr>
        <w:pStyle w:val="affd"/>
        <w:rPr>
          <w:lang w:val="ru-RU"/>
        </w:rPr>
      </w:pPr>
      <w:r w:rsidRPr="0086351B">
        <w:rPr>
          <w:lang w:val="ru-RU"/>
        </w:rPr>
        <w:t>МНГП Каминского сельского поселения подготовлены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rsidR="0086351B" w:rsidRPr="0086351B" w:rsidRDefault="0086351B" w:rsidP="0086351B">
      <w:pPr>
        <w:pStyle w:val="affd"/>
        <w:rPr>
          <w:lang w:val="ru-RU"/>
        </w:rPr>
      </w:pPr>
      <w:r w:rsidRPr="0086351B">
        <w:rPr>
          <w:lang w:val="ru-RU"/>
        </w:rPr>
        <w:t>Местные нормативы градостроительного проектирования Каминского сельского поселения включают в себя:</w:t>
      </w:r>
    </w:p>
    <w:p w:rsidR="0086351B" w:rsidRPr="0086351B" w:rsidRDefault="0086351B" w:rsidP="0086351B">
      <w:pPr>
        <w:pStyle w:val="affd"/>
        <w:rPr>
          <w:lang w:val="ru-RU"/>
        </w:rPr>
      </w:pPr>
      <w:r w:rsidRPr="0086351B">
        <w:rPr>
          <w:lang w:val="ru-RU"/>
        </w:rPr>
        <w:t>1. Основную часть местных нормативов градостроительного проектирования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86351B" w:rsidRPr="0086351B" w:rsidRDefault="0086351B" w:rsidP="0086351B">
      <w:pPr>
        <w:pStyle w:val="affd"/>
        <w:rPr>
          <w:lang w:val="ru-RU"/>
        </w:rPr>
      </w:pPr>
      <w:r w:rsidRPr="0086351B">
        <w:rPr>
          <w:lang w:val="ru-RU"/>
        </w:rPr>
        <w:t>2. Материалы по обоснованию расчетных показателей, содержащихся в основной части местных нормативов градостроительного проектирования сельского поселения.</w:t>
      </w:r>
    </w:p>
    <w:p w:rsidR="0086351B" w:rsidRPr="0086351B" w:rsidRDefault="0086351B" w:rsidP="0086351B">
      <w:pPr>
        <w:pStyle w:val="affd"/>
        <w:rPr>
          <w:lang w:val="ru-RU"/>
        </w:rPr>
      </w:pPr>
      <w:r w:rsidRPr="0086351B">
        <w:rPr>
          <w:lang w:val="ru-RU"/>
        </w:rPr>
        <w:t>3.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86351B" w:rsidRPr="0086351B" w:rsidRDefault="0086351B" w:rsidP="0086351B">
      <w:pPr>
        <w:pStyle w:val="affd"/>
        <w:rPr>
          <w:lang w:val="ru-RU"/>
        </w:rPr>
      </w:pPr>
      <w:r w:rsidRPr="0086351B">
        <w:rPr>
          <w:lang w:val="ru-RU"/>
        </w:rPr>
        <w:t>МНГП Каминского СП разработаны в соответствии с законодательством РФ и Ивановской области, нормативно-правовыми и нормативно-техническими документами (приложение 1).</w:t>
      </w:r>
    </w:p>
    <w:p w:rsidR="0086351B" w:rsidRPr="0086351B" w:rsidRDefault="0086351B" w:rsidP="0086351B">
      <w:pPr>
        <w:pStyle w:val="affd"/>
        <w:rPr>
          <w:lang w:val="ru-RU"/>
        </w:rPr>
      </w:pPr>
      <w:r w:rsidRPr="0086351B">
        <w:rPr>
          <w:lang w:val="ru-RU"/>
        </w:rPr>
        <w:t>Термины и определения, применяемые в МНГП, указаны в приложении 2.</w:t>
      </w:r>
    </w:p>
    <w:p w:rsidR="0086351B" w:rsidRPr="0086351B" w:rsidRDefault="0086351B" w:rsidP="0086351B">
      <w:pPr>
        <w:pStyle w:val="affd"/>
        <w:rPr>
          <w:lang w:val="ru-RU"/>
        </w:rPr>
      </w:pPr>
    </w:p>
    <w:p w:rsidR="0086351B" w:rsidRPr="0086351B" w:rsidRDefault="0086351B" w:rsidP="0086351B">
      <w:pPr>
        <w:pStyle w:val="11"/>
        <w:keepLines/>
        <w:numPr>
          <w:ilvl w:val="0"/>
          <w:numId w:val="13"/>
        </w:numPr>
        <w:suppressAutoHyphens/>
        <w:spacing w:before="240" w:after="240"/>
        <w:ind w:left="0" w:firstLine="0"/>
        <w:rPr>
          <w:szCs w:val="24"/>
        </w:rPr>
      </w:pPr>
      <w:bookmarkStart w:id="380" w:name="_Toc519094233"/>
      <w:r w:rsidRPr="0086351B">
        <w:rPr>
          <w:szCs w:val="24"/>
        </w:rPr>
        <w:br w:type="page"/>
      </w:r>
      <w:r w:rsidRPr="0086351B">
        <w:rPr>
          <w:szCs w:val="24"/>
        </w:rPr>
        <w:lastRenderedPageBreak/>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bookmarkEnd w:id="380"/>
    </w:p>
    <w:p w:rsidR="0086351B" w:rsidRPr="0086351B" w:rsidRDefault="0086351B" w:rsidP="0086351B">
      <w:pPr>
        <w:pStyle w:val="20"/>
        <w:numPr>
          <w:ilvl w:val="1"/>
          <w:numId w:val="13"/>
        </w:numPr>
        <w:suppressAutoHyphens/>
        <w:spacing w:before="240" w:after="240"/>
        <w:ind w:left="0" w:firstLine="0"/>
        <w:rPr>
          <w:szCs w:val="24"/>
        </w:rPr>
      </w:pPr>
      <w:bookmarkStart w:id="381" w:name="_Toc519094234"/>
      <w:r w:rsidRPr="0086351B">
        <w:rPr>
          <w:szCs w:val="24"/>
        </w:rPr>
        <w:t>Объекты местного значения сельского поселения в области электро-, тепло-, газо- и водоснабжения населения, водоотведения</w:t>
      </w:r>
      <w:bookmarkEnd w:id="381"/>
    </w:p>
    <w:p w:rsidR="0086351B" w:rsidRPr="0086351B" w:rsidRDefault="0086351B" w:rsidP="0086351B">
      <w:pPr>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1.1</w:t>
      </w:r>
    </w:p>
    <w:p w:rsidR="0086351B" w:rsidRPr="0086351B" w:rsidRDefault="0086351B" w:rsidP="0086351B">
      <w:pPr>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127"/>
        <w:gridCol w:w="1701"/>
        <w:gridCol w:w="3260"/>
        <w:gridCol w:w="1134"/>
      </w:tblGrid>
      <w:tr w:rsidR="0086351B" w:rsidRPr="0086351B" w:rsidTr="003C5539">
        <w:trPr>
          <w:cantSplit/>
          <w:trHeight w:val="970"/>
          <w:tblHeader/>
        </w:trPr>
        <w:tc>
          <w:tcPr>
            <w:tcW w:w="1162"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вида объекта</w:t>
            </w:r>
          </w:p>
        </w:tc>
        <w:tc>
          <w:tcPr>
            <w:tcW w:w="2127" w:type="dxa"/>
            <w:shd w:val="clear" w:color="auto" w:fill="D9D9D9"/>
          </w:tcPr>
          <w:p w:rsidR="0086351B" w:rsidRPr="0086351B" w:rsidRDefault="0086351B" w:rsidP="003C5539">
            <w:pPr>
              <w:pStyle w:val="affd"/>
              <w:ind w:firstLine="0"/>
              <w:jc w:val="center"/>
              <w:rPr>
                <w:b/>
                <w:i/>
                <w:lang w:val="ru-RU"/>
              </w:rPr>
            </w:pPr>
            <w:r w:rsidRPr="0086351B">
              <w:rPr>
                <w:b/>
                <w:i/>
                <w:lang w:val="ru-RU"/>
              </w:rPr>
              <w:t>Тип расчетного показателя</w:t>
            </w:r>
          </w:p>
        </w:tc>
        <w:tc>
          <w:tcPr>
            <w:tcW w:w="1701"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4394" w:type="dxa"/>
            <w:gridSpan w:val="2"/>
            <w:shd w:val="clear" w:color="auto" w:fill="D9D9D9"/>
          </w:tcPr>
          <w:p w:rsidR="0086351B" w:rsidRPr="0086351B" w:rsidRDefault="0086351B" w:rsidP="003C5539">
            <w:pPr>
              <w:pStyle w:val="affd"/>
              <w:ind w:firstLine="0"/>
              <w:jc w:val="center"/>
              <w:rPr>
                <w:lang w:val="ru-RU"/>
              </w:rPr>
            </w:pPr>
            <w:r w:rsidRPr="0086351B">
              <w:rPr>
                <w:b/>
                <w:i/>
                <w:lang w:val="ru-RU"/>
              </w:rPr>
              <w:t>Значение расчетного показателя</w:t>
            </w:r>
          </w:p>
        </w:tc>
      </w:tr>
      <w:tr w:rsidR="0086351B" w:rsidRPr="0086351B" w:rsidTr="003C5539">
        <w:trPr>
          <w:cantSplit/>
          <w:trHeight w:val="44"/>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электроснабжения</w:t>
            </w:r>
            <w:r w:rsidRPr="0086351B">
              <w:t xml:space="preserve"> </w:t>
            </w:r>
          </w:p>
        </w:tc>
        <w:tc>
          <w:tcPr>
            <w:tcW w:w="2127"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t>Объем электропотребления, кВт</w:t>
            </w:r>
            <w:r w:rsidRPr="0086351B">
              <w:rPr>
                <w:lang w:val="ru-RU"/>
              </w:rPr>
              <w:sym w:font="Symbol" w:char="F0D7"/>
            </w:r>
            <w:r w:rsidRPr="0086351B">
              <w:rPr>
                <w:lang w:val="ru-RU"/>
              </w:rPr>
              <w:t xml:space="preserve">ч/ чел. в год </w:t>
            </w:r>
          </w:p>
        </w:tc>
        <w:tc>
          <w:tcPr>
            <w:tcW w:w="3260" w:type="dxa"/>
            <w:shd w:val="clear" w:color="auto" w:fill="auto"/>
          </w:tcPr>
          <w:p w:rsidR="0086351B" w:rsidRPr="0086351B" w:rsidRDefault="0086351B" w:rsidP="003C5539">
            <w:pPr>
              <w:pStyle w:val="Default"/>
            </w:pPr>
            <w:r w:rsidRPr="0086351B">
              <w:t>без стационарных электроплит</w:t>
            </w:r>
          </w:p>
        </w:tc>
        <w:tc>
          <w:tcPr>
            <w:tcW w:w="1134" w:type="dxa"/>
            <w:shd w:val="clear" w:color="auto" w:fill="auto"/>
          </w:tcPr>
          <w:p w:rsidR="0086351B" w:rsidRPr="0086351B" w:rsidRDefault="0086351B" w:rsidP="003C5539">
            <w:pPr>
              <w:pStyle w:val="Default"/>
              <w:jc w:val="center"/>
            </w:pPr>
            <w:r w:rsidRPr="0086351B">
              <w:t>950</w:t>
            </w:r>
          </w:p>
        </w:tc>
      </w:tr>
      <w:tr w:rsidR="0086351B" w:rsidRPr="0086351B" w:rsidTr="003C5539">
        <w:trPr>
          <w:cantSplit/>
          <w:trHeight w:val="490"/>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Default"/>
            </w:pPr>
            <w:r w:rsidRPr="0086351B">
              <w:t>со стационарными электроплитами (100% охвата)</w:t>
            </w:r>
          </w:p>
        </w:tc>
        <w:tc>
          <w:tcPr>
            <w:tcW w:w="1134" w:type="dxa"/>
            <w:shd w:val="clear" w:color="auto" w:fill="auto"/>
          </w:tcPr>
          <w:p w:rsidR="0086351B" w:rsidRPr="0086351B" w:rsidRDefault="0086351B" w:rsidP="003C5539">
            <w:pPr>
              <w:pStyle w:val="Default"/>
              <w:jc w:val="center"/>
            </w:pPr>
            <w:r w:rsidRPr="0086351B">
              <w:t>1350</w:t>
            </w:r>
          </w:p>
        </w:tc>
      </w:tr>
      <w:tr w:rsidR="0086351B" w:rsidRPr="0086351B" w:rsidTr="003C5539">
        <w:trPr>
          <w:cantSplit/>
          <w:trHeight w:val="490"/>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t>Использование максимума электрической нагрузки, ч/год</w:t>
            </w:r>
          </w:p>
        </w:tc>
        <w:tc>
          <w:tcPr>
            <w:tcW w:w="3260" w:type="dxa"/>
            <w:shd w:val="clear" w:color="auto" w:fill="auto"/>
          </w:tcPr>
          <w:p w:rsidR="0086351B" w:rsidRPr="0086351B" w:rsidRDefault="0086351B" w:rsidP="003C5539">
            <w:pPr>
              <w:pStyle w:val="Default"/>
            </w:pPr>
            <w:r w:rsidRPr="0086351B">
              <w:t>без стационарных электроплит</w:t>
            </w:r>
          </w:p>
        </w:tc>
        <w:tc>
          <w:tcPr>
            <w:tcW w:w="1134" w:type="dxa"/>
            <w:shd w:val="clear" w:color="auto" w:fill="auto"/>
          </w:tcPr>
          <w:p w:rsidR="0086351B" w:rsidRPr="0086351B" w:rsidRDefault="0086351B" w:rsidP="003C5539">
            <w:pPr>
              <w:pStyle w:val="Default"/>
              <w:jc w:val="center"/>
            </w:pPr>
            <w:r w:rsidRPr="0086351B">
              <w:t>4100</w:t>
            </w:r>
          </w:p>
        </w:tc>
      </w:tr>
      <w:tr w:rsidR="0086351B" w:rsidRPr="0086351B" w:rsidTr="003C5539">
        <w:trPr>
          <w:cantSplit/>
          <w:trHeight w:val="490"/>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Default"/>
            </w:pPr>
            <w:r w:rsidRPr="0086351B">
              <w:t>со стационарными электроплитами (100% охвата)</w:t>
            </w:r>
          </w:p>
        </w:tc>
        <w:tc>
          <w:tcPr>
            <w:tcW w:w="1134" w:type="dxa"/>
            <w:shd w:val="clear" w:color="auto" w:fill="auto"/>
          </w:tcPr>
          <w:p w:rsidR="0086351B" w:rsidRPr="0086351B" w:rsidRDefault="0086351B" w:rsidP="003C5539">
            <w:pPr>
              <w:pStyle w:val="Default"/>
              <w:jc w:val="center"/>
            </w:pPr>
            <w:r w:rsidRPr="0086351B">
              <w:t>4400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6351B" w:rsidRPr="0086351B" w:rsidRDefault="0086351B" w:rsidP="003C5539">
            <w:pPr>
              <w:pStyle w:val="affd"/>
              <w:ind w:firstLine="0"/>
              <w:jc w:val="center"/>
              <w:rPr>
                <w:lang w:val="ru-RU"/>
              </w:rPr>
            </w:pPr>
            <w:r w:rsidRPr="0086351B">
              <w:rPr>
                <w:lang w:val="ru-RU"/>
              </w:rPr>
              <w:t>Не нормируется</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теплоснабжения</w:t>
            </w:r>
          </w:p>
        </w:tc>
        <w:tc>
          <w:tcPr>
            <w:tcW w:w="2127"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t>Объем теплопотребления, Гкал/год на 1 чел.</w:t>
            </w: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0,97</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2,4</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1,43</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6351B" w:rsidRPr="0086351B" w:rsidRDefault="0086351B" w:rsidP="003C5539">
            <w:pPr>
              <w:pStyle w:val="affd"/>
              <w:widowControl w:val="0"/>
              <w:ind w:firstLine="0"/>
              <w:jc w:val="center"/>
              <w:rPr>
                <w:lang w:val="ru-RU"/>
              </w:rPr>
            </w:pPr>
            <w:r w:rsidRPr="0086351B">
              <w:rPr>
                <w:lang w:val="ru-RU"/>
              </w:rPr>
              <w:t>Не нормируется</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 xml:space="preserve">Объекты газоснабжения </w:t>
            </w:r>
          </w:p>
        </w:tc>
        <w:tc>
          <w:tcPr>
            <w:tcW w:w="2127"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t xml:space="preserve">Объем газопотребления, </w:t>
            </w:r>
            <w:bookmarkStart w:id="382" w:name="OLE_LINK148"/>
            <w:bookmarkStart w:id="383" w:name="OLE_LINK149"/>
            <w:bookmarkStart w:id="384" w:name="OLE_LINK150"/>
            <w:r w:rsidRPr="0086351B">
              <w:rPr>
                <w:lang w:val="ru-RU"/>
              </w:rPr>
              <w:t>м</w:t>
            </w:r>
            <w:r w:rsidRPr="0086351B">
              <w:rPr>
                <w:vertAlign w:val="superscript"/>
                <w:lang w:val="ru-RU"/>
              </w:rPr>
              <w:t>3</w:t>
            </w:r>
            <w:r w:rsidRPr="0086351B">
              <w:rPr>
                <w:lang w:val="ru-RU"/>
              </w:rPr>
              <w:t>/год на 1 чел.</w:t>
            </w:r>
            <w:bookmarkEnd w:id="382"/>
            <w:bookmarkEnd w:id="383"/>
            <w:bookmarkEnd w:id="384"/>
          </w:p>
        </w:tc>
        <w:tc>
          <w:tcPr>
            <w:tcW w:w="3260" w:type="dxa"/>
            <w:shd w:val="clear" w:color="auto" w:fill="auto"/>
          </w:tcPr>
          <w:p w:rsidR="0086351B" w:rsidRPr="0086351B" w:rsidRDefault="0086351B" w:rsidP="003C5539">
            <w:pPr>
              <w:pStyle w:val="affd"/>
              <w:widowControl w:val="0"/>
              <w:ind w:firstLine="0"/>
              <w:jc w:val="left"/>
              <w:rPr>
                <w:lang w:val="ru-RU"/>
              </w:rPr>
            </w:pPr>
            <w:r w:rsidRPr="0086351B">
              <w:rPr>
                <w:lang w:val="ru-RU"/>
              </w:rPr>
              <w:t>при наличии централизованного горячего водоснабжения</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120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jc w:val="left"/>
              <w:rPr>
                <w:lang w:val="ru-RU"/>
              </w:rPr>
            </w:pPr>
            <w:r w:rsidRPr="0086351B">
              <w:rPr>
                <w:lang w:val="ru-RU"/>
              </w:rPr>
              <w:t>при горячем водоснабжении от газовых водонагревателей</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300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6351B" w:rsidRPr="0086351B" w:rsidRDefault="0086351B" w:rsidP="003C5539">
            <w:pPr>
              <w:pStyle w:val="affd"/>
              <w:widowControl w:val="0"/>
              <w:ind w:firstLine="0"/>
              <w:jc w:val="center"/>
              <w:rPr>
                <w:lang w:val="ru-RU"/>
              </w:rPr>
            </w:pPr>
            <w:r w:rsidRPr="0086351B">
              <w:rPr>
                <w:lang w:val="ru-RU"/>
              </w:rPr>
              <w:t>Не нормируется</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водоснабжения</w:t>
            </w:r>
          </w:p>
        </w:tc>
        <w:tc>
          <w:tcPr>
            <w:tcW w:w="2127"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t>Объем водопотребления, л/сут. на 1 чел.</w:t>
            </w: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застройка зданиями, оборудованными внутренним водопроводом и канализацией, без ванн</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125</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то же, с ванными и местными водонагревателями</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160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то же, с централизованным горячим водоснабжением</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220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shd w:val="clear" w:color="auto" w:fill="auto"/>
          </w:tcPr>
          <w:p w:rsidR="0086351B" w:rsidRPr="0086351B" w:rsidRDefault="0086351B" w:rsidP="003C5539">
            <w:pPr>
              <w:pStyle w:val="affd"/>
              <w:widowControl w:val="0"/>
              <w:ind w:firstLine="0"/>
              <w:rPr>
                <w:lang w:val="ru-RU"/>
              </w:rPr>
            </w:pPr>
            <w:r w:rsidRPr="0086351B">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6351B" w:rsidRPr="0086351B" w:rsidRDefault="0086351B" w:rsidP="003C5539">
            <w:pPr>
              <w:pStyle w:val="affd"/>
              <w:widowControl w:val="0"/>
              <w:ind w:firstLine="0"/>
              <w:jc w:val="center"/>
              <w:rPr>
                <w:lang w:val="ru-RU"/>
              </w:rPr>
            </w:pPr>
            <w:r w:rsidRPr="0086351B">
              <w:rPr>
                <w:lang w:val="ru-RU"/>
              </w:rPr>
              <w:t>Не нормируется</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водоотведения</w:t>
            </w:r>
          </w:p>
        </w:tc>
        <w:tc>
          <w:tcPr>
            <w:tcW w:w="2127" w:type="dxa"/>
            <w:vMerge w:val="restart"/>
            <w:shd w:val="clear" w:color="auto" w:fill="auto"/>
          </w:tcPr>
          <w:p w:rsidR="0086351B" w:rsidRPr="0086351B" w:rsidRDefault="0086351B" w:rsidP="003C5539">
            <w:pPr>
              <w:pStyle w:val="affd"/>
              <w:ind w:firstLine="0"/>
              <w:jc w:val="left"/>
              <w:rPr>
                <w:lang w:val="ru-RU"/>
              </w:rPr>
            </w:pPr>
            <w:r w:rsidRPr="0086351B">
              <w:rPr>
                <w:lang w:val="ru-RU"/>
              </w:rPr>
              <w:t xml:space="preserve">Расчетный показатель минимально допустимого </w:t>
            </w:r>
            <w:r w:rsidRPr="0086351B">
              <w:rPr>
                <w:lang w:val="ru-RU"/>
              </w:rPr>
              <w:lastRenderedPageBreak/>
              <w:t>уровня обеспеченности</w:t>
            </w:r>
          </w:p>
        </w:tc>
        <w:tc>
          <w:tcPr>
            <w:tcW w:w="1701" w:type="dxa"/>
            <w:vMerge w:val="restart"/>
            <w:shd w:val="clear" w:color="auto" w:fill="auto"/>
          </w:tcPr>
          <w:p w:rsidR="0086351B" w:rsidRPr="0086351B" w:rsidRDefault="0086351B" w:rsidP="003C5539">
            <w:pPr>
              <w:pStyle w:val="affd"/>
              <w:ind w:firstLine="0"/>
              <w:jc w:val="left"/>
              <w:rPr>
                <w:lang w:val="ru-RU"/>
              </w:rPr>
            </w:pPr>
            <w:r w:rsidRPr="0086351B">
              <w:rPr>
                <w:lang w:val="ru-RU"/>
              </w:rPr>
              <w:lastRenderedPageBreak/>
              <w:t>Объем водоотведения, л/сут. на 1 чел.</w:t>
            </w: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застройка зданиями, оборудованными внутренним водопроводом и канализацией, без ванн</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125</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то же, с ванными и местными водонагревателями</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160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vMerge/>
            <w:shd w:val="clear" w:color="auto" w:fill="auto"/>
          </w:tcPr>
          <w:p w:rsidR="0086351B" w:rsidRPr="0086351B" w:rsidRDefault="0086351B" w:rsidP="003C5539">
            <w:pPr>
              <w:pStyle w:val="affd"/>
              <w:ind w:firstLine="0"/>
              <w:jc w:val="left"/>
              <w:rPr>
                <w:lang w:val="ru-RU"/>
              </w:rPr>
            </w:pPr>
          </w:p>
        </w:tc>
        <w:tc>
          <w:tcPr>
            <w:tcW w:w="1701" w:type="dxa"/>
            <w:vMerge/>
            <w:shd w:val="clear" w:color="auto" w:fill="auto"/>
          </w:tcPr>
          <w:p w:rsidR="0086351B" w:rsidRPr="0086351B" w:rsidRDefault="0086351B" w:rsidP="003C5539">
            <w:pPr>
              <w:pStyle w:val="affd"/>
              <w:ind w:firstLine="0"/>
              <w:jc w:val="left"/>
              <w:rPr>
                <w:lang w:val="ru-RU"/>
              </w:rPr>
            </w:pPr>
          </w:p>
        </w:tc>
        <w:tc>
          <w:tcPr>
            <w:tcW w:w="3260" w:type="dxa"/>
            <w:shd w:val="clear" w:color="auto" w:fill="auto"/>
          </w:tcPr>
          <w:p w:rsidR="0086351B" w:rsidRPr="0086351B" w:rsidRDefault="0086351B" w:rsidP="003C5539">
            <w:pPr>
              <w:pStyle w:val="affd"/>
              <w:widowControl w:val="0"/>
              <w:ind w:firstLine="0"/>
              <w:rPr>
                <w:lang w:val="ru-RU"/>
              </w:rPr>
            </w:pPr>
            <w:r w:rsidRPr="0086351B">
              <w:rPr>
                <w:lang w:val="ru-RU"/>
              </w:rPr>
              <w:t>то же, с централизованным горячим водоснабжением</w:t>
            </w:r>
          </w:p>
        </w:tc>
        <w:tc>
          <w:tcPr>
            <w:tcW w:w="1134" w:type="dxa"/>
            <w:shd w:val="clear" w:color="auto" w:fill="auto"/>
          </w:tcPr>
          <w:p w:rsidR="0086351B" w:rsidRPr="0086351B" w:rsidRDefault="0086351B" w:rsidP="003C5539">
            <w:pPr>
              <w:pStyle w:val="affd"/>
              <w:widowControl w:val="0"/>
              <w:ind w:firstLine="0"/>
              <w:jc w:val="center"/>
              <w:rPr>
                <w:lang w:val="ru-RU"/>
              </w:rPr>
            </w:pPr>
            <w:r w:rsidRPr="0086351B">
              <w:rPr>
                <w:lang w:val="ru-RU"/>
              </w:rPr>
              <w:t>220</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127" w:type="dxa"/>
            <w:shd w:val="clear" w:color="auto" w:fill="auto"/>
          </w:tcPr>
          <w:p w:rsidR="0086351B" w:rsidRPr="0086351B" w:rsidRDefault="0086351B" w:rsidP="003C5539">
            <w:pPr>
              <w:pStyle w:val="affd"/>
              <w:widowControl w:val="0"/>
              <w:ind w:firstLine="0"/>
              <w:rPr>
                <w:lang w:val="ru-RU"/>
              </w:rPr>
            </w:pPr>
            <w:r w:rsidRPr="0086351B">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6351B" w:rsidRPr="0086351B" w:rsidRDefault="0086351B" w:rsidP="003C5539">
            <w:pPr>
              <w:pStyle w:val="affd"/>
              <w:widowControl w:val="0"/>
              <w:ind w:firstLine="0"/>
              <w:jc w:val="center"/>
              <w:rPr>
                <w:lang w:val="ru-RU"/>
              </w:rPr>
            </w:pPr>
            <w:r w:rsidRPr="0086351B">
              <w:rPr>
                <w:lang w:val="ru-RU"/>
              </w:rPr>
              <w:t>Не нормируется</w:t>
            </w:r>
          </w:p>
        </w:tc>
      </w:tr>
      <w:tr w:rsidR="0086351B" w:rsidRPr="0086351B" w:rsidTr="003C5539">
        <w:trPr>
          <w:cantSplit/>
        </w:trPr>
        <w:tc>
          <w:tcPr>
            <w:tcW w:w="9384" w:type="dxa"/>
            <w:gridSpan w:val="5"/>
            <w:shd w:val="clear" w:color="auto" w:fill="F2F2F2"/>
          </w:tcPr>
          <w:p w:rsidR="0086351B" w:rsidRPr="0086351B" w:rsidRDefault="0086351B" w:rsidP="003C5539">
            <w:pPr>
              <w:pStyle w:val="affd"/>
              <w:widowControl w:val="0"/>
              <w:ind w:firstLine="0"/>
              <w:jc w:val="left"/>
              <w:rPr>
                <w:b/>
                <w:lang w:val="ru-RU"/>
              </w:rPr>
            </w:pPr>
            <w:r w:rsidRPr="0086351B">
              <w:rPr>
                <w:b/>
                <w:lang w:val="ru-RU"/>
              </w:rPr>
              <w:t>Примечания:</w:t>
            </w:r>
          </w:p>
          <w:p w:rsidR="0086351B" w:rsidRPr="0086351B" w:rsidRDefault="0086351B" w:rsidP="003C5539">
            <w:pPr>
              <w:pStyle w:val="affd"/>
              <w:widowControl w:val="0"/>
              <w:ind w:firstLine="0"/>
              <w:jc w:val="left"/>
              <w:rPr>
                <w:lang w:val="ru-RU"/>
              </w:rPr>
            </w:pPr>
            <w:r w:rsidRPr="0086351B">
              <w:rPr>
                <w:lang w:val="ru-RU"/>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86351B" w:rsidRPr="0086351B" w:rsidRDefault="0086351B" w:rsidP="003C5539">
            <w:pPr>
              <w:pStyle w:val="affd"/>
              <w:widowControl w:val="0"/>
              <w:ind w:firstLine="0"/>
              <w:jc w:val="left"/>
              <w:rPr>
                <w:lang w:val="ru-RU"/>
              </w:rPr>
            </w:pPr>
            <w:r w:rsidRPr="0086351B">
              <w:rPr>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86351B" w:rsidRPr="0086351B" w:rsidRDefault="0086351B" w:rsidP="003C5539">
            <w:pPr>
              <w:pStyle w:val="affd"/>
              <w:widowControl w:val="0"/>
              <w:ind w:firstLine="0"/>
              <w:jc w:val="left"/>
              <w:rPr>
                <w:lang w:val="ru-RU"/>
              </w:rPr>
            </w:pPr>
            <w:r w:rsidRPr="0086351B">
              <w:rPr>
                <w:lang w:val="ru-RU"/>
              </w:rPr>
              <w:t>3. Расчёт электрических нагрузок для разных типов застройки следует производить в соответствии с нормами РД 34.20.185-94.</w:t>
            </w:r>
          </w:p>
        </w:tc>
      </w:tr>
    </w:tbl>
    <w:p w:rsidR="0086351B" w:rsidRPr="0086351B" w:rsidRDefault="0086351B" w:rsidP="0086351B">
      <w:pPr>
        <w:pStyle w:val="20"/>
        <w:numPr>
          <w:ilvl w:val="1"/>
          <w:numId w:val="13"/>
        </w:numPr>
        <w:suppressAutoHyphens/>
        <w:spacing w:before="240" w:after="240"/>
        <w:ind w:left="0" w:firstLine="0"/>
        <w:rPr>
          <w:szCs w:val="24"/>
        </w:rPr>
      </w:pPr>
      <w:bookmarkStart w:id="385" w:name="_Toc519094235"/>
      <w:r w:rsidRPr="0086351B">
        <w:rPr>
          <w:szCs w:val="24"/>
        </w:rPr>
        <w:t>Объекты местного значения сельского поселения в области автомобильных дорог местного значения</w:t>
      </w:r>
      <w:bookmarkEnd w:id="385"/>
    </w:p>
    <w:p w:rsidR="0086351B" w:rsidRPr="0086351B" w:rsidRDefault="0086351B" w:rsidP="0086351B">
      <w:pPr>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1.2</w:t>
      </w:r>
    </w:p>
    <w:p w:rsidR="0086351B" w:rsidRPr="0086351B" w:rsidRDefault="0086351B" w:rsidP="0086351B">
      <w:pPr>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W w:w="9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1843"/>
        <w:gridCol w:w="1984"/>
        <w:gridCol w:w="2977"/>
        <w:gridCol w:w="993"/>
      </w:tblGrid>
      <w:tr w:rsidR="0086351B" w:rsidRPr="0086351B" w:rsidTr="003C5539">
        <w:trPr>
          <w:trHeight w:val="313"/>
          <w:tblHeader/>
        </w:trPr>
        <w:tc>
          <w:tcPr>
            <w:tcW w:w="1545"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вида объекта</w:t>
            </w:r>
          </w:p>
        </w:tc>
        <w:tc>
          <w:tcPr>
            <w:tcW w:w="1843" w:type="dxa"/>
            <w:shd w:val="clear" w:color="auto" w:fill="D9D9D9"/>
          </w:tcPr>
          <w:p w:rsidR="0086351B" w:rsidRPr="0086351B" w:rsidRDefault="0086351B" w:rsidP="003C5539">
            <w:pPr>
              <w:pStyle w:val="affd"/>
              <w:ind w:firstLine="0"/>
              <w:jc w:val="center"/>
              <w:rPr>
                <w:b/>
                <w:i/>
                <w:lang w:val="ru-RU"/>
              </w:rPr>
            </w:pPr>
            <w:r w:rsidRPr="0086351B">
              <w:rPr>
                <w:b/>
                <w:i/>
                <w:lang w:val="ru-RU"/>
              </w:rPr>
              <w:t>Тип расчетного показателя</w:t>
            </w:r>
          </w:p>
        </w:tc>
        <w:tc>
          <w:tcPr>
            <w:tcW w:w="1984"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3970" w:type="dxa"/>
            <w:gridSpan w:val="2"/>
            <w:shd w:val="clear" w:color="auto" w:fill="D9D9D9"/>
          </w:tcPr>
          <w:p w:rsidR="0086351B" w:rsidRPr="0086351B" w:rsidRDefault="0086351B" w:rsidP="003C5539">
            <w:pPr>
              <w:pStyle w:val="affd"/>
              <w:ind w:firstLine="0"/>
              <w:jc w:val="center"/>
              <w:rPr>
                <w:b/>
                <w:i/>
                <w:lang w:val="ru-RU"/>
              </w:rPr>
            </w:pPr>
            <w:r w:rsidRPr="0086351B">
              <w:rPr>
                <w:b/>
                <w:i/>
                <w:lang w:val="ru-RU"/>
              </w:rPr>
              <w:t>Значение расчетного показателя</w:t>
            </w:r>
          </w:p>
        </w:tc>
      </w:tr>
      <w:tr w:rsidR="0086351B" w:rsidRPr="0086351B" w:rsidTr="003C5539">
        <w:tc>
          <w:tcPr>
            <w:tcW w:w="1545" w:type="dxa"/>
            <w:vMerge w:val="restart"/>
            <w:shd w:val="clear" w:color="auto" w:fill="F2F2F2"/>
          </w:tcPr>
          <w:p w:rsidR="0086351B" w:rsidRPr="0086351B" w:rsidRDefault="0086351B" w:rsidP="003C5539">
            <w:pPr>
              <w:pStyle w:val="affd"/>
              <w:ind w:firstLine="0"/>
              <w:jc w:val="left"/>
              <w:rPr>
                <w:lang w:val="ru-RU"/>
              </w:rPr>
            </w:pPr>
            <w:r w:rsidRPr="0086351B">
              <w:rPr>
                <w:lang w:val="ru-RU"/>
              </w:rPr>
              <w:t>Места для хранения легковых автомобилей постоянного населения, расположенные вблизи от мест проживания</w:t>
            </w: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984" w:type="dxa"/>
            <w:vMerge w:val="restart"/>
            <w:shd w:val="clear" w:color="auto" w:fill="auto"/>
          </w:tcPr>
          <w:p w:rsidR="0086351B" w:rsidRPr="0086351B" w:rsidRDefault="0086351B" w:rsidP="003C5539">
            <w:pPr>
              <w:pStyle w:val="affd"/>
              <w:ind w:firstLine="0"/>
              <w:jc w:val="left"/>
              <w:rPr>
                <w:lang w:val="ru-RU"/>
              </w:rPr>
            </w:pPr>
            <w:r w:rsidRPr="0086351B">
              <w:rPr>
                <w:lang w:val="ru-RU"/>
              </w:rPr>
              <w:t>Количество машино-мест на 1 квартиру</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для жилого дома бизнес-класса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2,0</w:t>
            </w:r>
          </w:p>
        </w:tc>
      </w:tr>
      <w:tr w:rsidR="0086351B" w:rsidRPr="0086351B" w:rsidTr="003C5539">
        <w:tc>
          <w:tcPr>
            <w:tcW w:w="1545" w:type="dxa"/>
            <w:vMerge/>
            <w:shd w:val="clear" w:color="auto" w:fill="F2F2F2"/>
          </w:tcPr>
          <w:p w:rsidR="0086351B" w:rsidRPr="0086351B" w:rsidRDefault="0086351B" w:rsidP="003C5539">
            <w:pPr>
              <w:pStyle w:val="affd"/>
              <w:ind w:firstLine="0"/>
              <w:jc w:val="left"/>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для жилого дома эконом-класса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1,2</w:t>
            </w:r>
          </w:p>
        </w:tc>
      </w:tr>
      <w:tr w:rsidR="0086351B" w:rsidRPr="0086351B" w:rsidTr="003C5539">
        <w:tc>
          <w:tcPr>
            <w:tcW w:w="1545" w:type="dxa"/>
            <w:vMerge/>
            <w:shd w:val="clear" w:color="auto" w:fill="F2F2F2"/>
          </w:tcPr>
          <w:p w:rsidR="0086351B" w:rsidRPr="0086351B" w:rsidRDefault="0086351B" w:rsidP="003C5539">
            <w:pPr>
              <w:pStyle w:val="affd"/>
              <w:ind w:firstLine="0"/>
              <w:jc w:val="left"/>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для жилого дома муниципального фонда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1,0</w:t>
            </w:r>
          </w:p>
        </w:tc>
      </w:tr>
      <w:tr w:rsidR="0086351B" w:rsidRPr="0086351B" w:rsidTr="003C5539">
        <w:tc>
          <w:tcPr>
            <w:tcW w:w="1545" w:type="dxa"/>
            <w:vMerge/>
            <w:shd w:val="clear" w:color="auto" w:fill="F2F2F2"/>
          </w:tcPr>
          <w:p w:rsidR="0086351B" w:rsidRPr="0086351B" w:rsidRDefault="0086351B" w:rsidP="003C5539">
            <w:pPr>
              <w:pStyle w:val="affd"/>
              <w:ind w:firstLine="0"/>
              <w:jc w:val="left"/>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Линейная доступность, м</w:t>
            </w:r>
          </w:p>
        </w:tc>
        <w:tc>
          <w:tcPr>
            <w:tcW w:w="3970" w:type="dxa"/>
            <w:gridSpan w:val="2"/>
            <w:shd w:val="clear" w:color="auto" w:fill="auto"/>
          </w:tcPr>
          <w:p w:rsidR="0086351B" w:rsidRPr="0086351B" w:rsidRDefault="0086351B" w:rsidP="003C5539">
            <w:pPr>
              <w:pStyle w:val="affd"/>
              <w:ind w:firstLine="0"/>
              <w:jc w:val="center"/>
              <w:rPr>
                <w:lang w:val="ru-RU"/>
              </w:rPr>
            </w:pPr>
            <w:r w:rsidRPr="0086351B">
              <w:rPr>
                <w:lang w:val="ru-RU"/>
              </w:rPr>
              <w:t>800</w:t>
            </w:r>
          </w:p>
        </w:tc>
      </w:tr>
      <w:tr w:rsidR="0086351B" w:rsidRPr="0086351B" w:rsidTr="003C5539">
        <w:tc>
          <w:tcPr>
            <w:tcW w:w="1545"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Места для паркования легковых автомобилей постоянного и дневного населения при поездках с различными целями</w:t>
            </w: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 [3]</w:t>
            </w:r>
          </w:p>
        </w:tc>
        <w:tc>
          <w:tcPr>
            <w:tcW w:w="1984" w:type="dxa"/>
            <w:vMerge w:val="restart"/>
            <w:shd w:val="clear" w:color="auto" w:fill="auto"/>
          </w:tcPr>
          <w:p w:rsidR="0086351B" w:rsidRPr="0086351B" w:rsidRDefault="0086351B" w:rsidP="003C5539">
            <w:pPr>
              <w:pStyle w:val="affd"/>
              <w:ind w:firstLine="0"/>
              <w:jc w:val="left"/>
              <w:rPr>
                <w:lang w:val="ru-RU"/>
              </w:rPr>
            </w:pPr>
            <w:r w:rsidRPr="0086351B">
              <w:rPr>
                <w:lang w:val="ru-RU"/>
              </w:rPr>
              <w:t>Количество м</w:t>
            </w:r>
            <w:r w:rsidRPr="0086351B">
              <w:rPr>
                <w:vertAlign w:val="superscript"/>
                <w:lang w:val="ru-RU"/>
              </w:rPr>
              <w:t>2</w:t>
            </w:r>
            <w:r w:rsidRPr="0086351B">
              <w:rPr>
                <w:lang w:val="ru-RU"/>
              </w:rPr>
              <w:t xml:space="preserve"> общей площади объекта на 1 машино-место</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Органы местного самоуправления</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200-220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Административно-управленческие учреждения, здания и помещения общественных организаций</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100-120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Коммерческо-деловые центры, офисные здания и помещения, страховые компании</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50-60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Банки и банковские учреждения, кредитно-финансовые учреждения с операционным залом</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30-35</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Банки и банковские учреждения, кредитно-финансовые учреждения без операционного зала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55-60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Центры обучения, самодеятельного творчества, клубы по интересам для взрослых</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20-25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Магазины-склады (мелкооптовой и розничной торговли, гипермаркеты)</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30-35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40-50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60-70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Рынки универсальные и непродовольственные</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30-40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Рынки продовольственные и сельскохозяйственные</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40-50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Оздоровительные комплексы (фитнес-клубы, ФОК, спортивные и тренажерные залы) общей площадью менее 1000 м</w:t>
            </w:r>
            <w:r w:rsidRPr="0086351B">
              <w:rPr>
                <w:vertAlign w:val="superscript"/>
                <w:lang w:val="ru-RU"/>
              </w:rPr>
              <w:t>2</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25-40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Количество посадочных мест на 1 машино-место</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Предприятия общественного питания периодического спроса (рестораны, кафе)</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 xml:space="preserve">4-5 </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val="restart"/>
            <w:shd w:val="clear" w:color="auto" w:fill="auto"/>
          </w:tcPr>
          <w:p w:rsidR="0086351B" w:rsidRPr="0086351B" w:rsidRDefault="0086351B" w:rsidP="003C5539">
            <w:pPr>
              <w:pStyle w:val="affd"/>
              <w:ind w:firstLine="0"/>
              <w:jc w:val="left"/>
              <w:rPr>
                <w:lang w:val="ru-RU"/>
              </w:rPr>
            </w:pPr>
            <w:r w:rsidRPr="0086351B">
              <w:rPr>
                <w:lang w:val="ru-RU"/>
              </w:rPr>
              <w:t>Количество машино-мест на 100 единовременных посетителей</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Пляжи и парки в зонах отдыха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15-20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Базы кратковременного отдыха (спортивные, лыжные, рыболовные, охотничьи и др.)</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10-15</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Количество машино-мест на 100 мест в залах или единовременных посетителей и персонала</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Предприятия общественного питания, торговли в зонах отдыха</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7-10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rsidR="0086351B" w:rsidRPr="0086351B" w:rsidRDefault="0086351B" w:rsidP="003C5539">
            <w:pPr>
              <w:pStyle w:val="affd"/>
              <w:ind w:firstLine="0"/>
              <w:jc w:val="left"/>
              <w:rPr>
                <w:lang w:val="ru-RU"/>
              </w:rPr>
            </w:pPr>
            <w:r w:rsidRPr="0086351B">
              <w:rPr>
                <w:lang w:val="ru-RU"/>
              </w:rPr>
              <w:t>Линейная доступность, м</w:t>
            </w: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До входов на предприятия торговли, общественного питания и бытового обслуживания</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150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До прочих учреждений и предприятий обслуживания населения и административных зданий</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250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lang w:val="ru-RU"/>
              </w:rPr>
            </w:pPr>
          </w:p>
        </w:tc>
        <w:tc>
          <w:tcPr>
            <w:tcW w:w="2977" w:type="dxa"/>
            <w:shd w:val="clear" w:color="auto" w:fill="auto"/>
          </w:tcPr>
          <w:p w:rsidR="0086351B" w:rsidRPr="0086351B" w:rsidRDefault="0086351B" w:rsidP="003C5539">
            <w:pPr>
              <w:pStyle w:val="affd"/>
              <w:ind w:firstLine="0"/>
              <w:jc w:val="left"/>
              <w:rPr>
                <w:lang w:val="ru-RU"/>
              </w:rPr>
            </w:pPr>
            <w:r w:rsidRPr="0086351B">
              <w:rPr>
                <w:lang w:val="ru-RU"/>
              </w:rPr>
              <w:t>До входов в парки, на выставки и стадионы</w:t>
            </w:r>
          </w:p>
        </w:tc>
        <w:tc>
          <w:tcPr>
            <w:tcW w:w="993" w:type="dxa"/>
            <w:shd w:val="clear" w:color="auto" w:fill="auto"/>
          </w:tcPr>
          <w:p w:rsidR="0086351B" w:rsidRPr="0086351B" w:rsidRDefault="0086351B" w:rsidP="003C5539">
            <w:pPr>
              <w:pStyle w:val="affd"/>
              <w:ind w:firstLine="0"/>
              <w:jc w:val="center"/>
              <w:rPr>
                <w:lang w:val="ru-RU"/>
              </w:rPr>
            </w:pPr>
            <w:r w:rsidRPr="0086351B">
              <w:rPr>
                <w:lang w:val="ru-RU"/>
              </w:rPr>
              <w:t>400</w:t>
            </w:r>
          </w:p>
        </w:tc>
      </w:tr>
      <w:tr w:rsidR="0086351B" w:rsidRPr="0086351B" w:rsidTr="003C5539">
        <w:tc>
          <w:tcPr>
            <w:tcW w:w="1545" w:type="dxa"/>
            <w:vMerge w:val="restart"/>
            <w:shd w:val="clear" w:color="auto" w:fill="F2F2F2"/>
          </w:tcPr>
          <w:p w:rsidR="0086351B" w:rsidRPr="0086351B" w:rsidRDefault="0086351B" w:rsidP="003C5539">
            <w:pPr>
              <w:pStyle w:val="affd"/>
              <w:ind w:firstLine="0"/>
              <w:jc w:val="left"/>
              <w:rPr>
                <w:lang w:val="ru-RU"/>
              </w:rPr>
            </w:pPr>
            <w:r w:rsidRPr="0086351B">
              <w:rPr>
                <w:lang w:val="ru-RU"/>
              </w:rPr>
              <w:t xml:space="preserve">Индивидуальные автостоянки для маломобильных групп населения на участке около или внутри зданий </w:t>
            </w:r>
            <w:r w:rsidRPr="0086351B">
              <w:rPr>
                <w:lang w:val="ru-RU"/>
              </w:rPr>
              <w:lastRenderedPageBreak/>
              <w:t>учреждений обслуживания</w:t>
            </w: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lastRenderedPageBreak/>
              <w:t>Расчетный показатель минимально допустимого уровня обеспеченности</w:t>
            </w:r>
          </w:p>
        </w:tc>
        <w:tc>
          <w:tcPr>
            <w:tcW w:w="1984" w:type="dxa"/>
            <w:shd w:val="clear" w:color="auto" w:fill="auto"/>
          </w:tcPr>
          <w:p w:rsidR="0086351B" w:rsidRPr="0086351B" w:rsidRDefault="0086351B" w:rsidP="003C5539">
            <w:pPr>
              <w:pStyle w:val="affd"/>
              <w:ind w:firstLine="0"/>
              <w:jc w:val="left"/>
              <w:rPr>
                <w:lang w:val="ru-RU"/>
              </w:rPr>
            </w:pPr>
            <w:r w:rsidRPr="0086351B">
              <w:rPr>
                <w:bCs/>
                <w:kern w:val="36"/>
                <w:lang w:val="ru-RU"/>
              </w:rPr>
              <w:t>Доля мест для транспорта инвалидов, %</w:t>
            </w:r>
          </w:p>
        </w:tc>
        <w:tc>
          <w:tcPr>
            <w:tcW w:w="3970" w:type="dxa"/>
            <w:gridSpan w:val="2"/>
            <w:shd w:val="clear" w:color="auto" w:fill="auto"/>
          </w:tcPr>
          <w:p w:rsidR="0086351B" w:rsidRPr="0086351B" w:rsidRDefault="0086351B" w:rsidP="003C5539">
            <w:pPr>
              <w:pStyle w:val="affd"/>
              <w:ind w:firstLine="0"/>
              <w:jc w:val="center"/>
              <w:rPr>
                <w:lang w:val="ru-RU"/>
              </w:rPr>
            </w:pPr>
            <w:r w:rsidRPr="0086351B">
              <w:t>10 (не менее 1 места)</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val="restart"/>
            <w:shd w:val="clear" w:color="auto" w:fill="auto"/>
          </w:tcPr>
          <w:p w:rsidR="0086351B" w:rsidRPr="0086351B" w:rsidRDefault="0086351B" w:rsidP="003C5539">
            <w:pPr>
              <w:pStyle w:val="affd"/>
              <w:ind w:firstLine="0"/>
              <w:jc w:val="left"/>
              <w:rPr>
                <w:lang w:val="ru-RU"/>
              </w:rPr>
            </w:pPr>
            <w:r w:rsidRPr="0086351B">
              <w:rPr>
                <w:bCs/>
                <w:kern w:val="36"/>
                <w:lang w:val="ru-RU"/>
              </w:rPr>
              <w:t>Специализированных мест для автотранспорта инвалидов на кресле-коляске из расчета, % (мест)</w:t>
            </w:r>
          </w:p>
        </w:tc>
        <w:tc>
          <w:tcPr>
            <w:tcW w:w="2977" w:type="dxa"/>
            <w:shd w:val="clear" w:color="auto" w:fill="auto"/>
          </w:tcPr>
          <w:p w:rsidR="0086351B" w:rsidRPr="0086351B" w:rsidRDefault="0086351B" w:rsidP="003C5539">
            <w:pPr>
              <w:pStyle w:val="Default"/>
              <w:jc w:val="center"/>
            </w:pPr>
            <w:r w:rsidRPr="0086351B">
              <w:t>число мест на стоянке</w:t>
            </w:r>
          </w:p>
        </w:tc>
        <w:tc>
          <w:tcPr>
            <w:tcW w:w="993" w:type="dxa"/>
            <w:shd w:val="clear" w:color="auto" w:fill="auto"/>
          </w:tcPr>
          <w:p w:rsidR="0086351B" w:rsidRPr="0086351B" w:rsidRDefault="0086351B" w:rsidP="003C5539">
            <w:pPr>
              <w:pStyle w:val="Default"/>
              <w:jc w:val="center"/>
            </w:pPr>
            <w:r w:rsidRPr="0086351B">
              <w:t>число спец.мест</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bCs/>
                <w:kern w:val="36"/>
                <w:lang w:val="ru-RU"/>
              </w:rPr>
            </w:pPr>
          </w:p>
        </w:tc>
        <w:tc>
          <w:tcPr>
            <w:tcW w:w="2977" w:type="dxa"/>
            <w:shd w:val="clear" w:color="auto" w:fill="auto"/>
          </w:tcPr>
          <w:p w:rsidR="0086351B" w:rsidRPr="0086351B" w:rsidRDefault="0086351B" w:rsidP="003C5539">
            <w:pPr>
              <w:pStyle w:val="Default"/>
            </w:pPr>
            <w:r w:rsidRPr="0086351B">
              <w:t>до 100 включительно</w:t>
            </w:r>
          </w:p>
        </w:tc>
        <w:tc>
          <w:tcPr>
            <w:tcW w:w="993" w:type="dxa"/>
            <w:shd w:val="clear" w:color="auto" w:fill="auto"/>
          </w:tcPr>
          <w:p w:rsidR="0086351B" w:rsidRPr="0086351B" w:rsidRDefault="0086351B" w:rsidP="003C5539">
            <w:pPr>
              <w:pStyle w:val="Default"/>
            </w:pPr>
            <w:r w:rsidRPr="0086351B">
              <w:t>5%, но не менее одного места</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bCs/>
                <w:kern w:val="36"/>
                <w:lang w:val="ru-RU"/>
              </w:rPr>
            </w:pPr>
          </w:p>
        </w:tc>
        <w:tc>
          <w:tcPr>
            <w:tcW w:w="2977" w:type="dxa"/>
            <w:shd w:val="clear" w:color="auto" w:fill="auto"/>
          </w:tcPr>
          <w:p w:rsidR="0086351B" w:rsidRPr="0086351B" w:rsidRDefault="0086351B" w:rsidP="003C5539">
            <w:pPr>
              <w:pStyle w:val="Default"/>
            </w:pPr>
            <w:r w:rsidRPr="0086351B">
              <w:t>от 101 до 200</w:t>
            </w:r>
          </w:p>
        </w:tc>
        <w:tc>
          <w:tcPr>
            <w:tcW w:w="993" w:type="dxa"/>
            <w:shd w:val="clear" w:color="auto" w:fill="auto"/>
          </w:tcPr>
          <w:p w:rsidR="0086351B" w:rsidRPr="0086351B" w:rsidRDefault="0086351B" w:rsidP="003C5539">
            <w:pPr>
              <w:pStyle w:val="Default"/>
            </w:pPr>
            <w:r w:rsidRPr="0086351B">
              <w:t>5 мест и дополнительно 3%</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bCs/>
                <w:kern w:val="36"/>
                <w:lang w:val="ru-RU"/>
              </w:rPr>
            </w:pPr>
          </w:p>
        </w:tc>
        <w:tc>
          <w:tcPr>
            <w:tcW w:w="2977" w:type="dxa"/>
            <w:shd w:val="clear" w:color="auto" w:fill="auto"/>
          </w:tcPr>
          <w:p w:rsidR="0086351B" w:rsidRPr="0086351B" w:rsidRDefault="0086351B" w:rsidP="003C5539">
            <w:pPr>
              <w:pStyle w:val="Default"/>
            </w:pPr>
            <w:r w:rsidRPr="0086351B">
              <w:t>от 201 до 1000</w:t>
            </w:r>
          </w:p>
        </w:tc>
        <w:tc>
          <w:tcPr>
            <w:tcW w:w="993" w:type="dxa"/>
            <w:shd w:val="clear" w:color="auto" w:fill="auto"/>
          </w:tcPr>
          <w:p w:rsidR="0086351B" w:rsidRPr="0086351B" w:rsidRDefault="0086351B" w:rsidP="003C5539">
            <w:pPr>
              <w:pStyle w:val="Default"/>
            </w:pPr>
            <w:r w:rsidRPr="0086351B">
              <w:t>8 мест и дополнительно 2%</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 [4]</w:t>
            </w:r>
          </w:p>
        </w:tc>
        <w:tc>
          <w:tcPr>
            <w:tcW w:w="1984" w:type="dxa"/>
            <w:vMerge w:val="restart"/>
            <w:shd w:val="clear" w:color="auto" w:fill="auto"/>
          </w:tcPr>
          <w:p w:rsidR="0086351B" w:rsidRPr="0086351B" w:rsidRDefault="0086351B" w:rsidP="003C5539">
            <w:pPr>
              <w:pStyle w:val="affd"/>
              <w:ind w:firstLine="0"/>
              <w:jc w:val="left"/>
              <w:rPr>
                <w:bCs/>
                <w:kern w:val="36"/>
                <w:lang w:val="ru-RU"/>
              </w:rPr>
            </w:pPr>
            <w:r w:rsidRPr="0086351B">
              <w:rPr>
                <w:bCs/>
                <w:kern w:val="36"/>
                <w:lang w:val="ru-RU"/>
              </w:rPr>
              <w:t>Пешеходная доступность, м</w:t>
            </w:r>
          </w:p>
        </w:tc>
        <w:tc>
          <w:tcPr>
            <w:tcW w:w="2977" w:type="dxa"/>
            <w:shd w:val="clear" w:color="auto" w:fill="auto"/>
          </w:tcPr>
          <w:p w:rsidR="0086351B" w:rsidRPr="0086351B" w:rsidRDefault="0086351B" w:rsidP="003C5539">
            <w:pPr>
              <w:pStyle w:val="Default"/>
              <w:rPr>
                <w:bCs/>
                <w:kern w:val="36"/>
              </w:rPr>
            </w:pPr>
            <w:r w:rsidRPr="0086351B">
              <w:rPr>
                <w:bCs/>
                <w:kern w:val="36"/>
              </w:rPr>
              <w:t>от входа в предприятие или в учреждение, доступного для инвалидов</w:t>
            </w:r>
          </w:p>
        </w:tc>
        <w:tc>
          <w:tcPr>
            <w:tcW w:w="993" w:type="dxa"/>
            <w:shd w:val="clear" w:color="auto" w:fill="auto"/>
          </w:tcPr>
          <w:p w:rsidR="0086351B" w:rsidRPr="0086351B" w:rsidRDefault="0086351B" w:rsidP="003C5539">
            <w:pPr>
              <w:pStyle w:val="Default"/>
              <w:jc w:val="center"/>
              <w:rPr>
                <w:bCs/>
                <w:kern w:val="36"/>
              </w:rPr>
            </w:pPr>
            <w:r w:rsidRPr="0086351B">
              <w:rPr>
                <w:bCs/>
                <w:kern w:val="36"/>
              </w:rPr>
              <w:t>50</w:t>
            </w:r>
          </w:p>
        </w:tc>
      </w:tr>
      <w:tr w:rsidR="0086351B" w:rsidRPr="0086351B" w:rsidTr="003C5539">
        <w:tc>
          <w:tcPr>
            <w:tcW w:w="1545" w:type="dxa"/>
            <w:vMerge/>
            <w:shd w:val="clear" w:color="auto" w:fill="F2F2F2"/>
          </w:tcPr>
          <w:p w:rsidR="0086351B" w:rsidRPr="0086351B" w:rsidRDefault="0086351B" w:rsidP="003C5539">
            <w:pPr>
              <w:pStyle w:val="affd"/>
              <w:ind w:firstLine="0"/>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1984" w:type="dxa"/>
            <w:vMerge/>
            <w:shd w:val="clear" w:color="auto" w:fill="auto"/>
          </w:tcPr>
          <w:p w:rsidR="0086351B" w:rsidRPr="0086351B" w:rsidRDefault="0086351B" w:rsidP="003C5539">
            <w:pPr>
              <w:pStyle w:val="affd"/>
              <w:ind w:firstLine="0"/>
              <w:jc w:val="left"/>
              <w:rPr>
                <w:bCs/>
                <w:kern w:val="36"/>
                <w:lang w:val="ru-RU"/>
              </w:rPr>
            </w:pPr>
          </w:p>
        </w:tc>
        <w:tc>
          <w:tcPr>
            <w:tcW w:w="2977" w:type="dxa"/>
            <w:shd w:val="clear" w:color="auto" w:fill="auto"/>
          </w:tcPr>
          <w:p w:rsidR="0086351B" w:rsidRPr="0086351B" w:rsidRDefault="0086351B" w:rsidP="003C5539">
            <w:pPr>
              <w:pStyle w:val="Default"/>
              <w:rPr>
                <w:bCs/>
                <w:kern w:val="36"/>
              </w:rPr>
            </w:pPr>
            <w:r w:rsidRPr="0086351B">
              <w:rPr>
                <w:bCs/>
                <w:kern w:val="36"/>
              </w:rPr>
              <w:t>от входа в жилое здание</w:t>
            </w:r>
          </w:p>
        </w:tc>
        <w:tc>
          <w:tcPr>
            <w:tcW w:w="993" w:type="dxa"/>
            <w:shd w:val="clear" w:color="auto" w:fill="auto"/>
          </w:tcPr>
          <w:p w:rsidR="0086351B" w:rsidRPr="0086351B" w:rsidRDefault="0086351B" w:rsidP="003C5539">
            <w:pPr>
              <w:pStyle w:val="Default"/>
              <w:jc w:val="center"/>
              <w:rPr>
                <w:bCs/>
                <w:kern w:val="36"/>
              </w:rPr>
            </w:pPr>
            <w:r w:rsidRPr="0086351B">
              <w:rPr>
                <w:bCs/>
                <w:kern w:val="36"/>
              </w:rPr>
              <w:t>100</w:t>
            </w:r>
          </w:p>
        </w:tc>
      </w:tr>
      <w:tr w:rsidR="0086351B" w:rsidRPr="0086351B" w:rsidTr="003C5539">
        <w:tc>
          <w:tcPr>
            <w:tcW w:w="9342" w:type="dxa"/>
            <w:gridSpan w:val="5"/>
            <w:shd w:val="clear" w:color="auto" w:fill="F2F2F2"/>
          </w:tcPr>
          <w:p w:rsidR="0086351B" w:rsidRPr="0086351B" w:rsidRDefault="0086351B" w:rsidP="003C5539">
            <w:pPr>
              <w:pStyle w:val="affd"/>
              <w:ind w:firstLine="0"/>
              <w:jc w:val="left"/>
              <w:rPr>
                <w:b/>
                <w:lang w:val="ru-RU"/>
              </w:rPr>
            </w:pPr>
            <w:r w:rsidRPr="0086351B">
              <w:rPr>
                <w:b/>
                <w:lang w:val="ru-RU"/>
              </w:rPr>
              <w:t>Примечания:</w:t>
            </w:r>
          </w:p>
          <w:p w:rsidR="0086351B" w:rsidRPr="0086351B" w:rsidRDefault="0086351B" w:rsidP="003C5539">
            <w:pPr>
              <w:pStyle w:val="affd"/>
              <w:ind w:firstLine="0"/>
              <w:jc w:val="left"/>
              <w:rPr>
                <w:lang w:val="ru-RU"/>
              </w:rPr>
            </w:pPr>
            <w:r w:rsidRPr="0086351B">
              <w:rPr>
                <w:lang w:val="ru-RU"/>
              </w:rPr>
              <w:t>1. Для мест хранения автомобилей нормируемой территорией являются земельные участки, занятые объектами капитального строительства различного функционального назначения. При размещении многофункциональных объектов расчёт потребности в машино-местах производится отдельно для каждого из функциональных блоков, после чего полученные результаты суммируются. Линейная доступность устанавливается от нормируемого объекта.</w:t>
            </w:r>
          </w:p>
          <w:p w:rsidR="0086351B" w:rsidRPr="0086351B" w:rsidRDefault="0086351B" w:rsidP="003C5539">
            <w:pPr>
              <w:pStyle w:val="affd"/>
              <w:ind w:firstLine="0"/>
              <w:jc w:val="left"/>
              <w:rPr>
                <w:lang w:val="ru-RU"/>
              </w:rPr>
            </w:pPr>
            <w:r w:rsidRPr="0086351B">
              <w:rPr>
                <w:lang w:val="ru-RU"/>
              </w:rPr>
              <w:t>2. Габариты машино-места следует принимать в соответствии с ГОСТ Р 52289-2004 с учётом требований, предъявляемых действующим законодательством машино-местам для размещения транспортных средств маломобильных групп населения.</w:t>
            </w:r>
          </w:p>
          <w:p w:rsidR="0086351B" w:rsidRPr="0086351B" w:rsidRDefault="0086351B" w:rsidP="003C5539">
            <w:pPr>
              <w:pStyle w:val="affd"/>
              <w:ind w:firstLine="0"/>
              <w:jc w:val="left"/>
              <w:rPr>
                <w:lang w:val="ru-RU"/>
              </w:rPr>
            </w:pPr>
            <w:r w:rsidRPr="0086351B">
              <w:rPr>
                <w:lang w:val="ru-RU"/>
              </w:rPr>
              <w:t>3. Расчетные показатели минимально допустимого уровня обеспеченности для других объектов устанавливаются согласно Приложению Ж СП 42.13330.2016 «Градостроительство. Планировка и застройка городских и сельских поселений. Актуализированная редакция СНиП 2.07.01-89*» с учетом РНГП Ивановской области.</w:t>
            </w:r>
          </w:p>
          <w:p w:rsidR="0086351B" w:rsidRPr="0086351B" w:rsidRDefault="0086351B" w:rsidP="003C5539">
            <w:pPr>
              <w:pStyle w:val="affd"/>
              <w:ind w:firstLine="0"/>
              <w:jc w:val="left"/>
              <w:rPr>
                <w:lang w:val="ru-RU"/>
              </w:rPr>
            </w:pPr>
            <w:r w:rsidRPr="0086351B">
              <w:rPr>
                <w:lang w:val="ru-RU"/>
              </w:rPr>
              <w:t>4. Если действующим законодательством установлены иные предельные значения территориальной доступности для машино-мест, на которых располагаются транспортные средства маломобильных групп населения, то применяются такие нормы.</w:t>
            </w:r>
          </w:p>
        </w:tc>
      </w:tr>
    </w:tbl>
    <w:p w:rsidR="0086351B" w:rsidRPr="0086351B" w:rsidRDefault="0086351B" w:rsidP="0086351B">
      <w:pPr>
        <w:pStyle w:val="20"/>
        <w:numPr>
          <w:ilvl w:val="1"/>
          <w:numId w:val="13"/>
        </w:numPr>
        <w:suppressAutoHyphens/>
        <w:spacing w:before="240" w:after="240"/>
        <w:ind w:left="0" w:firstLine="0"/>
        <w:rPr>
          <w:szCs w:val="24"/>
        </w:rPr>
      </w:pPr>
      <w:bookmarkStart w:id="386" w:name="_Toc519094236"/>
      <w:r w:rsidRPr="0086351B">
        <w:rPr>
          <w:szCs w:val="24"/>
        </w:rPr>
        <w:t>Объекты местного значения сельского поселения в области физической культуры и массового спорта</w:t>
      </w:r>
      <w:bookmarkEnd w:id="386"/>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1.3</w:t>
      </w:r>
    </w:p>
    <w:p w:rsidR="0086351B" w:rsidRPr="0086351B" w:rsidRDefault="0086351B" w:rsidP="0086351B">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155"/>
        <w:gridCol w:w="2976"/>
        <w:gridCol w:w="2267"/>
        <w:gridCol w:w="1986"/>
      </w:tblGrid>
      <w:tr w:rsidR="0086351B" w:rsidRPr="0086351B" w:rsidTr="003C5539">
        <w:trPr>
          <w:cantSplit/>
          <w:tblHeader/>
        </w:trPr>
        <w:tc>
          <w:tcPr>
            <w:tcW w:w="2155"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2976"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2267"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расчетного показателя, единица измерения</w:t>
            </w:r>
          </w:p>
        </w:tc>
        <w:tc>
          <w:tcPr>
            <w:tcW w:w="1986" w:type="dxa"/>
            <w:shd w:val="clear" w:color="auto" w:fill="D9D9D9"/>
          </w:tcPr>
          <w:p w:rsidR="0086351B" w:rsidRPr="0086351B" w:rsidRDefault="0086351B" w:rsidP="003C5539">
            <w:pPr>
              <w:pStyle w:val="affd"/>
              <w:keepNext/>
              <w:widowControl w:val="0"/>
              <w:ind w:firstLine="0"/>
              <w:jc w:val="center"/>
              <w:rPr>
                <w:lang w:val="ru-RU"/>
              </w:rPr>
            </w:pPr>
            <w:r w:rsidRPr="0086351B">
              <w:rPr>
                <w:b/>
                <w:i/>
                <w:lang w:val="ru-RU"/>
              </w:rPr>
              <w:t>Значение расчетного показателя</w:t>
            </w:r>
          </w:p>
        </w:tc>
      </w:tr>
      <w:tr w:rsidR="0086351B" w:rsidRPr="0086351B" w:rsidTr="003C5539">
        <w:trPr>
          <w:cantSplit/>
          <w:trHeight w:val="30"/>
        </w:trPr>
        <w:tc>
          <w:tcPr>
            <w:tcW w:w="2155"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Спортивные плоскостные сооружения</w:t>
            </w:r>
          </w:p>
        </w:tc>
        <w:tc>
          <w:tcPr>
            <w:tcW w:w="2976"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Размер земельного участка, га/1000 чел.</w:t>
            </w:r>
          </w:p>
        </w:tc>
        <w:tc>
          <w:tcPr>
            <w:tcW w:w="1986" w:type="dxa"/>
            <w:shd w:val="clear" w:color="auto" w:fill="auto"/>
          </w:tcPr>
          <w:p w:rsidR="0086351B" w:rsidRPr="0086351B" w:rsidRDefault="0086351B" w:rsidP="003C5539">
            <w:pPr>
              <w:pStyle w:val="Default"/>
              <w:jc w:val="center"/>
            </w:pPr>
            <w:r w:rsidRPr="0086351B">
              <w:t>0,7</w:t>
            </w:r>
          </w:p>
        </w:tc>
      </w:tr>
      <w:tr w:rsidR="0086351B" w:rsidRPr="0086351B" w:rsidTr="003C5539">
        <w:trPr>
          <w:cantSplit/>
          <w:trHeight w:val="30"/>
        </w:trPr>
        <w:tc>
          <w:tcPr>
            <w:tcW w:w="2155" w:type="dxa"/>
            <w:vMerge/>
            <w:shd w:val="clear" w:color="auto" w:fill="F2F2F2"/>
          </w:tcPr>
          <w:p w:rsidR="0086351B" w:rsidRPr="0086351B" w:rsidRDefault="0086351B" w:rsidP="003C5539">
            <w:pPr>
              <w:pStyle w:val="affd"/>
              <w:ind w:firstLine="0"/>
              <w:jc w:val="left"/>
              <w:rPr>
                <w:lang w:val="ru-RU"/>
              </w:rPr>
            </w:pPr>
          </w:p>
        </w:tc>
        <w:tc>
          <w:tcPr>
            <w:tcW w:w="2976"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для физкультурно-спортивных центров жилых районов, м</w:t>
            </w:r>
          </w:p>
        </w:tc>
        <w:tc>
          <w:tcPr>
            <w:tcW w:w="1986" w:type="dxa"/>
            <w:shd w:val="clear" w:color="auto" w:fill="auto"/>
          </w:tcPr>
          <w:p w:rsidR="0086351B" w:rsidRPr="0086351B" w:rsidRDefault="0086351B" w:rsidP="003C5539">
            <w:pPr>
              <w:pStyle w:val="Default"/>
              <w:jc w:val="center"/>
            </w:pPr>
            <w:r w:rsidRPr="0086351B">
              <w:t>1500</w:t>
            </w:r>
          </w:p>
        </w:tc>
      </w:tr>
      <w:tr w:rsidR="0086351B" w:rsidRPr="0086351B" w:rsidTr="003C5539">
        <w:trPr>
          <w:cantSplit/>
          <w:trHeight w:val="30"/>
        </w:trPr>
        <w:tc>
          <w:tcPr>
            <w:tcW w:w="2155"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Спортивные залы общего пользования</w:t>
            </w:r>
          </w:p>
        </w:tc>
        <w:tc>
          <w:tcPr>
            <w:tcW w:w="2976"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Площадь пола, м</w:t>
            </w:r>
            <w:r w:rsidRPr="0086351B">
              <w:rPr>
                <w:vertAlign w:val="superscript"/>
                <w:lang w:val="ru-RU"/>
              </w:rPr>
              <w:t>2</w:t>
            </w:r>
            <w:r w:rsidRPr="0086351B">
              <w:rPr>
                <w:lang w:val="ru-RU"/>
              </w:rPr>
              <w:t xml:space="preserve"> на 1 тыс. чел.</w:t>
            </w:r>
          </w:p>
        </w:tc>
        <w:tc>
          <w:tcPr>
            <w:tcW w:w="1986" w:type="dxa"/>
            <w:shd w:val="clear" w:color="auto" w:fill="auto"/>
          </w:tcPr>
          <w:p w:rsidR="0086351B" w:rsidRPr="0086351B" w:rsidRDefault="0086351B" w:rsidP="003C5539">
            <w:pPr>
              <w:pStyle w:val="affd"/>
              <w:ind w:firstLine="0"/>
              <w:jc w:val="center"/>
              <w:rPr>
                <w:lang w:val="ru-RU"/>
              </w:rPr>
            </w:pPr>
            <w:r w:rsidRPr="0086351B">
              <w:rPr>
                <w:lang w:val="ru-RU"/>
              </w:rPr>
              <w:t>60</w:t>
            </w:r>
          </w:p>
        </w:tc>
      </w:tr>
      <w:tr w:rsidR="0086351B" w:rsidRPr="0086351B" w:rsidTr="003C5539">
        <w:trPr>
          <w:cantSplit/>
          <w:trHeight w:val="30"/>
        </w:trPr>
        <w:tc>
          <w:tcPr>
            <w:tcW w:w="2155" w:type="dxa"/>
            <w:vMerge/>
            <w:shd w:val="clear" w:color="auto" w:fill="F2F2F2"/>
          </w:tcPr>
          <w:p w:rsidR="0086351B" w:rsidRPr="0086351B" w:rsidRDefault="0086351B" w:rsidP="003C5539">
            <w:pPr>
              <w:pStyle w:val="affd"/>
              <w:ind w:firstLine="0"/>
              <w:jc w:val="left"/>
              <w:rPr>
                <w:lang w:val="ru-RU"/>
              </w:rPr>
            </w:pPr>
          </w:p>
        </w:tc>
        <w:tc>
          <w:tcPr>
            <w:tcW w:w="2976"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помещений для физкультурно-оздоровительных занятий, м</w:t>
            </w:r>
          </w:p>
        </w:tc>
        <w:tc>
          <w:tcPr>
            <w:tcW w:w="1986" w:type="dxa"/>
            <w:shd w:val="clear" w:color="auto" w:fill="auto"/>
          </w:tcPr>
          <w:p w:rsidR="0086351B" w:rsidRPr="0086351B" w:rsidRDefault="0086351B" w:rsidP="003C5539">
            <w:pPr>
              <w:pStyle w:val="affd"/>
              <w:ind w:firstLine="0"/>
              <w:jc w:val="center"/>
              <w:rPr>
                <w:lang w:val="ru-RU"/>
              </w:rPr>
            </w:pPr>
            <w:r w:rsidRPr="0086351B">
              <w:rPr>
                <w:lang w:val="ru-RU"/>
              </w:rPr>
              <w:t>500</w:t>
            </w:r>
          </w:p>
        </w:tc>
      </w:tr>
      <w:tr w:rsidR="0086351B" w:rsidRPr="0086351B" w:rsidTr="003C5539">
        <w:trPr>
          <w:cantSplit/>
          <w:trHeight w:val="30"/>
        </w:trPr>
        <w:tc>
          <w:tcPr>
            <w:tcW w:w="2155"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Спортивно-тренажерные залы повседневного обслуживания</w:t>
            </w:r>
          </w:p>
        </w:tc>
        <w:tc>
          <w:tcPr>
            <w:tcW w:w="2976"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Площадь пола, м</w:t>
            </w:r>
            <w:r w:rsidRPr="0086351B">
              <w:rPr>
                <w:vertAlign w:val="superscript"/>
                <w:lang w:val="ru-RU"/>
              </w:rPr>
              <w:t>2</w:t>
            </w:r>
            <w:r w:rsidRPr="0086351B">
              <w:rPr>
                <w:lang w:val="ru-RU"/>
              </w:rPr>
              <w:t xml:space="preserve"> на 1 тыс. чел.</w:t>
            </w:r>
          </w:p>
        </w:tc>
        <w:tc>
          <w:tcPr>
            <w:tcW w:w="1986" w:type="dxa"/>
            <w:shd w:val="clear" w:color="auto" w:fill="auto"/>
          </w:tcPr>
          <w:p w:rsidR="0086351B" w:rsidRPr="0086351B" w:rsidRDefault="0086351B" w:rsidP="003C5539">
            <w:pPr>
              <w:pStyle w:val="affd"/>
              <w:ind w:firstLine="0"/>
              <w:jc w:val="center"/>
              <w:rPr>
                <w:lang w:val="ru-RU"/>
              </w:rPr>
            </w:pPr>
            <w:r w:rsidRPr="0086351B">
              <w:rPr>
                <w:lang w:val="ru-RU"/>
              </w:rPr>
              <w:t>70</w:t>
            </w:r>
          </w:p>
        </w:tc>
      </w:tr>
      <w:tr w:rsidR="0086351B" w:rsidRPr="0086351B" w:rsidTr="003C5539">
        <w:trPr>
          <w:cantSplit/>
          <w:trHeight w:val="30"/>
        </w:trPr>
        <w:tc>
          <w:tcPr>
            <w:tcW w:w="2155" w:type="dxa"/>
            <w:vMerge/>
            <w:shd w:val="clear" w:color="auto" w:fill="F2F2F2"/>
          </w:tcPr>
          <w:p w:rsidR="0086351B" w:rsidRPr="0086351B" w:rsidRDefault="0086351B" w:rsidP="003C5539">
            <w:pPr>
              <w:pStyle w:val="affd"/>
              <w:ind w:firstLine="0"/>
              <w:jc w:val="left"/>
              <w:rPr>
                <w:lang w:val="ru-RU"/>
              </w:rPr>
            </w:pPr>
          </w:p>
        </w:tc>
        <w:tc>
          <w:tcPr>
            <w:tcW w:w="2976" w:type="dxa"/>
            <w:vMerge/>
            <w:shd w:val="clear" w:color="auto" w:fill="auto"/>
          </w:tcPr>
          <w:p w:rsidR="0086351B" w:rsidRPr="0086351B" w:rsidRDefault="0086351B" w:rsidP="003C5539">
            <w:pPr>
              <w:pStyle w:val="affd"/>
              <w:ind w:firstLine="0"/>
              <w:jc w:val="left"/>
              <w:rPr>
                <w:lang w:val="ru-RU"/>
              </w:rPr>
            </w:pPr>
          </w:p>
        </w:tc>
        <w:tc>
          <w:tcPr>
            <w:tcW w:w="2267"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помещений для физкультурно-оздоровительных занятий, м</w:t>
            </w:r>
          </w:p>
        </w:tc>
        <w:tc>
          <w:tcPr>
            <w:tcW w:w="1986" w:type="dxa"/>
            <w:shd w:val="clear" w:color="auto" w:fill="auto"/>
          </w:tcPr>
          <w:p w:rsidR="0086351B" w:rsidRPr="0086351B" w:rsidRDefault="0086351B" w:rsidP="003C5539">
            <w:pPr>
              <w:pStyle w:val="affd"/>
              <w:ind w:firstLine="0"/>
              <w:jc w:val="center"/>
              <w:rPr>
                <w:lang w:val="ru-RU"/>
              </w:rPr>
            </w:pPr>
            <w:r w:rsidRPr="0086351B">
              <w:rPr>
                <w:lang w:val="ru-RU"/>
              </w:rPr>
              <w:t>500</w:t>
            </w:r>
          </w:p>
        </w:tc>
      </w:tr>
      <w:tr w:rsidR="0086351B" w:rsidRPr="0086351B" w:rsidTr="003C5539">
        <w:trPr>
          <w:cantSplit/>
          <w:trHeight w:val="30"/>
        </w:trPr>
        <w:tc>
          <w:tcPr>
            <w:tcW w:w="9384" w:type="dxa"/>
            <w:gridSpan w:val="4"/>
            <w:shd w:val="clear" w:color="auto" w:fill="F2F2F2"/>
          </w:tcPr>
          <w:p w:rsidR="0086351B" w:rsidRPr="0086351B" w:rsidRDefault="0086351B" w:rsidP="003C5539">
            <w:pPr>
              <w:pStyle w:val="Default"/>
              <w:rPr>
                <w:b/>
              </w:rPr>
            </w:pPr>
            <w:r w:rsidRPr="0086351B">
              <w:rPr>
                <w:b/>
              </w:rPr>
              <w:t>Примечания:</w:t>
            </w:r>
          </w:p>
          <w:p w:rsidR="0086351B" w:rsidRPr="0086351B" w:rsidRDefault="0086351B" w:rsidP="003C5539">
            <w:pPr>
              <w:pStyle w:val="Default"/>
            </w:pPr>
            <w:r w:rsidRPr="0086351B">
              <w:t>1. При расчете потребности населения в спортивных сооружениях рекомендуется учитывать сооружения регионального значения (при наличии), местного значения муниципального района.</w:t>
            </w:r>
          </w:p>
          <w:p w:rsidR="0086351B" w:rsidRPr="0086351B" w:rsidRDefault="0086351B" w:rsidP="003C5539">
            <w:pPr>
              <w:pStyle w:val="Default"/>
            </w:pPr>
            <w:r w:rsidRPr="0086351B">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86351B" w:rsidRPr="0086351B" w:rsidRDefault="0086351B" w:rsidP="003C5539">
            <w:pPr>
              <w:pStyle w:val="Default"/>
            </w:pPr>
            <w:r w:rsidRPr="0086351B">
              <w:t>3. Нормы расчета залов необходимо принимать с учетом минимальной вместимости объектов по технологическим требованиям.</w:t>
            </w:r>
          </w:p>
        </w:tc>
      </w:tr>
    </w:tbl>
    <w:p w:rsidR="0086351B" w:rsidRPr="0086351B" w:rsidRDefault="0086351B" w:rsidP="0086351B">
      <w:pPr>
        <w:pStyle w:val="20"/>
        <w:numPr>
          <w:ilvl w:val="1"/>
          <w:numId w:val="13"/>
        </w:numPr>
        <w:suppressAutoHyphens/>
        <w:spacing w:before="240" w:after="240"/>
        <w:ind w:left="0" w:firstLine="0"/>
        <w:rPr>
          <w:szCs w:val="24"/>
        </w:rPr>
      </w:pPr>
      <w:bookmarkStart w:id="387" w:name="_Toc519094237"/>
      <w:r w:rsidRPr="0086351B">
        <w:rPr>
          <w:szCs w:val="24"/>
        </w:rPr>
        <w:t>Объекты местного значения сельского поселения в области культуры и искусства</w:t>
      </w:r>
      <w:bookmarkEnd w:id="387"/>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1.4</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культуры и искусства</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694"/>
        <w:gridCol w:w="3685"/>
        <w:gridCol w:w="1842"/>
      </w:tblGrid>
      <w:tr w:rsidR="0086351B" w:rsidRPr="0086351B" w:rsidTr="003C5539">
        <w:trPr>
          <w:cantSplit/>
          <w:tblHeader/>
        </w:trPr>
        <w:tc>
          <w:tcPr>
            <w:tcW w:w="1162" w:type="dxa"/>
            <w:shd w:val="clear" w:color="auto" w:fill="D9D9D9"/>
          </w:tcPr>
          <w:p w:rsidR="0086351B" w:rsidRPr="0086351B" w:rsidRDefault="0086351B" w:rsidP="003C5539">
            <w:pPr>
              <w:pStyle w:val="affd"/>
              <w:ind w:firstLine="0"/>
              <w:jc w:val="center"/>
              <w:rPr>
                <w:b/>
                <w:i/>
                <w:lang w:val="ru-RU"/>
              </w:rPr>
            </w:pPr>
            <w:bookmarkStart w:id="388" w:name="OLE_LINK376"/>
            <w:bookmarkStart w:id="389" w:name="OLE_LINK377"/>
            <w:r w:rsidRPr="0086351B">
              <w:rPr>
                <w:b/>
                <w:i/>
                <w:lang w:val="ru-RU"/>
              </w:rPr>
              <w:t>Наименование вида объекта</w:t>
            </w:r>
          </w:p>
        </w:tc>
        <w:tc>
          <w:tcPr>
            <w:tcW w:w="2694" w:type="dxa"/>
            <w:shd w:val="clear" w:color="auto" w:fill="D9D9D9"/>
          </w:tcPr>
          <w:p w:rsidR="0086351B" w:rsidRPr="0086351B" w:rsidRDefault="0086351B" w:rsidP="003C5539">
            <w:pPr>
              <w:pStyle w:val="affd"/>
              <w:ind w:firstLine="0"/>
              <w:jc w:val="center"/>
              <w:rPr>
                <w:b/>
                <w:i/>
                <w:lang w:val="ru-RU"/>
              </w:rPr>
            </w:pPr>
            <w:r w:rsidRPr="0086351B">
              <w:rPr>
                <w:b/>
                <w:i/>
                <w:lang w:val="ru-RU"/>
              </w:rPr>
              <w:t>Тип расчетного показателя</w:t>
            </w:r>
          </w:p>
        </w:tc>
        <w:tc>
          <w:tcPr>
            <w:tcW w:w="3685"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1842" w:type="dxa"/>
            <w:shd w:val="clear" w:color="auto" w:fill="D9D9D9"/>
          </w:tcPr>
          <w:p w:rsidR="0086351B" w:rsidRPr="0086351B" w:rsidRDefault="0086351B" w:rsidP="003C5539">
            <w:pPr>
              <w:pStyle w:val="affd"/>
              <w:ind w:firstLine="0"/>
              <w:jc w:val="center"/>
              <w:rPr>
                <w:b/>
                <w:i/>
                <w:lang w:val="ru-RU"/>
              </w:rPr>
            </w:pPr>
            <w:r w:rsidRPr="0086351B">
              <w:rPr>
                <w:b/>
                <w:i/>
                <w:lang w:val="ru-RU"/>
              </w:rPr>
              <w:t>Значение расчетного показателя</w:t>
            </w:r>
          </w:p>
        </w:tc>
      </w:tr>
      <w:bookmarkEnd w:id="388"/>
      <w:bookmarkEnd w:id="389"/>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 xml:space="preserve">Точка доступа к полнотекстовым </w:t>
            </w:r>
            <w:r w:rsidRPr="0086351B">
              <w:rPr>
                <w:lang w:val="ru-RU"/>
              </w:rPr>
              <w:lastRenderedPageBreak/>
              <w:t>информационным ресурсам</w:t>
            </w: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lastRenderedPageBreak/>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 xml:space="preserve">Количество объектов на сельское поселение, ед. </w:t>
            </w:r>
            <w:r w:rsidRPr="0086351B">
              <w:t>[1]</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Общедоступная библиотека с детским отделением</w:t>
            </w: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 xml:space="preserve">Количество объектов на сельское поселение, ед. </w:t>
            </w:r>
            <w:r w:rsidRPr="0086351B">
              <w:t>[1]</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Филиал общедоступных библиотек с детским отделением</w:t>
            </w: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Количество объектов на каждую 1 тыс. жителей, ед.</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Дом культуры (клуб)</w:t>
            </w:r>
          </w:p>
        </w:tc>
        <w:tc>
          <w:tcPr>
            <w:tcW w:w="2694"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pPr>
            <w:r w:rsidRPr="0086351B">
              <w:rPr>
                <w:lang w:val="ru-RU"/>
              </w:rPr>
              <w:t xml:space="preserve">Количество объектов на сельское поселение, ед. </w:t>
            </w:r>
            <w:r w:rsidRPr="0086351B">
              <w:t>[1]</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bookmarkStart w:id="390" w:name="_Hlk497497879"/>
          </w:p>
        </w:tc>
        <w:tc>
          <w:tcPr>
            <w:tcW w:w="2694" w:type="dxa"/>
            <w:vMerge/>
            <w:shd w:val="clear" w:color="auto" w:fill="auto"/>
          </w:tcPr>
          <w:p w:rsidR="0086351B" w:rsidRPr="0086351B" w:rsidRDefault="0086351B" w:rsidP="003C5539">
            <w:pPr>
              <w:pStyle w:val="affd"/>
              <w:ind w:firstLine="0"/>
              <w:jc w:val="left"/>
              <w:rPr>
                <w:lang w:val="ru-RU"/>
              </w:rPr>
            </w:pP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 xml:space="preserve">Количество посадочных мест, мест/1000 чел. </w:t>
            </w:r>
            <w:r w:rsidRPr="0086351B">
              <w:t>[2]</w:t>
            </w:r>
            <w:r w:rsidRPr="0086351B">
              <w:rPr>
                <w:lang w:val="ru-RU"/>
              </w:rPr>
              <w:t xml:space="preserve"> [3]</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85</w:t>
            </w:r>
          </w:p>
        </w:tc>
      </w:tr>
      <w:bookmarkEnd w:id="390"/>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Филиал сельского дома культуры (клуба)</w:t>
            </w: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Количество объектов на каждую 1 тыс. жителей, ед.</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Кинозал</w:t>
            </w: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Количество объектов на 3 тыс. жителей, ед.</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269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5"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842" w:type="dxa"/>
            <w:shd w:val="clear" w:color="auto" w:fill="auto"/>
          </w:tcPr>
          <w:p w:rsidR="0086351B" w:rsidRPr="0086351B" w:rsidRDefault="0086351B" w:rsidP="003C5539">
            <w:pPr>
              <w:pStyle w:val="affd"/>
              <w:ind w:firstLine="0"/>
              <w:jc w:val="center"/>
              <w:rPr>
                <w:lang w:val="ru-RU"/>
              </w:rPr>
            </w:pPr>
            <w:r w:rsidRPr="0086351B">
              <w:rPr>
                <w:lang w:val="ru-RU"/>
              </w:rPr>
              <w:t>30</w:t>
            </w:r>
          </w:p>
        </w:tc>
      </w:tr>
      <w:tr w:rsidR="0086351B" w:rsidRPr="0086351B" w:rsidTr="003C5539">
        <w:trPr>
          <w:cantSplit/>
        </w:trPr>
        <w:tc>
          <w:tcPr>
            <w:tcW w:w="9383" w:type="dxa"/>
            <w:gridSpan w:val="4"/>
            <w:shd w:val="clear" w:color="auto" w:fill="F2F2F2"/>
          </w:tcPr>
          <w:p w:rsidR="0086351B" w:rsidRPr="0086351B" w:rsidRDefault="0086351B" w:rsidP="003C5539">
            <w:pPr>
              <w:pStyle w:val="Default"/>
              <w:jc w:val="both"/>
              <w:rPr>
                <w:b/>
              </w:rPr>
            </w:pPr>
            <w:r w:rsidRPr="0086351B">
              <w:rPr>
                <w:b/>
              </w:rPr>
              <w:t>Примечание:</w:t>
            </w:r>
          </w:p>
          <w:p w:rsidR="0086351B" w:rsidRPr="0086351B" w:rsidRDefault="0086351B" w:rsidP="003C5539">
            <w:pPr>
              <w:pStyle w:val="affd"/>
              <w:ind w:firstLine="0"/>
              <w:jc w:val="left"/>
              <w:rPr>
                <w:lang w:val="ru-RU"/>
              </w:rPr>
            </w:pPr>
            <w:r w:rsidRPr="0086351B">
              <w:rPr>
                <w:lang w:val="ru-RU"/>
              </w:rPr>
              <w:t>1. Точка доступа к полнотекстовым информационным ресурсам, общедоступная библиотека с детским отделением и дом культуры размещаются в административном центре сельского поселения – селе Каминский.</w:t>
            </w:r>
          </w:p>
          <w:p w:rsidR="0086351B" w:rsidRPr="0086351B" w:rsidRDefault="0086351B" w:rsidP="003C5539">
            <w:pPr>
              <w:pStyle w:val="affd"/>
              <w:ind w:firstLine="0"/>
              <w:jc w:val="left"/>
              <w:rPr>
                <w:lang w:val="ru-RU"/>
              </w:rPr>
            </w:pPr>
            <w:r w:rsidRPr="0086351B">
              <w:rPr>
                <w:lang w:val="ru-RU"/>
              </w:rPr>
              <w:t>2. Число посадочных мест устанавливается на совокупное количество учреждений клубного типа в муниципальном образовании.</w:t>
            </w:r>
          </w:p>
          <w:p w:rsidR="0086351B" w:rsidRPr="0086351B" w:rsidRDefault="0086351B" w:rsidP="003C5539">
            <w:pPr>
              <w:pStyle w:val="affd"/>
              <w:ind w:firstLine="0"/>
              <w:jc w:val="left"/>
              <w:rPr>
                <w:lang w:val="ru-RU"/>
              </w:rPr>
            </w:pPr>
            <w:r w:rsidRPr="0086351B">
              <w:rPr>
                <w:lang w:val="ru-RU"/>
              </w:rPr>
              <w:t>3. Минимальная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p>
        </w:tc>
      </w:tr>
    </w:tbl>
    <w:p w:rsidR="0086351B" w:rsidRPr="0086351B" w:rsidRDefault="0086351B" w:rsidP="0086351B">
      <w:pPr>
        <w:pStyle w:val="20"/>
        <w:numPr>
          <w:ilvl w:val="1"/>
          <w:numId w:val="13"/>
        </w:numPr>
        <w:suppressAutoHyphens/>
        <w:spacing w:before="240" w:after="240"/>
        <w:ind w:left="0" w:firstLine="0"/>
        <w:rPr>
          <w:szCs w:val="24"/>
        </w:rPr>
      </w:pPr>
      <w:bookmarkStart w:id="391" w:name="_Toc519094238"/>
      <w:r w:rsidRPr="0086351B">
        <w:rPr>
          <w:szCs w:val="24"/>
        </w:rPr>
        <w:t>Объекты местного значения сельского поселения в области предупреждения чрезвычайных ситуаций и ликвидации их последствий</w:t>
      </w:r>
      <w:bookmarkEnd w:id="391"/>
    </w:p>
    <w:p w:rsidR="0086351B" w:rsidRPr="0086351B" w:rsidRDefault="0086351B" w:rsidP="0086351B">
      <w:pPr>
        <w:snapToGrid w:val="0"/>
        <w:ind w:firstLine="683"/>
        <w:rPr>
          <w:rFonts w:ascii="Times New Roman" w:hAnsi="Times New Roman" w:cs="Times New Roman"/>
          <w:sz w:val="24"/>
          <w:szCs w:val="24"/>
        </w:rPr>
      </w:pPr>
      <w:r w:rsidRPr="0086351B">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0" w:history="1">
        <w:r w:rsidRPr="0086351B">
          <w:rPr>
            <w:rFonts w:ascii="Times New Roman" w:hAnsi="Times New Roman" w:cs="Times New Roman"/>
            <w:sz w:val="24"/>
            <w:szCs w:val="24"/>
          </w:rPr>
          <w:t>законом</w:t>
        </w:r>
      </w:hyperlink>
      <w:r w:rsidRPr="0086351B">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w:t>
      </w:r>
      <w:bookmarkStart w:id="392" w:name="OLE_LINK213"/>
      <w:bookmarkStart w:id="393" w:name="OLE_LINK214"/>
      <w:bookmarkStart w:id="394" w:name="OLE_LINK215"/>
      <w:r w:rsidRPr="0086351B">
        <w:rPr>
          <w:rFonts w:ascii="Times New Roman" w:hAnsi="Times New Roman" w:cs="Times New Roman"/>
          <w:sz w:val="24"/>
          <w:szCs w:val="24"/>
        </w:rPr>
        <w:t xml:space="preserve">для населенных пунктов Каминского сельского поселения </w:t>
      </w:r>
      <w:bookmarkEnd w:id="392"/>
      <w:bookmarkEnd w:id="393"/>
      <w:bookmarkEnd w:id="394"/>
      <w:r w:rsidRPr="0086351B">
        <w:rPr>
          <w:rFonts w:ascii="Times New Roman" w:hAnsi="Times New Roman" w:cs="Times New Roman"/>
          <w:sz w:val="24"/>
          <w:szCs w:val="24"/>
        </w:rPr>
        <w:t>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86351B" w:rsidRPr="0086351B" w:rsidRDefault="0086351B" w:rsidP="0086351B">
      <w:pPr>
        <w:pStyle w:val="20"/>
        <w:numPr>
          <w:ilvl w:val="1"/>
          <w:numId w:val="13"/>
        </w:numPr>
        <w:suppressAutoHyphens/>
        <w:spacing w:before="240" w:after="240"/>
        <w:ind w:left="0" w:firstLine="0"/>
        <w:rPr>
          <w:szCs w:val="24"/>
        </w:rPr>
      </w:pPr>
      <w:bookmarkStart w:id="395" w:name="_Toc519094239"/>
      <w:r w:rsidRPr="0086351B">
        <w:rPr>
          <w:szCs w:val="24"/>
        </w:rPr>
        <w:t>Объекты местного значения сельского поселения в области сбора и вывоза твердых коммунальных отходов</w:t>
      </w:r>
      <w:bookmarkEnd w:id="395"/>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1.5</w:t>
      </w:r>
    </w:p>
    <w:p w:rsidR="0086351B" w:rsidRPr="0086351B" w:rsidRDefault="0086351B" w:rsidP="0086351B">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3260"/>
        <w:gridCol w:w="2835"/>
        <w:gridCol w:w="1843"/>
      </w:tblGrid>
      <w:tr w:rsidR="0086351B" w:rsidRPr="0086351B" w:rsidTr="003C5539">
        <w:trPr>
          <w:tblHeader/>
        </w:trPr>
        <w:tc>
          <w:tcPr>
            <w:tcW w:w="1545"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3260"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2835"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расчетного показателя, единица измерения</w:t>
            </w:r>
          </w:p>
        </w:tc>
        <w:tc>
          <w:tcPr>
            <w:tcW w:w="1843"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Значение расчетного показателя</w:t>
            </w:r>
          </w:p>
        </w:tc>
      </w:tr>
      <w:tr w:rsidR="0086351B" w:rsidRPr="0086351B" w:rsidTr="003C5539">
        <w:trPr>
          <w:trHeight w:val="36"/>
        </w:trPr>
        <w:tc>
          <w:tcPr>
            <w:tcW w:w="1545" w:type="dxa"/>
            <w:vMerge w:val="restart"/>
            <w:shd w:val="clear" w:color="auto" w:fill="F2F2F2"/>
          </w:tcPr>
          <w:p w:rsidR="0086351B" w:rsidRPr="0086351B" w:rsidRDefault="0086351B" w:rsidP="003C5539">
            <w:pPr>
              <w:pStyle w:val="affd"/>
              <w:widowControl w:val="0"/>
              <w:ind w:firstLine="0"/>
              <w:jc w:val="left"/>
              <w:rPr>
                <w:lang w:val="ru-RU"/>
              </w:rPr>
            </w:pPr>
            <w:r w:rsidRPr="0086351B">
              <w:rPr>
                <w:lang w:val="ru-RU"/>
              </w:rPr>
              <w:t>Места накопления отходов</w:t>
            </w:r>
          </w:p>
        </w:tc>
        <w:tc>
          <w:tcPr>
            <w:tcW w:w="3260" w:type="dxa"/>
            <w:shd w:val="clear" w:color="auto" w:fill="auto"/>
          </w:tcPr>
          <w:p w:rsidR="0086351B" w:rsidRPr="0086351B" w:rsidRDefault="0086351B" w:rsidP="003C5539">
            <w:pPr>
              <w:pStyle w:val="affd"/>
              <w:widowControl w:val="0"/>
              <w:ind w:firstLine="0"/>
              <w:jc w:val="left"/>
              <w:rPr>
                <w:lang w:val="ru-RU"/>
              </w:rPr>
            </w:pPr>
            <w:r w:rsidRPr="0086351B">
              <w:rPr>
                <w:lang w:val="ru-RU"/>
              </w:rPr>
              <w:t>Расчетный показатель минимально допустимого уровня обеспеченности</w:t>
            </w:r>
          </w:p>
        </w:tc>
        <w:tc>
          <w:tcPr>
            <w:tcW w:w="2835" w:type="dxa"/>
            <w:shd w:val="clear" w:color="auto" w:fill="auto"/>
          </w:tcPr>
          <w:p w:rsidR="0086351B" w:rsidRPr="0086351B" w:rsidRDefault="0086351B" w:rsidP="003C5539">
            <w:pPr>
              <w:pStyle w:val="affd"/>
              <w:widowControl w:val="0"/>
              <w:ind w:firstLine="0"/>
              <w:jc w:val="left"/>
            </w:pPr>
            <w:r w:rsidRPr="0086351B">
              <w:rPr>
                <w:lang w:val="ru-RU"/>
              </w:rPr>
              <w:t xml:space="preserve">Обеспеченность контейнерными площадками, % </w:t>
            </w:r>
            <w:r w:rsidRPr="0086351B">
              <w:t>[1]</w:t>
            </w:r>
          </w:p>
        </w:tc>
        <w:tc>
          <w:tcPr>
            <w:tcW w:w="1843" w:type="dxa"/>
            <w:shd w:val="clear" w:color="auto" w:fill="auto"/>
          </w:tcPr>
          <w:p w:rsidR="0086351B" w:rsidRPr="0086351B" w:rsidRDefault="0086351B" w:rsidP="003C5539">
            <w:pPr>
              <w:pStyle w:val="affd"/>
              <w:widowControl w:val="0"/>
              <w:ind w:firstLine="0"/>
              <w:jc w:val="center"/>
              <w:rPr>
                <w:lang w:val="ru-RU"/>
              </w:rPr>
            </w:pPr>
            <w:r w:rsidRPr="0086351B">
              <w:rPr>
                <w:lang w:val="ru-RU"/>
              </w:rPr>
              <w:t>100</w:t>
            </w:r>
          </w:p>
        </w:tc>
      </w:tr>
      <w:tr w:rsidR="0086351B" w:rsidRPr="0086351B" w:rsidTr="003C5539">
        <w:tc>
          <w:tcPr>
            <w:tcW w:w="1545" w:type="dxa"/>
            <w:vMerge/>
            <w:shd w:val="clear" w:color="auto" w:fill="F2F2F2"/>
          </w:tcPr>
          <w:p w:rsidR="0086351B" w:rsidRPr="0086351B" w:rsidRDefault="0086351B" w:rsidP="003C5539">
            <w:pPr>
              <w:pStyle w:val="affd"/>
              <w:widowControl w:val="0"/>
              <w:ind w:firstLine="0"/>
              <w:rPr>
                <w:lang w:val="ru-RU"/>
              </w:rPr>
            </w:pPr>
          </w:p>
        </w:tc>
        <w:tc>
          <w:tcPr>
            <w:tcW w:w="3260" w:type="dxa"/>
            <w:shd w:val="clear" w:color="auto" w:fill="auto"/>
          </w:tcPr>
          <w:p w:rsidR="0086351B" w:rsidRPr="0086351B" w:rsidRDefault="0086351B" w:rsidP="003C5539">
            <w:pPr>
              <w:pStyle w:val="affd"/>
              <w:widowControl w:val="0"/>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2835" w:type="dxa"/>
            <w:shd w:val="clear" w:color="auto" w:fill="auto"/>
          </w:tcPr>
          <w:p w:rsidR="0086351B" w:rsidRPr="0086351B" w:rsidRDefault="0086351B" w:rsidP="003C5539">
            <w:pPr>
              <w:pStyle w:val="Default"/>
            </w:pPr>
            <w:r w:rsidRPr="0086351B">
              <w:t xml:space="preserve">Пешеходная доступность, м </w:t>
            </w:r>
          </w:p>
        </w:tc>
        <w:tc>
          <w:tcPr>
            <w:tcW w:w="1843" w:type="dxa"/>
            <w:shd w:val="clear" w:color="auto" w:fill="auto"/>
          </w:tcPr>
          <w:p w:rsidR="0086351B" w:rsidRPr="0086351B" w:rsidRDefault="0086351B" w:rsidP="003C5539">
            <w:pPr>
              <w:pStyle w:val="Default"/>
              <w:jc w:val="center"/>
            </w:pPr>
            <w:r w:rsidRPr="0086351B">
              <w:t>100</w:t>
            </w:r>
          </w:p>
        </w:tc>
      </w:tr>
      <w:tr w:rsidR="0086351B" w:rsidRPr="0086351B" w:rsidTr="003C5539">
        <w:tc>
          <w:tcPr>
            <w:tcW w:w="9483" w:type="dxa"/>
            <w:gridSpan w:val="4"/>
            <w:shd w:val="clear" w:color="auto" w:fill="F2F2F2"/>
          </w:tcPr>
          <w:p w:rsidR="0086351B" w:rsidRPr="0086351B" w:rsidRDefault="0086351B" w:rsidP="003C5539">
            <w:pPr>
              <w:pStyle w:val="Default"/>
              <w:rPr>
                <w:b/>
              </w:rPr>
            </w:pPr>
            <w:r w:rsidRPr="0086351B">
              <w:rPr>
                <w:b/>
              </w:rPr>
              <w:t xml:space="preserve">Примечание: </w:t>
            </w:r>
          </w:p>
          <w:p w:rsidR="0086351B" w:rsidRPr="0086351B" w:rsidRDefault="0086351B" w:rsidP="003C5539">
            <w:pPr>
              <w:pStyle w:val="Default"/>
            </w:pPr>
            <w:r w:rsidRPr="0086351B">
              <w:lastRenderedPageBreak/>
              <w:t>1.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86351B">
              <w:rPr>
                <w:vertAlign w:val="subscript"/>
              </w:rPr>
              <w:t>кон</w:t>
            </w:r>
            <w:r w:rsidRPr="0086351B">
              <w:t>т = П</w:t>
            </w:r>
            <w:r w:rsidRPr="0086351B">
              <w:rPr>
                <w:vertAlign w:val="subscript"/>
              </w:rPr>
              <w:t>год</w:t>
            </w:r>
            <w:r w:rsidRPr="0086351B">
              <w:t xml:space="preserve"> × t × К / (365 × V), где П</w:t>
            </w:r>
            <w:r w:rsidRPr="0086351B">
              <w:rPr>
                <w:vertAlign w:val="subscript"/>
              </w:rPr>
              <w:t xml:space="preserve">год </w:t>
            </w:r>
            <w:r w:rsidRPr="0086351B">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86351B" w:rsidRPr="0086351B" w:rsidRDefault="0086351B" w:rsidP="003C5539">
            <w:pPr>
              <w:pStyle w:val="Default"/>
            </w:pPr>
            <w:r w:rsidRPr="0086351B">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86351B" w:rsidRPr="0086351B" w:rsidRDefault="0086351B" w:rsidP="0086351B">
      <w:pPr>
        <w:pStyle w:val="20"/>
        <w:numPr>
          <w:ilvl w:val="1"/>
          <w:numId w:val="13"/>
        </w:numPr>
        <w:suppressAutoHyphens/>
        <w:spacing w:before="240" w:after="240"/>
        <w:ind w:left="0" w:firstLine="0"/>
        <w:rPr>
          <w:szCs w:val="24"/>
        </w:rPr>
      </w:pPr>
      <w:bookmarkStart w:id="396" w:name="_Toc519094240"/>
      <w:r w:rsidRPr="0086351B">
        <w:rPr>
          <w:szCs w:val="24"/>
        </w:rPr>
        <w:lastRenderedPageBreak/>
        <w:t>Объекты местного значения сельского поселения в области ритуальных услуг и содержания мест захоронения</w:t>
      </w:r>
      <w:bookmarkEnd w:id="396"/>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1.6</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ритуальных услуг</w:t>
      </w:r>
      <w:r w:rsidRPr="0086351B">
        <w:rPr>
          <w:rFonts w:ascii="Times New Roman" w:hAnsi="Times New Roman" w:cs="Times New Roman"/>
          <w:sz w:val="24"/>
          <w:szCs w:val="24"/>
        </w:rPr>
        <w:t xml:space="preserve"> </w:t>
      </w:r>
      <w:r w:rsidRPr="0086351B">
        <w:rPr>
          <w:rFonts w:ascii="Times New Roman" w:hAnsi="Times New Roman" w:cs="Times New Roman"/>
          <w:b/>
          <w:i/>
          <w:sz w:val="24"/>
          <w:szCs w:val="24"/>
        </w:rPr>
        <w:t>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88"/>
        <w:gridCol w:w="4110"/>
        <w:gridCol w:w="2268"/>
        <w:gridCol w:w="1418"/>
      </w:tblGrid>
      <w:tr w:rsidR="0086351B" w:rsidRPr="0086351B" w:rsidTr="003C5539">
        <w:trPr>
          <w:tblHeader/>
        </w:trPr>
        <w:tc>
          <w:tcPr>
            <w:tcW w:w="1588"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4110"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2268"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c>
          <w:tcPr>
            <w:tcW w:w="1418"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Значение расчетного показателя</w:t>
            </w:r>
          </w:p>
        </w:tc>
      </w:tr>
      <w:tr w:rsidR="0086351B" w:rsidRPr="0086351B" w:rsidTr="003C5539">
        <w:tc>
          <w:tcPr>
            <w:tcW w:w="1588" w:type="dxa"/>
            <w:vMerge w:val="restart"/>
            <w:shd w:val="clear" w:color="auto" w:fill="F2F2F2"/>
          </w:tcPr>
          <w:p w:rsidR="0086351B" w:rsidRPr="0086351B" w:rsidRDefault="0086351B" w:rsidP="003C5539">
            <w:pPr>
              <w:pStyle w:val="affd"/>
              <w:ind w:firstLine="0"/>
              <w:rPr>
                <w:lang w:val="ru-RU"/>
              </w:rPr>
            </w:pPr>
            <w:r w:rsidRPr="0086351B">
              <w:rPr>
                <w:lang w:val="ru-RU"/>
              </w:rPr>
              <w:t>Кладбище традиционного захоронения</w:t>
            </w:r>
          </w:p>
        </w:tc>
        <w:tc>
          <w:tcPr>
            <w:tcW w:w="4110"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268" w:type="dxa"/>
            <w:shd w:val="clear" w:color="auto" w:fill="auto"/>
          </w:tcPr>
          <w:p w:rsidR="0086351B" w:rsidRPr="0086351B" w:rsidRDefault="0086351B" w:rsidP="003C5539">
            <w:pPr>
              <w:pStyle w:val="affd"/>
              <w:ind w:firstLine="0"/>
              <w:jc w:val="left"/>
              <w:rPr>
                <w:lang w:val="ru-RU"/>
              </w:rPr>
            </w:pPr>
            <w:r w:rsidRPr="0086351B">
              <w:rPr>
                <w:lang w:val="ru-RU"/>
              </w:rPr>
              <w:t>Размер земельного участка, га на 1000 чел.</w:t>
            </w:r>
          </w:p>
        </w:tc>
        <w:tc>
          <w:tcPr>
            <w:tcW w:w="1418" w:type="dxa"/>
            <w:shd w:val="clear" w:color="auto" w:fill="auto"/>
          </w:tcPr>
          <w:p w:rsidR="0086351B" w:rsidRPr="0086351B" w:rsidRDefault="0086351B" w:rsidP="003C5539">
            <w:pPr>
              <w:pStyle w:val="affd"/>
              <w:ind w:firstLine="0"/>
              <w:jc w:val="center"/>
              <w:rPr>
                <w:lang w:val="ru-RU"/>
              </w:rPr>
            </w:pPr>
            <w:r w:rsidRPr="0086351B">
              <w:rPr>
                <w:lang w:val="ru-RU"/>
              </w:rPr>
              <w:t>0,33</w:t>
            </w:r>
          </w:p>
        </w:tc>
      </w:tr>
      <w:tr w:rsidR="0086351B" w:rsidRPr="0086351B" w:rsidTr="003C5539">
        <w:tc>
          <w:tcPr>
            <w:tcW w:w="1588" w:type="dxa"/>
            <w:vMerge/>
            <w:shd w:val="clear" w:color="auto" w:fill="F2F2F2"/>
          </w:tcPr>
          <w:p w:rsidR="0086351B" w:rsidRPr="0086351B" w:rsidRDefault="0086351B" w:rsidP="003C5539">
            <w:pPr>
              <w:pStyle w:val="affd"/>
              <w:ind w:firstLine="0"/>
              <w:rPr>
                <w:lang w:val="ru-RU"/>
              </w:rPr>
            </w:pPr>
          </w:p>
        </w:tc>
        <w:tc>
          <w:tcPr>
            <w:tcW w:w="4110"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3686" w:type="dxa"/>
            <w:gridSpan w:val="2"/>
            <w:shd w:val="clear" w:color="auto" w:fill="auto"/>
          </w:tcPr>
          <w:p w:rsidR="0086351B" w:rsidRPr="0086351B" w:rsidRDefault="0086351B" w:rsidP="003C5539">
            <w:pPr>
              <w:pStyle w:val="affd"/>
              <w:ind w:firstLine="0"/>
              <w:jc w:val="center"/>
            </w:pPr>
            <w:r w:rsidRPr="0086351B">
              <w:rPr>
                <w:lang w:val="ru-RU"/>
              </w:rPr>
              <w:t xml:space="preserve">Не нормируется </w:t>
            </w:r>
            <w:r w:rsidRPr="0086351B">
              <w:t>[1]</w:t>
            </w:r>
          </w:p>
        </w:tc>
      </w:tr>
      <w:tr w:rsidR="0086351B" w:rsidRPr="0086351B" w:rsidTr="003C5539">
        <w:tc>
          <w:tcPr>
            <w:tcW w:w="9384" w:type="dxa"/>
            <w:gridSpan w:val="4"/>
            <w:shd w:val="clear" w:color="auto" w:fill="F2F2F2"/>
          </w:tcPr>
          <w:p w:rsidR="0086351B" w:rsidRPr="0086351B" w:rsidRDefault="0086351B" w:rsidP="003C5539">
            <w:pPr>
              <w:pStyle w:val="affd"/>
              <w:ind w:firstLine="0"/>
              <w:jc w:val="left"/>
              <w:rPr>
                <w:b/>
                <w:lang w:val="ru-RU"/>
              </w:rPr>
            </w:pPr>
            <w:bookmarkStart w:id="397" w:name="OLE_LINK356"/>
            <w:bookmarkStart w:id="398" w:name="OLE_LINK357"/>
            <w:bookmarkStart w:id="399" w:name="OLE_LINK358"/>
            <w:bookmarkStart w:id="400" w:name="OLE_LINK359"/>
            <w:r w:rsidRPr="0086351B">
              <w:rPr>
                <w:b/>
                <w:lang w:val="ru-RU"/>
              </w:rPr>
              <w:t>Примечание:</w:t>
            </w:r>
          </w:p>
          <w:p w:rsidR="0086351B" w:rsidRPr="0086351B" w:rsidRDefault="0086351B" w:rsidP="003C5539">
            <w:pPr>
              <w:pStyle w:val="affd"/>
              <w:ind w:firstLine="0"/>
              <w:jc w:val="left"/>
              <w:rPr>
                <w:lang w:val="ru-RU"/>
              </w:rPr>
            </w:pPr>
            <w:r w:rsidRPr="0086351B">
              <w:rPr>
                <w:lang w:val="ru-RU"/>
              </w:rPr>
              <w:t>1.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bookmarkEnd w:id="397"/>
            <w:bookmarkEnd w:id="398"/>
            <w:bookmarkEnd w:id="399"/>
            <w:bookmarkEnd w:id="400"/>
          </w:p>
        </w:tc>
      </w:tr>
    </w:tbl>
    <w:p w:rsidR="0086351B" w:rsidRPr="0086351B" w:rsidRDefault="0086351B" w:rsidP="0086351B">
      <w:pPr>
        <w:pStyle w:val="20"/>
        <w:numPr>
          <w:ilvl w:val="1"/>
          <w:numId w:val="13"/>
        </w:numPr>
        <w:suppressAutoHyphens/>
        <w:spacing w:before="240" w:after="240"/>
        <w:ind w:left="0" w:firstLine="0"/>
        <w:rPr>
          <w:szCs w:val="24"/>
        </w:rPr>
      </w:pPr>
      <w:bookmarkStart w:id="401" w:name="_Toc519094241"/>
      <w:r w:rsidRPr="0086351B">
        <w:rPr>
          <w:szCs w:val="24"/>
        </w:rPr>
        <w:lastRenderedPageBreak/>
        <w:t xml:space="preserve">Объекты местного значения сельского поселения в области </w:t>
      </w:r>
      <w:bookmarkStart w:id="402" w:name="OLE_LINK1059"/>
      <w:bookmarkStart w:id="403" w:name="OLE_LINK1060"/>
      <w:bookmarkStart w:id="404" w:name="OLE_LINK1061"/>
      <w:r w:rsidRPr="0086351B">
        <w:rPr>
          <w:szCs w:val="24"/>
        </w:rPr>
        <w:t>благоустройства и озеленения территории поселения</w:t>
      </w:r>
      <w:bookmarkEnd w:id="401"/>
      <w:bookmarkEnd w:id="402"/>
      <w:bookmarkEnd w:id="403"/>
      <w:bookmarkEnd w:id="404"/>
    </w:p>
    <w:p w:rsidR="0086351B" w:rsidRPr="0086351B" w:rsidRDefault="0086351B" w:rsidP="0086351B">
      <w:pPr>
        <w:keepNext/>
        <w:spacing w:before="120"/>
        <w:jc w:val="right"/>
        <w:rPr>
          <w:rFonts w:ascii="Times New Roman" w:hAnsi="Times New Roman" w:cs="Times New Roman"/>
          <w:b/>
          <w:i/>
          <w:sz w:val="24"/>
          <w:szCs w:val="24"/>
        </w:rPr>
      </w:pPr>
      <w:bookmarkStart w:id="405" w:name="OLE_LINK1099"/>
      <w:r w:rsidRPr="0086351B">
        <w:rPr>
          <w:rFonts w:ascii="Times New Roman" w:hAnsi="Times New Roman" w:cs="Times New Roman"/>
          <w:b/>
          <w:i/>
          <w:sz w:val="24"/>
          <w:szCs w:val="24"/>
        </w:rPr>
        <w:t>Таблица 1.7</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013"/>
        <w:gridCol w:w="4111"/>
        <w:gridCol w:w="1984"/>
        <w:gridCol w:w="1276"/>
      </w:tblGrid>
      <w:tr w:rsidR="0086351B" w:rsidRPr="0086351B" w:rsidTr="003C5539">
        <w:trPr>
          <w:cantSplit/>
          <w:tblHeader/>
        </w:trPr>
        <w:tc>
          <w:tcPr>
            <w:tcW w:w="2013" w:type="dxa"/>
            <w:shd w:val="clear" w:color="auto" w:fill="D9D9D9"/>
          </w:tcPr>
          <w:p w:rsidR="0086351B" w:rsidRPr="0086351B" w:rsidRDefault="0086351B" w:rsidP="003C5539">
            <w:pPr>
              <w:pStyle w:val="affd"/>
              <w:keepNext/>
              <w:ind w:firstLine="0"/>
              <w:jc w:val="center"/>
              <w:rPr>
                <w:b/>
                <w:i/>
                <w:lang w:val="ru-RU"/>
              </w:rPr>
            </w:pPr>
            <w:bookmarkStart w:id="406" w:name="OLE_LINK507"/>
            <w:bookmarkStart w:id="407" w:name="OLE_LINK508"/>
            <w:r w:rsidRPr="0086351B">
              <w:rPr>
                <w:b/>
                <w:i/>
                <w:lang w:val="ru-RU"/>
              </w:rPr>
              <w:t>Наименование вида объекта</w:t>
            </w:r>
          </w:p>
        </w:tc>
        <w:tc>
          <w:tcPr>
            <w:tcW w:w="4111"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1984"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расчетного показателя, единица измерения</w:t>
            </w:r>
          </w:p>
        </w:tc>
        <w:tc>
          <w:tcPr>
            <w:tcW w:w="1276"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Значение расчетного показателя</w:t>
            </w:r>
          </w:p>
        </w:tc>
      </w:tr>
      <w:tr w:rsidR="0086351B" w:rsidRPr="0086351B" w:rsidTr="003C5539">
        <w:trPr>
          <w:cantSplit/>
        </w:trPr>
        <w:tc>
          <w:tcPr>
            <w:tcW w:w="2013" w:type="dxa"/>
            <w:vMerge w:val="restart"/>
            <w:shd w:val="clear" w:color="auto" w:fill="F2F2F2"/>
          </w:tcPr>
          <w:p w:rsidR="0086351B" w:rsidRPr="0086351B" w:rsidRDefault="0086351B" w:rsidP="003C5539">
            <w:pPr>
              <w:pStyle w:val="affd"/>
              <w:ind w:firstLine="0"/>
              <w:jc w:val="left"/>
              <w:rPr>
                <w:lang w:val="ru-RU"/>
              </w:rPr>
            </w:pPr>
            <w:r w:rsidRPr="0086351B">
              <w:rPr>
                <w:lang w:val="ru-RU"/>
              </w:rPr>
              <w:t>Озелененные территории общего пользования</w:t>
            </w:r>
          </w:p>
        </w:tc>
        <w:tc>
          <w:tcPr>
            <w:tcW w:w="4111"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 xml:space="preserve">Площадь территории, </w:t>
            </w:r>
            <w:bookmarkStart w:id="408" w:name="OLE_LINK573"/>
            <w:bookmarkStart w:id="409" w:name="OLE_LINK574"/>
            <w:bookmarkStart w:id="410" w:name="OLE_LINK575"/>
            <w:r w:rsidRPr="0086351B">
              <w:rPr>
                <w:lang w:val="ru-RU"/>
              </w:rPr>
              <w:t>м</w:t>
            </w:r>
            <w:r w:rsidRPr="0086351B">
              <w:rPr>
                <w:vertAlign w:val="superscript"/>
                <w:lang w:val="ru-RU"/>
              </w:rPr>
              <w:t>2</w:t>
            </w:r>
            <w:r w:rsidRPr="0086351B">
              <w:rPr>
                <w:lang w:val="ru-RU"/>
              </w:rPr>
              <w:t>/чел.</w:t>
            </w:r>
            <w:bookmarkEnd w:id="408"/>
            <w:bookmarkEnd w:id="409"/>
            <w:bookmarkEnd w:id="410"/>
          </w:p>
        </w:tc>
        <w:tc>
          <w:tcPr>
            <w:tcW w:w="1276" w:type="dxa"/>
            <w:shd w:val="clear" w:color="auto" w:fill="auto"/>
          </w:tcPr>
          <w:p w:rsidR="0086351B" w:rsidRPr="0086351B" w:rsidRDefault="0086351B" w:rsidP="003C5539">
            <w:pPr>
              <w:pStyle w:val="affd"/>
              <w:ind w:firstLine="0"/>
              <w:jc w:val="center"/>
              <w:rPr>
                <w:lang w:val="ru-RU"/>
              </w:rPr>
            </w:pPr>
            <w:r w:rsidRPr="0086351B">
              <w:rPr>
                <w:lang w:val="ru-RU"/>
              </w:rPr>
              <w:t>12</w:t>
            </w:r>
          </w:p>
        </w:tc>
      </w:tr>
      <w:tr w:rsidR="0086351B" w:rsidRPr="0086351B" w:rsidTr="003C5539">
        <w:trPr>
          <w:cantSplit/>
        </w:trPr>
        <w:tc>
          <w:tcPr>
            <w:tcW w:w="2013" w:type="dxa"/>
            <w:vMerge/>
            <w:shd w:val="clear" w:color="auto" w:fill="F2F2F2"/>
          </w:tcPr>
          <w:p w:rsidR="0086351B" w:rsidRPr="0086351B" w:rsidRDefault="0086351B" w:rsidP="003C5539">
            <w:pPr>
              <w:pStyle w:val="affd"/>
              <w:ind w:firstLine="0"/>
              <w:jc w:val="left"/>
              <w:rPr>
                <w:lang w:val="ru-RU"/>
              </w:rPr>
            </w:pPr>
          </w:p>
        </w:tc>
        <w:tc>
          <w:tcPr>
            <w:tcW w:w="4111"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мин.</w:t>
            </w:r>
          </w:p>
        </w:tc>
        <w:tc>
          <w:tcPr>
            <w:tcW w:w="1276" w:type="dxa"/>
            <w:shd w:val="clear" w:color="auto" w:fill="auto"/>
          </w:tcPr>
          <w:p w:rsidR="0086351B" w:rsidRPr="0086351B" w:rsidRDefault="0086351B" w:rsidP="003C5539">
            <w:pPr>
              <w:pStyle w:val="affd"/>
              <w:ind w:firstLine="0"/>
              <w:jc w:val="center"/>
              <w:rPr>
                <w:lang w:val="ru-RU"/>
              </w:rPr>
            </w:pPr>
            <w:r w:rsidRPr="0086351B">
              <w:rPr>
                <w:lang w:val="ru-RU"/>
              </w:rPr>
              <w:t>15</w:t>
            </w:r>
          </w:p>
        </w:tc>
      </w:tr>
      <w:tr w:rsidR="0086351B" w:rsidRPr="0086351B" w:rsidTr="003C5539">
        <w:trPr>
          <w:cantSplit/>
        </w:trPr>
        <w:tc>
          <w:tcPr>
            <w:tcW w:w="2013" w:type="dxa"/>
            <w:vMerge w:val="restart"/>
            <w:shd w:val="clear" w:color="auto" w:fill="F2F2F2"/>
          </w:tcPr>
          <w:p w:rsidR="0086351B" w:rsidRPr="0086351B" w:rsidRDefault="0086351B" w:rsidP="003C5539">
            <w:pPr>
              <w:pStyle w:val="affd"/>
              <w:ind w:firstLine="0"/>
              <w:jc w:val="left"/>
              <w:rPr>
                <w:lang w:val="ru-RU"/>
              </w:rPr>
            </w:pPr>
            <w:r w:rsidRPr="0086351B">
              <w:rPr>
                <w:lang w:val="ru-RU"/>
              </w:rPr>
              <w:t>Площадки для игр детей, отдыха взрослого населения и занятий физкультурой</w:t>
            </w:r>
          </w:p>
        </w:tc>
        <w:tc>
          <w:tcPr>
            <w:tcW w:w="4111"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Площадь территории, % от площади квартала (микрорайона)</w:t>
            </w:r>
          </w:p>
        </w:tc>
        <w:tc>
          <w:tcPr>
            <w:tcW w:w="1276" w:type="dxa"/>
            <w:shd w:val="clear" w:color="auto" w:fill="auto"/>
          </w:tcPr>
          <w:p w:rsidR="0086351B" w:rsidRPr="0086351B" w:rsidRDefault="0086351B" w:rsidP="003C5539">
            <w:pPr>
              <w:pStyle w:val="Default"/>
              <w:jc w:val="center"/>
            </w:pPr>
            <w:r w:rsidRPr="0086351B">
              <w:t>10</w:t>
            </w:r>
          </w:p>
        </w:tc>
      </w:tr>
      <w:tr w:rsidR="0086351B" w:rsidRPr="0086351B" w:rsidTr="003C5539">
        <w:trPr>
          <w:cantSplit/>
        </w:trPr>
        <w:tc>
          <w:tcPr>
            <w:tcW w:w="2013" w:type="dxa"/>
            <w:vMerge/>
            <w:shd w:val="clear" w:color="auto" w:fill="F2F2F2"/>
          </w:tcPr>
          <w:p w:rsidR="0086351B" w:rsidRPr="0086351B" w:rsidRDefault="0086351B" w:rsidP="003C5539">
            <w:pPr>
              <w:pStyle w:val="affd"/>
              <w:ind w:firstLine="0"/>
              <w:jc w:val="left"/>
              <w:rPr>
                <w:lang w:val="ru-RU"/>
              </w:rPr>
            </w:pPr>
          </w:p>
        </w:tc>
        <w:tc>
          <w:tcPr>
            <w:tcW w:w="4111"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984"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w:t>
            </w:r>
          </w:p>
        </w:tc>
        <w:tc>
          <w:tcPr>
            <w:tcW w:w="1276" w:type="dxa"/>
            <w:shd w:val="clear" w:color="auto" w:fill="auto"/>
          </w:tcPr>
          <w:p w:rsidR="0086351B" w:rsidRPr="0086351B" w:rsidRDefault="0086351B" w:rsidP="003C5539">
            <w:pPr>
              <w:pStyle w:val="Default"/>
              <w:jc w:val="center"/>
            </w:pPr>
            <w:r w:rsidRPr="0086351B">
              <w:t>в границах квартала, микрорайона</w:t>
            </w:r>
          </w:p>
        </w:tc>
      </w:tr>
    </w:tbl>
    <w:p w:rsidR="0086351B" w:rsidRPr="0086351B" w:rsidRDefault="0086351B" w:rsidP="0086351B">
      <w:pPr>
        <w:pStyle w:val="20"/>
        <w:numPr>
          <w:ilvl w:val="1"/>
          <w:numId w:val="13"/>
        </w:numPr>
        <w:suppressAutoHyphens/>
        <w:spacing w:before="240" w:after="240"/>
        <w:ind w:left="0" w:firstLine="0"/>
        <w:rPr>
          <w:szCs w:val="24"/>
        </w:rPr>
      </w:pPr>
      <w:bookmarkStart w:id="411" w:name="_Toc519094242"/>
      <w:bookmarkEnd w:id="405"/>
      <w:bookmarkEnd w:id="406"/>
      <w:bookmarkEnd w:id="407"/>
      <w:r w:rsidRPr="0086351B">
        <w:rPr>
          <w:szCs w:val="24"/>
        </w:rPr>
        <w:t>Объекты местного значения сельского поселения в области торговли, общественного питания и бытового обслуживания</w:t>
      </w:r>
      <w:bookmarkEnd w:id="411"/>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1.8</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торговли, общественного питания и бытового обслуживания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934"/>
        <w:gridCol w:w="1843"/>
        <w:gridCol w:w="2693"/>
        <w:gridCol w:w="567"/>
      </w:tblGrid>
      <w:tr w:rsidR="0086351B" w:rsidRPr="0086351B" w:rsidTr="003C5539">
        <w:trPr>
          <w:cantSplit/>
          <w:tblHeader/>
        </w:trPr>
        <w:tc>
          <w:tcPr>
            <w:tcW w:w="1304" w:type="dxa"/>
            <w:shd w:val="clear" w:color="auto" w:fill="D9D9D9"/>
          </w:tcPr>
          <w:p w:rsidR="0086351B" w:rsidRPr="0086351B" w:rsidRDefault="0086351B" w:rsidP="003C5539">
            <w:pPr>
              <w:pStyle w:val="affd"/>
              <w:ind w:firstLine="0"/>
              <w:jc w:val="center"/>
              <w:rPr>
                <w:b/>
                <w:i/>
                <w:lang w:val="ru-RU"/>
              </w:rPr>
            </w:pPr>
            <w:bookmarkStart w:id="412" w:name="OLE_LINK698"/>
            <w:bookmarkStart w:id="413" w:name="OLE_LINK699"/>
            <w:bookmarkStart w:id="414" w:name="OLE_LINK543"/>
            <w:bookmarkStart w:id="415" w:name="OLE_LINK544"/>
            <w:r w:rsidRPr="0086351B">
              <w:rPr>
                <w:b/>
                <w:i/>
                <w:lang w:val="ru-RU"/>
              </w:rPr>
              <w:t>Наименование вида объекта</w:t>
            </w:r>
          </w:p>
        </w:tc>
        <w:tc>
          <w:tcPr>
            <w:tcW w:w="2934" w:type="dxa"/>
            <w:shd w:val="clear" w:color="auto" w:fill="D9D9D9"/>
          </w:tcPr>
          <w:p w:rsidR="0086351B" w:rsidRPr="0086351B" w:rsidRDefault="0086351B" w:rsidP="003C5539">
            <w:pPr>
              <w:pStyle w:val="affd"/>
              <w:ind w:firstLine="0"/>
              <w:jc w:val="center"/>
              <w:rPr>
                <w:b/>
                <w:i/>
                <w:lang w:val="ru-RU"/>
              </w:rPr>
            </w:pPr>
            <w:r w:rsidRPr="0086351B">
              <w:rPr>
                <w:b/>
                <w:i/>
                <w:lang w:val="ru-RU"/>
              </w:rPr>
              <w:t>Тип расчетного показателя</w:t>
            </w:r>
          </w:p>
        </w:tc>
        <w:tc>
          <w:tcPr>
            <w:tcW w:w="1843"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3260" w:type="dxa"/>
            <w:gridSpan w:val="2"/>
            <w:shd w:val="clear" w:color="auto" w:fill="D9D9D9"/>
          </w:tcPr>
          <w:p w:rsidR="0086351B" w:rsidRPr="0086351B" w:rsidRDefault="0086351B" w:rsidP="003C5539">
            <w:pPr>
              <w:pStyle w:val="affd"/>
              <w:ind w:firstLine="0"/>
              <w:jc w:val="center"/>
              <w:rPr>
                <w:lang w:val="ru-RU"/>
              </w:rPr>
            </w:pPr>
            <w:r w:rsidRPr="0086351B">
              <w:rPr>
                <w:b/>
                <w:i/>
                <w:lang w:val="ru-RU"/>
              </w:rPr>
              <w:t>Значение расчетного показателя</w:t>
            </w:r>
          </w:p>
        </w:tc>
      </w:tr>
      <w:tr w:rsidR="0086351B" w:rsidRPr="0086351B" w:rsidTr="003C5539">
        <w:trPr>
          <w:cantSplit/>
          <w:trHeight w:val="36"/>
        </w:trPr>
        <w:tc>
          <w:tcPr>
            <w:tcW w:w="1304" w:type="dxa"/>
            <w:vMerge w:val="restart"/>
            <w:shd w:val="clear" w:color="auto" w:fill="F2F2F2"/>
          </w:tcPr>
          <w:p w:rsidR="0086351B" w:rsidRPr="0086351B" w:rsidRDefault="0086351B" w:rsidP="003C5539">
            <w:pPr>
              <w:pStyle w:val="affd"/>
              <w:ind w:firstLine="0"/>
              <w:jc w:val="left"/>
              <w:rPr>
                <w:lang w:val="ru-RU"/>
              </w:rPr>
            </w:pPr>
            <w:bookmarkStart w:id="416" w:name="_Hlk490572659"/>
            <w:bookmarkEnd w:id="412"/>
            <w:bookmarkEnd w:id="413"/>
            <w:r w:rsidRPr="0086351B">
              <w:rPr>
                <w:lang w:val="ru-RU"/>
              </w:rPr>
              <w:t>Предприятия торговли</w:t>
            </w:r>
          </w:p>
        </w:tc>
        <w:tc>
          <w:tcPr>
            <w:tcW w:w="2934" w:type="dxa"/>
            <w:vMerge w:val="restart"/>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843" w:type="dxa"/>
            <w:vMerge w:val="restart"/>
            <w:shd w:val="clear" w:color="auto" w:fill="auto"/>
          </w:tcPr>
          <w:p w:rsidR="0086351B" w:rsidRPr="0086351B" w:rsidRDefault="0086351B" w:rsidP="003C5539">
            <w:pPr>
              <w:pStyle w:val="affd"/>
              <w:ind w:firstLine="0"/>
              <w:jc w:val="left"/>
              <w:rPr>
                <w:lang w:val="ru-RU"/>
              </w:rPr>
            </w:pPr>
            <w:r w:rsidRPr="0086351B">
              <w:rPr>
                <w:lang w:val="ru-RU"/>
              </w:rPr>
              <w:t>Площадь торговых объектов, м</w:t>
            </w:r>
            <w:r w:rsidRPr="0086351B">
              <w:rPr>
                <w:vertAlign w:val="superscript"/>
                <w:lang w:val="ru-RU"/>
              </w:rPr>
              <w:t>2</w:t>
            </w:r>
            <w:r w:rsidRPr="0086351B">
              <w:rPr>
                <w:lang w:val="ru-RU"/>
              </w:rPr>
              <w:t xml:space="preserve"> на 1000 чел.</w:t>
            </w:r>
          </w:p>
        </w:tc>
        <w:tc>
          <w:tcPr>
            <w:tcW w:w="2693" w:type="dxa"/>
            <w:shd w:val="clear" w:color="auto" w:fill="auto"/>
          </w:tcPr>
          <w:p w:rsidR="0086351B" w:rsidRPr="0086351B" w:rsidRDefault="0086351B" w:rsidP="003C5539">
            <w:pPr>
              <w:pStyle w:val="Default"/>
            </w:pPr>
            <w:r w:rsidRPr="0086351B">
              <w:t>всего, в том числе</w:t>
            </w:r>
          </w:p>
        </w:tc>
        <w:tc>
          <w:tcPr>
            <w:tcW w:w="567" w:type="dxa"/>
            <w:shd w:val="clear" w:color="auto" w:fill="auto"/>
          </w:tcPr>
          <w:p w:rsidR="0086351B" w:rsidRPr="0086351B" w:rsidRDefault="0086351B" w:rsidP="003C5539">
            <w:pPr>
              <w:pStyle w:val="Default"/>
              <w:jc w:val="center"/>
            </w:pPr>
            <w:r w:rsidRPr="0086351B">
              <w:t>488</w:t>
            </w:r>
          </w:p>
        </w:tc>
      </w:tr>
      <w:tr w:rsidR="0086351B" w:rsidRPr="0086351B" w:rsidTr="003C5539">
        <w:trPr>
          <w:cantSplit/>
          <w:trHeight w:val="489"/>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vMerge/>
            <w:shd w:val="clear" w:color="auto" w:fill="auto"/>
          </w:tcPr>
          <w:p w:rsidR="0086351B" w:rsidRPr="0086351B" w:rsidRDefault="0086351B" w:rsidP="003C5539">
            <w:pPr>
              <w:pStyle w:val="affd"/>
              <w:ind w:firstLine="0"/>
              <w:jc w:val="left"/>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Default"/>
            </w:pPr>
            <w:r w:rsidRPr="0086351B">
              <w:t>торговые объекты по продаже продовольственных товаров</w:t>
            </w:r>
          </w:p>
        </w:tc>
        <w:tc>
          <w:tcPr>
            <w:tcW w:w="567" w:type="dxa"/>
            <w:shd w:val="clear" w:color="auto" w:fill="auto"/>
          </w:tcPr>
          <w:p w:rsidR="0086351B" w:rsidRPr="0086351B" w:rsidRDefault="0086351B" w:rsidP="003C5539">
            <w:pPr>
              <w:pStyle w:val="Default"/>
              <w:jc w:val="center"/>
            </w:pPr>
            <w:r w:rsidRPr="0086351B">
              <w:t>171</w:t>
            </w:r>
          </w:p>
        </w:tc>
      </w:tr>
      <w:tr w:rsidR="0086351B" w:rsidRPr="0086351B" w:rsidTr="003C5539">
        <w:trPr>
          <w:cantSplit/>
          <w:trHeight w:val="36"/>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vMerge/>
            <w:shd w:val="clear" w:color="auto" w:fill="auto"/>
          </w:tcPr>
          <w:p w:rsidR="0086351B" w:rsidRPr="0086351B" w:rsidRDefault="0086351B" w:rsidP="003C5539">
            <w:pPr>
              <w:pStyle w:val="affd"/>
              <w:ind w:firstLine="0"/>
              <w:jc w:val="left"/>
              <w:rPr>
                <w:lang w:val="ru-RU"/>
              </w:rPr>
            </w:pPr>
          </w:p>
        </w:tc>
        <w:tc>
          <w:tcPr>
            <w:tcW w:w="1843" w:type="dxa"/>
            <w:vMerge/>
            <w:shd w:val="clear" w:color="auto" w:fill="auto"/>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Default"/>
            </w:pPr>
            <w:r w:rsidRPr="0086351B">
              <w:t>торговые объекты по продаже непродовольственных товаров</w:t>
            </w:r>
          </w:p>
        </w:tc>
        <w:tc>
          <w:tcPr>
            <w:tcW w:w="567" w:type="dxa"/>
            <w:shd w:val="clear" w:color="auto" w:fill="auto"/>
          </w:tcPr>
          <w:p w:rsidR="0086351B" w:rsidRPr="0086351B" w:rsidRDefault="0086351B" w:rsidP="003C5539">
            <w:pPr>
              <w:pStyle w:val="Default"/>
              <w:jc w:val="center"/>
            </w:pPr>
            <w:r w:rsidRPr="0086351B">
              <w:t>317</w:t>
            </w:r>
          </w:p>
        </w:tc>
      </w:tr>
      <w:tr w:rsidR="0086351B" w:rsidRPr="0086351B" w:rsidTr="003C5539">
        <w:trPr>
          <w:cantSplit/>
          <w:trHeight w:val="36"/>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vMerge/>
            <w:shd w:val="clear" w:color="auto" w:fill="auto"/>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Количество торговых объектов, ед. [1]</w:t>
            </w:r>
          </w:p>
        </w:tc>
        <w:tc>
          <w:tcPr>
            <w:tcW w:w="3260" w:type="dxa"/>
            <w:gridSpan w:val="2"/>
            <w:shd w:val="clear" w:color="auto" w:fill="auto"/>
          </w:tcPr>
          <w:p w:rsidR="0086351B" w:rsidRPr="0086351B" w:rsidRDefault="0086351B" w:rsidP="003C5539">
            <w:pPr>
              <w:pStyle w:val="Default"/>
              <w:jc w:val="center"/>
            </w:pPr>
            <w:r w:rsidRPr="0086351B">
              <w:t>24</w:t>
            </w:r>
          </w:p>
        </w:tc>
      </w:tr>
      <w:bookmarkEnd w:id="416"/>
      <w:tr w:rsidR="0086351B" w:rsidRPr="0086351B" w:rsidTr="003C5539">
        <w:trPr>
          <w:cantSplit/>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м</w:t>
            </w:r>
          </w:p>
        </w:tc>
        <w:tc>
          <w:tcPr>
            <w:tcW w:w="3260" w:type="dxa"/>
            <w:gridSpan w:val="2"/>
            <w:shd w:val="clear" w:color="auto" w:fill="auto"/>
          </w:tcPr>
          <w:p w:rsidR="0086351B" w:rsidRPr="0086351B" w:rsidRDefault="0086351B" w:rsidP="003C5539">
            <w:pPr>
              <w:pStyle w:val="Default"/>
              <w:jc w:val="center"/>
            </w:pPr>
            <w:r w:rsidRPr="0086351B">
              <w:t>2000</w:t>
            </w:r>
          </w:p>
        </w:tc>
      </w:tr>
      <w:tr w:rsidR="0086351B" w:rsidRPr="0086351B" w:rsidTr="003C5539">
        <w:trPr>
          <w:cantSplit/>
        </w:trPr>
        <w:tc>
          <w:tcPr>
            <w:tcW w:w="1304" w:type="dxa"/>
            <w:vMerge w:val="restart"/>
            <w:shd w:val="clear" w:color="auto" w:fill="F2F2F2"/>
          </w:tcPr>
          <w:p w:rsidR="0086351B" w:rsidRPr="0086351B" w:rsidRDefault="0086351B" w:rsidP="003C5539">
            <w:pPr>
              <w:pStyle w:val="affd"/>
              <w:ind w:firstLine="0"/>
              <w:jc w:val="left"/>
              <w:rPr>
                <w:lang w:val="ru-RU"/>
              </w:rPr>
            </w:pPr>
            <w:r w:rsidRPr="0086351B">
              <w:rPr>
                <w:lang w:val="ru-RU"/>
              </w:rPr>
              <w:t>Предприятия общественного питания</w:t>
            </w:r>
          </w:p>
        </w:tc>
        <w:tc>
          <w:tcPr>
            <w:tcW w:w="293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843" w:type="dxa"/>
            <w:shd w:val="clear" w:color="auto" w:fill="auto"/>
          </w:tcPr>
          <w:p w:rsidR="0086351B" w:rsidRPr="0086351B" w:rsidRDefault="0086351B" w:rsidP="003C5539">
            <w:pPr>
              <w:pStyle w:val="affd"/>
              <w:ind w:firstLine="0"/>
              <w:jc w:val="left"/>
              <w:rPr>
                <w:lang w:val="ru-RU"/>
              </w:rPr>
            </w:pPr>
            <w:r w:rsidRPr="0086351B">
              <w:rPr>
                <w:bCs/>
                <w:lang w:val="ru-RU"/>
              </w:rPr>
              <w:t>Уровень обеспеченности, мест на 1 тыс. чел.</w:t>
            </w:r>
          </w:p>
        </w:tc>
        <w:tc>
          <w:tcPr>
            <w:tcW w:w="3260" w:type="dxa"/>
            <w:gridSpan w:val="2"/>
            <w:shd w:val="clear" w:color="auto" w:fill="auto"/>
          </w:tcPr>
          <w:p w:rsidR="0086351B" w:rsidRPr="0086351B" w:rsidRDefault="0086351B" w:rsidP="003C5539">
            <w:pPr>
              <w:pStyle w:val="Default"/>
              <w:jc w:val="center"/>
            </w:pPr>
            <w:r w:rsidRPr="0086351B">
              <w:t>40</w:t>
            </w:r>
          </w:p>
        </w:tc>
      </w:tr>
      <w:tr w:rsidR="0086351B" w:rsidRPr="0086351B" w:rsidTr="003C5539">
        <w:trPr>
          <w:cantSplit/>
          <w:trHeight w:val="36"/>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shd w:val="clear" w:color="auto" w:fill="auto"/>
          </w:tcPr>
          <w:p w:rsidR="0086351B" w:rsidRPr="0086351B" w:rsidRDefault="0086351B"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86351B" w:rsidRPr="0086351B" w:rsidRDefault="0086351B" w:rsidP="003C5539">
            <w:pPr>
              <w:pStyle w:val="affd"/>
              <w:ind w:firstLine="0"/>
              <w:jc w:val="left"/>
              <w:rPr>
                <w:lang w:val="ru-RU"/>
              </w:rPr>
            </w:pPr>
            <w:r w:rsidRPr="0086351B">
              <w:rPr>
                <w:bCs/>
                <w:lang w:val="ru-RU"/>
              </w:rPr>
              <w:t>Пешеходная доступность, м</w:t>
            </w:r>
          </w:p>
        </w:tc>
        <w:tc>
          <w:tcPr>
            <w:tcW w:w="3260" w:type="dxa"/>
            <w:gridSpan w:val="2"/>
            <w:shd w:val="clear" w:color="auto" w:fill="auto"/>
          </w:tcPr>
          <w:p w:rsidR="0086351B" w:rsidRPr="0086351B" w:rsidRDefault="0086351B" w:rsidP="003C5539">
            <w:pPr>
              <w:pStyle w:val="Default"/>
              <w:jc w:val="center"/>
            </w:pPr>
            <w:r w:rsidRPr="0086351B">
              <w:t>2000</w:t>
            </w:r>
          </w:p>
        </w:tc>
      </w:tr>
      <w:tr w:rsidR="0086351B" w:rsidRPr="0086351B" w:rsidTr="003C5539">
        <w:trPr>
          <w:cantSplit/>
        </w:trPr>
        <w:tc>
          <w:tcPr>
            <w:tcW w:w="1304" w:type="dxa"/>
            <w:vMerge w:val="restart"/>
            <w:shd w:val="clear" w:color="auto" w:fill="F2F2F2"/>
          </w:tcPr>
          <w:p w:rsidR="0086351B" w:rsidRPr="0086351B" w:rsidRDefault="0086351B" w:rsidP="003C5539">
            <w:pPr>
              <w:pStyle w:val="affd"/>
              <w:ind w:firstLine="0"/>
              <w:jc w:val="left"/>
              <w:rPr>
                <w:lang w:val="ru-RU"/>
              </w:rPr>
            </w:pPr>
            <w:r w:rsidRPr="0086351B">
              <w:rPr>
                <w:lang w:val="ru-RU"/>
              </w:rPr>
              <w:t>Предприятия бытового обслуживания</w:t>
            </w:r>
          </w:p>
        </w:tc>
        <w:tc>
          <w:tcPr>
            <w:tcW w:w="2934"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1843" w:type="dxa"/>
            <w:shd w:val="clear" w:color="auto" w:fill="auto"/>
          </w:tcPr>
          <w:p w:rsidR="0086351B" w:rsidRPr="0086351B" w:rsidRDefault="0086351B" w:rsidP="003C5539">
            <w:pPr>
              <w:pStyle w:val="affd"/>
              <w:ind w:firstLine="0"/>
              <w:jc w:val="left"/>
              <w:rPr>
                <w:bCs/>
                <w:lang w:val="ru-RU"/>
              </w:rPr>
            </w:pPr>
            <w:r w:rsidRPr="0086351B">
              <w:rPr>
                <w:bCs/>
                <w:lang w:val="ru-RU"/>
              </w:rPr>
              <w:t>Уровень обеспеченности, рабочих мест на 1 тыс. чел.</w:t>
            </w:r>
          </w:p>
        </w:tc>
        <w:tc>
          <w:tcPr>
            <w:tcW w:w="3260" w:type="dxa"/>
            <w:gridSpan w:val="2"/>
            <w:shd w:val="clear" w:color="auto" w:fill="auto"/>
          </w:tcPr>
          <w:p w:rsidR="0086351B" w:rsidRPr="0086351B" w:rsidRDefault="0086351B" w:rsidP="003C5539">
            <w:pPr>
              <w:pStyle w:val="Default"/>
              <w:jc w:val="center"/>
            </w:pPr>
            <w:r w:rsidRPr="0086351B">
              <w:t>7</w:t>
            </w:r>
          </w:p>
        </w:tc>
      </w:tr>
      <w:tr w:rsidR="0086351B" w:rsidRPr="0086351B" w:rsidTr="003C5539">
        <w:trPr>
          <w:cantSplit/>
          <w:trHeight w:val="36"/>
        </w:trPr>
        <w:tc>
          <w:tcPr>
            <w:tcW w:w="1304" w:type="dxa"/>
            <w:vMerge/>
            <w:shd w:val="clear" w:color="auto" w:fill="F2F2F2"/>
          </w:tcPr>
          <w:p w:rsidR="0086351B" w:rsidRPr="0086351B" w:rsidRDefault="0086351B" w:rsidP="003C5539">
            <w:pPr>
              <w:pStyle w:val="affd"/>
              <w:ind w:firstLine="0"/>
              <w:jc w:val="left"/>
              <w:rPr>
                <w:lang w:val="ru-RU"/>
              </w:rPr>
            </w:pPr>
          </w:p>
        </w:tc>
        <w:tc>
          <w:tcPr>
            <w:tcW w:w="2934" w:type="dxa"/>
            <w:shd w:val="clear" w:color="auto" w:fill="auto"/>
          </w:tcPr>
          <w:p w:rsidR="0086351B" w:rsidRPr="0086351B" w:rsidRDefault="0086351B"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86351B" w:rsidRPr="0086351B" w:rsidRDefault="0086351B" w:rsidP="003C5539">
            <w:pPr>
              <w:pStyle w:val="affd"/>
              <w:ind w:firstLine="0"/>
              <w:jc w:val="left"/>
              <w:rPr>
                <w:bCs/>
                <w:lang w:val="ru-RU"/>
              </w:rPr>
            </w:pPr>
            <w:r w:rsidRPr="0086351B">
              <w:rPr>
                <w:bCs/>
                <w:lang w:val="ru-RU"/>
              </w:rPr>
              <w:t>Пешеходная доступность, м</w:t>
            </w:r>
          </w:p>
        </w:tc>
        <w:tc>
          <w:tcPr>
            <w:tcW w:w="3260" w:type="dxa"/>
            <w:gridSpan w:val="2"/>
            <w:shd w:val="clear" w:color="auto" w:fill="auto"/>
          </w:tcPr>
          <w:p w:rsidR="0086351B" w:rsidRPr="0086351B" w:rsidRDefault="0086351B" w:rsidP="003C5539">
            <w:pPr>
              <w:pStyle w:val="Default"/>
              <w:jc w:val="center"/>
            </w:pPr>
            <w:r w:rsidRPr="0086351B">
              <w:t>2000</w:t>
            </w:r>
          </w:p>
        </w:tc>
      </w:tr>
      <w:tr w:rsidR="0086351B" w:rsidRPr="0086351B" w:rsidTr="003C5539">
        <w:trPr>
          <w:cantSplit/>
        </w:trPr>
        <w:tc>
          <w:tcPr>
            <w:tcW w:w="9341" w:type="dxa"/>
            <w:gridSpan w:val="5"/>
            <w:shd w:val="clear" w:color="auto" w:fill="F2F2F2"/>
          </w:tcPr>
          <w:p w:rsidR="0086351B" w:rsidRPr="0086351B" w:rsidRDefault="0086351B" w:rsidP="003C5539">
            <w:pPr>
              <w:pStyle w:val="Default"/>
              <w:rPr>
                <w:b/>
              </w:rPr>
            </w:pPr>
            <w:r w:rsidRPr="0086351B">
              <w:rPr>
                <w:b/>
              </w:rPr>
              <w:t>Примечание:</w:t>
            </w:r>
          </w:p>
          <w:p w:rsidR="0086351B" w:rsidRPr="0086351B" w:rsidRDefault="0086351B" w:rsidP="003C5539">
            <w:pPr>
              <w:pStyle w:val="Default"/>
            </w:pPr>
            <w:r w:rsidRPr="0086351B">
              <w:t>1. Предприятия бытового обслуживания возможно размещать во встроенно-пристроенных помещениях.</w:t>
            </w:r>
          </w:p>
        </w:tc>
      </w:tr>
    </w:tbl>
    <w:p w:rsidR="0086351B" w:rsidRPr="0086351B" w:rsidRDefault="0086351B" w:rsidP="0086351B">
      <w:pPr>
        <w:pStyle w:val="20"/>
        <w:numPr>
          <w:ilvl w:val="1"/>
          <w:numId w:val="13"/>
        </w:numPr>
        <w:suppressAutoHyphens/>
        <w:spacing w:before="240" w:after="240"/>
        <w:ind w:left="0" w:firstLine="0"/>
        <w:rPr>
          <w:szCs w:val="24"/>
        </w:rPr>
      </w:pPr>
      <w:bookmarkStart w:id="417" w:name="_Toc519094243"/>
      <w:bookmarkEnd w:id="414"/>
      <w:bookmarkEnd w:id="415"/>
      <w:r w:rsidRPr="0086351B">
        <w:rPr>
          <w:szCs w:val="24"/>
        </w:rPr>
        <w:t>Объекты местного значения сельского поселения в области деятельности органов местного самоуправления</w:t>
      </w:r>
      <w:bookmarkEnd w:id="417"/>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1.9</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3359"/>
        <w:gridCol w:w="2835"/>
        <w:gridCol w:w="1701"/>
      </w:tblGrid>
      <w:tr w:rsidR="0086351B" w:rsidRPr="0086351B" w:rsidTr="003C5539">
        <w:trPr>
          <w:cantSplit/>
          <w:tblHeader/>
        </w:trPr>
        <w:tc>
          <w:tcPr>
            <w:tcW w:w="1446"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вида объекта</w:t>
            </w:r>
          </w:p>
        </w:tc>
        <w:tc>
          <w:tcPr>
            <w:tcW w:w="3359" w:type="dxa"/>
            <w:shd w:val="clear" w:color="auto" w:fill="D9D9D9"/>
          </w:tcPr>
          <w:p w:rsidR="0086351B" w:rsidRPr="0086351B" w:rsidRDefault="0086351B" w:rsidP="003C5539">
            <w:pPr>
              <w:pStyle w:val="affd"/>
              <w:ind w:firstLine="0"/>
              <w:jc w:val="center"/>
              <w:rPr>
                <w:b/>
                <w:i/>
                <w:lang w:val="ru-RU"/>
              </w:rPr>
            </w:pPr>
            <w:r w:rsidRPr="0086351B">
              <w:rPr>
                <w:b/>
                <w:i/>
                <w:lang w:val="ru-RU"/>
              </w:rPr>
              <w:t>Тип расчетного показателя</w:t>
            </w:r>
          </w:p>
        </w:tc>
        <w:tc>
          <w:tcPr>
            <w:tcW w:w="2835" w:type="dxa"/>
            <w:shd w:val="clear" w:color="auto" w:fill="D9D9D9"/>
          </w:tcPr>
          <w:p w:rsidR="0086351B" w:rsidRPr="0086351B" w:rsidRDefault="0086351B" w:rsidP="003C5539">
            <w:pPr>
              <w:pStyle w:val="affd"/>
              <w:ind w:firstLine="0"/>
              <w:jc w:val="center"/>
              <w:rPr>
                <w:b/>
                <w:i/>
                <w:lang w:val="ru-RU"/>
              </w:rPr>
            </w:pPr>
            <w:r w:rsidRPr="0086351B">
              <w:rPr>
                <w:b/>
                <w:i/>
                <w:lang w:val="ru-RU"/>
              </w:rPr>
              <w:t>Наименование расчетного показателя, единица измерения</w:t>
            </w:r>
          </w:p>
        </w:tc>
        <w:tc>
          <w:tcPr>
            <w:tcW w:w="1701" w:type="dxa"/>
            <w:shd w:val="clear" w:color="auto" w:fill="D9D9D9"/>
          </w:tcPr>
          <w:p w:rsidR="0086351B" w:rsidRPr="0086351B" w:rsidRDefault="0086351B" w:rsidP="003C5539">
            <w:pPr>
              <w:pStyle w:val="affd"/>
              <w:ind w:firstLine="0"/>
              <w:jc w:val="center"/>
              <w:rPr>
                <w:b/>
                <w:i/>
                <w:lang w:val="ru-RU"/>
              </w:rPr>
            </w:pPr>
            <w:r w:rsidRPr="0086351B">
              <w:rPr>
                <w:b/>
                <w:i/>
                <w:lang w:val="ru-RU"/>
              </w:rPr>
              <w:t>Значение расчетного показателя</w:t>
            </w:r>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Административное здание органа местного самоуправления</w:t>
            </w:r>
          </w:p>
        </w:tc>
        <w:tc>
          <w:tcPr>
            <w:tcW w:w="335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2835" w:type="dxa"/>
            <w:shd w:val="clear" w:color="auto" w:fill="auto"/>
          </w:tcPr>
          <w:p w:rsidR="0086351B" w:rsidRPr="0086351B" w:rsidRDefault="0086351B" w:rsidP="003C5539">
            <w:pPr>
              <w:pStyle w:val="affd"/>
              <w:ind w:firstLine="0"/>
              <w:jc w:val="left"/>
              <w:rPr>
                <w:lang w:val="ru-RU"/>
              </w:rPr>
            </w:pPr>
            <w:r w:rsidRPr="0086351B">
              <w:rPr>
                <w:lang w:val="ru-RU"/>
              </w:rPr>
              <w:t>Количество объектов на сельское поселение, ед.</w:t>
            </w:r>
          </w:p>
        </w:tc>
        <w:tc>
          <w:tcPr>
            <w:tcW w:w="1701" w:type="dxa"/>
            <w:shd w:val="clear" w:color="auto" w:fill="auto"/>
          </w:tcPr>
          <w:p w:rsidR="0086351B" w:rsidRPr="0086351B" w:rsidRDefault="0086351B" w:rsidP="003C5539">
            <w:pPr>
              <w:pStyle w:val="affd"/>
              <w:ind w:firstLine="0"/>
              <w:jc w:val="center"/>
              <w:rPr>
                <w:lang w:val="ru-RU"/>
              </w:rPr>
            </w:pPr>
            <w:r w:rsidRPr="0086351B">
              <w:rPr>
                <w:lang w:val="ru-RU"/>
              </w:rPr>
              <w:t>1</w:t>
            </w:r>
          </w:p>
        </w:tc>
      </w:tr>
      <w:tr w:rsidR="0086351B" w:rsidRPr="0086351B" w:rsidTr="003C5539">
        <w:trPr>
          <w:cantSplit/>
        </w:trPr>
        <w:tc>
          <w:tcPr>
            <w:tcW w:w="1446" w:type="dxa"/>
            <w:vMerge/>
            <w:shd w:val="clear" w:color="auto" w:fill="F2F2F2"/>
          </w:tcPr>
          <w:p w:rsidR="0086351B" w:rsidRPr="0086351B" w:rsidRDefault="0086351B" w:rsidP="003C5539">
            <w:pPr>
              <w:pStyle w:val="affd"/>
              <w:ind w:firstLine="0"/>
              <w:rPr>
                <w:lang w:val="ru-RU"/>
              </w:rPr>
            </w:pPr>
          </w:p>
        </w:tc>
        <w:tc>
          <w:tcPr>
            <w:tcW w:w="335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536" w:type="dxa"/>
            <w:gridSpan w:val="2"/>
            <w:shd w:val="clear" w:color="auto" w:fill="auto"/>
          </w:tcPr>
          <w:p w:rsidR="0086351B" w:rsidRPr="0086351B" w:rsidRDefault="0086351B" w:rsidP="003C5539">
            <w:pPr>
              <w:pStyle w:val="affd"/>
              <w:ind w:firstLine="0"/>
              <w:jc w:val="center"/>
              <w:rPr>
                <w:lang w:val="ru-RU"/>
              </w:rPr>
            </w:pPr>
            <w:r w:rsidRPr="0086351B">
              <w:rPr>
                <w:lang w:val="ru-RU"/>
              </w:rPr>
              <w:t>Не нормируется</w:t>
            </w:r>
          </w:p>
        </w:tc>
      </w:tr>
    </w:tbl>
    <w:p w:rsidR="0086351B" w:rsidRPr="0086351B" w:rsidRDefault="0086351B" w:rsidP="0086351B">
      <w:pPr>
        <w:pStyle w:val="20"/>
        <w:numPr>
          <w:ilvl w:val="1"/>
          <w:numId w:val="13"/>
        </w:numPr>
        <w:suppressAutoHyphens/>
        <w:spacing w:before="240" w:after="240"/>
        <w:ind w:left="0" w:firstLine="0"/>
        <w:rPr>
          <w:szCs w:val="24"/>
        </w:rPr>
      </w:pPr>
      <w:bookmarkStart w:id="418" w:name="_Toc498620926"/>
      <w:bookmarkStart w:id="419" w:name="_Toc499048437"/>
      <w:bookmarkStart w:id="420" w:name="_Toc500672068"/>
      <w:bookmarkStart w:id="421" w:name="_Toc519094244"/>
      <w:r w:rsidRPr="0086351B">
        <w:rPr>
          <w:szCs w:val="24"/>
        </w:rPr>
        <w:lastRenderedPageBreak/>
        <w:t>Объекты местного значения сельского поселения в области жилищного строительства</w:t>
      </w:r>
      <w:bookmarkEnd w:id="418"/>
      <w:bookmarkEnd w:id="419"/>
      <w:bookmarkEnd w:id="420"/>
      <w:bookmarkEnd w:id="421"/>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1.10</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 xml:space="preserve">Расчетные показатели, устанавливаемые для объектов местного значения сельского поселения в области жилищного строительства </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155"/>
        <w:gridCol w:w="1843"/>
        <w:gridCol w:w="4252"/>
        <w:gridCol w:w="1133"/>
      </w:tblGrid>
      <w:tr w:rsidR="0086351B" w:rsidRPr="0086351B" w:rsidTr="003C5539">
        <w:trPr>
          <w:cantSplit/>
          <w:trHeight w:val="202"/>
        </w:trPr>
        <w:tc>
          <w:tcPr>
            <w:tcW w:w="2155" w:type="dxa"/>
            <w:shd w:val="clear" w:color="auto" w:fill="D9D9D9"/>
          </w:tcPr>
          <w:p w:rsidR="0086351B" w:rsidRPr="0086351B" w:rsidRDefault="0086351B" w:rsidP="003C5539">
            <w:pPr>
              <w:pStyle w:val="Default"/>
              <w:keepNext/>
              <w:jc w:val="center"/>
              <w:rPr>
                <w:i/>
              </w:rPr>
            </w:pPr>
            <w:r w:rsidRPr="0086351B">
              <w:rPr>
                <w:b/>
                <w:bCs/>
                <w:i/>
              </w:rPr>
              <w:t>Наименование вида объекта</w:t>
            </w:r>
          </w:p>
        </w:tc>
        <w:tc>
          <w:tcPr>
            <w:tcW w:w="1843" w:type="dxa"/>
            <w:shd w:val="clear" w:color="auto" w:fill="D9D9D9"/>
          </w:tcPr>
          <w:p w:rsidR="0086351B" w:rsidRPr="0086351B" w:rsidRDefault="0086351B" w:rsidP="003C5539">
            <w:pPr>
              <w:pStyle w:val="Default"/>
              <w:keepNext/>
              <w:jc w:val="center"/>
              <w:rPr>
                <w:b/>
                <w:bCs/>
                <w:i/>
              </w:rPr>
            </w:pPr>
            <w:r w:rsidRPr="0086351B">
              <w:rPr>
                <w:b/>
                <w:i/>
              </w:rPr>
              <w:t>Тип расчетного показателя</w:t>
            </w:r>
          </w:p>
        </w:tc>
        <w:tc>
          <w:tcPr>
            <w:tcW w:w="4252" w:type="dxa"/>
            <w:shd w:val="clear" w:color="auto" w:fill="D9D9D9"/>
          </w:tcPr>
          <w:p w:rsidR="0086351B" w:rsidRPr="0086351B" w:rsidRDefault="0086351B" w:rsidP="003C5539">
            <w:pPr>
              <w:pStyle w:val="Default"/>
              <w:keepNext/>
              <w:jc w:val="center"/>
              <w:rPr>
                <w:i/>
              </w:rPr>
            </w:pPr>
            <w:r w:rsidRPr="0086351B">
              <w:rPr>
                <w:b/>
                <w:bCs/>
                <w:i/>
              </w:rPr>
              <w:t>Наименование расчетного показателя, единица измерения</w:t>
            </w:r>
          </w:p>
        </w:tc>
        <w:tc>
          <w:tcPr>
            <w:tcW w:w="1133" w:type="dxa"/>
            <w:shd w:val="clear" w:color="auto" w:fill="D9D9D9"/>
          </w:tcPr>
          <w:p w:rsidR="0086351B" w:rsidRPr="0086351B" w:rsidRDefault="0086351B" w:rsidP="003C5539">
            <w:pPr>
              <w:pStyle w:val="Default"/>
              <w:keepNext/>
              <w:jc w:val="center"/>
              <w:rPr>
                <w:i/>
              </w:rPr>
            </w:pPr>
            <w:r w:rsidRPr="0086351B">
              <w:rPr>
                <w:b/>
                <w:bCs/>
                <w:i/>
              </w:rPr>
              <w:t>Значение расчетного показателя</w:t>
            </w:r>
          </w:p>
        </w:tc>
      </w:tr>
      <w:tr w:rsidR="0086351B" w:rsidRPr="0086351B" w:rsidTr="003C5539">
        <w:trPr>
          <w:cantSplit/>
          <w:trHeight w:val="40"/>
        </w:trPr>
        <w:tc>
          <w:tcPr>
            <w:tcW w:w="2155" w:type="dxa"/>
            <w:vMerge w:val="restart"/>
            <w:shd w:val="clear" w:color="auto" w:fill="F2F2F2"/>
          </w:tcPr>
          <w:p w:rsidR="0086351B" w:rsidRPr="0086351B" w:rsidRDefault="0086351B" w:rsidP="003C5539">
            <w:pPr>
              <w:pStyle w:val="Default"/>
            </w:pPr>
            <w:r w:rsidRPr="0086351B">
              <w:t>Служебные жилые помещения специализированного жилищного фонда</w:t>
            </w:r>
          </w:p>
        </w:tc>
        <w:tc>
          <w:tcPr>
            <w:tcW w:w="1843"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4252" w:type="dxa"/>
          </w:tcPr>
          <w:p w:rsidR="0086351B" w:rsidRPr="0086351B" w:rsidRDefault="0086351B" w:rsidP="003C5539">
            <w:pPr>
              <w:pStyle w:val="Default"/>
            </w:pPr>
            <w:r w:rsidRPr="0086351B">
              <w:t>Общая площадь жилых помещений, м</w:t>
            </w:r>
            <w:r w:rsidRPr="0086351B">
              <w:rPr>
                <w:vertAlign w:val="superscript"/>
              </w:rPr>
              <w:t>2</w:t>
            </w:r>
            <w:r w:rsidRPr="0086351B">
              <w:t xml:space="preserve"> на 1000 человек, имеющих право на предоставление служебного жилого помещения специализированного жилищного фонда</w:t>
            </w:r>
          </w:p>
        </w:tc>
        <w:tc>
          <w:tcPr>
            <w:tcW w:w="1133" w:type="dxa"/>
          </w:tcPr>
          <w:p w:rsidR="0086351B" w:rsidRPr="0086351B" w:rsidRDefault="0086351B" w:rsidP="003C5539">
            <w:pPr>
              <w:pStyle w:val="Default"/>
              <w:jc w:val="center"/>
            </w:pPr>
            <w:r w:rsidRPr="0086351B">
              <w:t>14000</w:t>
            </w:r>
          </w:p>
        </w:tc>
      </w:tr>
      <w:tr w:rsidR="0086351B" w:rsidRPr="0086351B" w:rsidTr="003C5539">
        <w:trPr>
          <w:cantSplit/>
          <w:trHeight w:val="40"/>
        </w:trPr>
        <w:tc>
          <w:tcPr>
            <w:tcW w:w="2155" w:type="dxa"/>
            <w:vMerge/>
            <w:shd w:val="clear" w:color="auto" w:fill="F2F2F2"/>
          </w:tcPr>
          <w:p w:rsidR="0086351B" w:rsidRPr="0086351B" w:rsidRDefault="0086351B" w:rsidP="003C5539">
            <w:pPr>
              <w:pStyle w:val="Default"/>
            </w:pPr>
          </w:p>
        </w:tc>
        <w:tc>
          <w:tcPr>
            <w:tcW w:w="1843"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385" w:type="dxa"/>
            <w:gridSpan w:val="2"/>
          </w:tcPr>
          <w:p w:rsidR="0086351B" w:rsidRPr="0086351B" w:rsidRDefault="0086351B" w:rsidP="003C5539">
            <w:pPr>
              <w:pStyle w:val="Default"/>
              <w:jc w:val="center"/>
            </w:pPr>
            <w:r w:rsidRPr="0086351B">
              <w:t>Не нормируется</w:t>
            </w:r>
          </w:p>
        </w:tc>
      </w:tr>
      <w:tr w:rsidR="0086351B" w:rsidRPr="0086351B" w:rsidTr="003C5539">
        <w:trPr>
          <w:cantSplit/>
          <w:trHeight w:val="40"/>
        </w:trPr>
        <w:tc>
          <w:tcPr>
            <w:tcW w:w="2155" w:type="dxa"/>
            <w:vMerge w:val="restart"/>
            <w:shd w:val="clear" w:color="auto" w:fill="F2F2F2"/>
          </w:tcPr>
          <w:p w:rsidR="0086351B" w:rsidRPr="0086351B" w:rsidRDefault="0086351B" w:rsidP="003C5539">
            <w:pPr>
              <w:pStyle w:val="Default"/>
            </w:pPr>
            <w:r w:rsidRPr="0086351B">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1843"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4252" w:type="dxa"/>
          </w:tcPr>
          <w:p w:rsidR="0086351B" w:rsidRPr="0086351B" w:rsidRDefault="0086351B" w:rsidP="003C5539">
            <w:pPr>
              <w:pStyle w:val="Default"/>
            </w:pPr>
            <w:r w:rsidRPr="0086351B">
              <w:t>Общая площадь жилых помещений, м</w:t>
            </w:r>
            <w:r w:rsidRPr="0086351B">
              <w:rPr>
                <w:vertAlign w:val="superscript"/>
              </w:rPr>
              <w:t>2</w:t>
            </w:r>
            <w:r w:rsidRPr="0086351B">
              <w:t xml:space="preserve">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w:t>
            </w:r>
          </w:p>
        </w:tc>
        <w:tc>
          <w:tcPr>
            <w:tcW w:w="1133" w:type="dxa"/>
          </w:tcPr>
          <w:p w:rsidR="0086351B" w:rsidRPr="0086351B" w:rsidRDefault="0086351B" w:rsidP="003C5539">
            <w:pPr>
              <w:pStyle w:val="Default"/>
              <w:jc w:val="center"/>
            </w:pPr>
            <w:r w:rsidRPr="0086351B">
              <w:t>33000</w:t>
            </w:r>
          </w:p>
        </w:tc>
      </w:tr>
      <w:tr w:rsidR="0086351B" w:rsidRPr="0086351B" w:rsidTr="003C5539">
        <w:trPr>
          <w:cantSplit/>
          <w:trHeight w:val="40"/>
        </w:trPr>
        <w:tc>
          <w:tcPr>
            <w:tcW w:w="2155" w:type="dxa"/>
            <w:vMerge/>
            <w:shd w:val="clear" w:color="auto" w:fill="F2F2F2"/>
          </w:tcPr>
          <w:p w:rsidR="0086351B" w:rsidRPr="0086351B" w:rsidRDefault="0086351B" w:rsidP="003C5539">
            <w:pPr>
              <w:pStyle w:val="Default"/>
            </w:pPr>
          </w:p>
        </w:tc>
        <w:tc>
          <w:tcPr>
            <w:tcW w:w="1843"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385" w:type="dxa"/>
            <w:gridSpan w:val="2"/>
          </w:tcPr>
          <w:p w:rsidR="0086351B" w:rsidRPr="0086351B" w:rsidRDefault="0086351B" w:rsidP="003C5539">
            <w:pPr>
              <w:pStyle w:val="Default"/>
              <w:jc w:val="center"/>
            </w:pPr>
            <w:r w:rsidRPr="0086351B">
              <w:t>Не нормируется</w:t>
            </w:r>
          </w:p>
        </w:tc>
      </w:tr>
      <w:tr w:rsidR="0086351B" w:rsidRPr="0086351B" w:rsidTr="003C5539">
        <w:trPr>
          <w:cantSplit/>
          <w:trHeight w:val="40"/>
        </w:trPr>
        <w:tc>
          <w:tcPr>
            <w:tcW w:w="2155" w:type="dxa"/>
            <w:vMerge w:val="restart"/>
            <w:shd w:val="clear" w:color="auto" w:fill="F2F2F2"/>
          </w:tcPr>
          <w:p w:rsidR="0086351B" w:rsidRPr="0086351B" w:rsidRDefault="0086351B" w:rsidP="003C5539">
            <w:pPr>
              <w:pStyle w:val="Default"/>
            </w:pPr>
            <w:r w:rsidRPr="0086351B">
              <w:t>Жилые помещения в общежитиях, относящихся к специализированному жилищному фонду; в маневренном жилом фонде</w:t>
            </w:r>
          </w:p>
        </w:tc>
        <w:tc>
          <w:tcPr>
            <w:tcW w:w="1843"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4252" w:type="dxa"/>
          </w:tcPr>
          <w:p w:rsidR="0086351B" w:rsidRPr="0086351B" w:rsidRDefault="0086351B" w:rsidP="003C5539">
            <w:pPr>
              <w:pStyle w:val="Default"/>
            </w:pPr>
            <w:r w:rsidRPr="0086351B">
              <w:t>Общая площадь жилых помещений в общежитиях, относящихся к специализированному жилищному фонду; в маневренном жилом фонде, м</w:t>
            </w:r>
            <w:r w:rsidRPr="0086351B">
              <w:rPr>
                <w:vertAlign w:val="superscript"/>
              </w:rPr>
              <w:t>2</w:t>
            </w:r>
            <w:r w:rsidRPr="0086351B">
              <w:t xml:space="preserve"> на 1000 человек, имеющих право на предоставление жилых помещений в общежитиях, специализированного жилищного фонда</w:t>
            </w:r>
          </w:p>
        </w:tc>
        <w:tc>
          <w:tcPr>
            <w:tcW w:w="1133" w:type="dxa"/>
          </w:tcPr>
          <w:p w:rsidR="0086351B" w:rsidRPr="0086351B" w:rsidRDefault="0086351B" w:rsidP="003C5539">
            <w:pPr>
              <w:pStyle w:val="Default"/>
              <w:jc w:val="center"/>
            </w:pPr>
            <w:r w:rsidRPr="0086351B">
              <w:t>6000</w:t>
            </w:r>
          </w:p>
        </w:tc>
      </w:tr>
      <w:tr w:rsidR="0086351B" w:rsidRPr="0086351B" w:rsidTr="003C5539">
        <w:trPr>
          <w:cantSplit/>
          <w:trHeight w:val="40"/>
        </w:trPr>
        <w:tc>
          <w:tcPr>
            <w:tcW w:w="2155" w:type="dxa"/>
            <w:vMerge/>
            <w:shd w:val="clear" w:color="auto" w:fill="F2F2F2"/>
          </w:tcPr>
          <w:p w:rsidR="0086351B" w:rsidRPr="0086351B" w:rsidRDefault="0086351B" w:rsidP="003C5539">
            <w:pPr>
              <w:pStyle w:val="Default"/>
            </w:pPr>
          </w:p>
        </w:tc>
        <w:tc>
          <w:tcPr>
            <w:tcW w:w="1843"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385" w:type="dxa"/>
            <w:gridSpan w:val="2"/>
          </w:tcPr>
          <w:p w:rsidR="0086351B" w:rsidRPr="0086351B" w:rsidRDefault="0086351B" w:rsidP="003C5539">
            <w:pPr>
              <w:pStyle w:val="Default"/>
              <w:jc w:val="center"/>
            </w:pPr>
            <w:r w:rsidRPr="0086351B">
              <w:t>Не нормируется</w:t>
            </w:r>
          </w:p>
        </w:tc>
      </w:tr>
    </w:tbl>
    <w:p w:rsidR="0086351B" w:rsidRPr="0086351B" w:rsidRDefault="0086351B" w:rsidP="0086351B">
      <w:pPr>
        <w:pStyle w:val="11"/>
        <w:keepLines/>
        <w:numPr>
          <w:ilvl w:val="0"/>
          <w:numId w:val="13"/>
        </w:numPr>
        <w:suppressAutoHyphens/>
        <w:spacing w:before="240" w:after="240"/>
        <w:ind w:left="0" w:firstLine="0"/>
        <w:rPr>
          <w:szCs w:val="24"/>
        </w:rPr>
      </w:pPr>
      <w:bookmarkStart w:id="422" w:name="_Toc519094245"/>
      <w:r w:rsidRPr="0086351B">
        <w:rPr>
          <w:szCs w:val="24"/>
        </w:rPr>
        <w:br w:type="page"/>
      </w:r>
      <w:r w:rsidRPr="0086351B">
        <w:rPr>
          <w:szCs w:val="24"/>
        </w:rPr>
        <w:lastRenderedPageBreak/>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bookmarkEnd w:id="422"/>
    </w:p>
    <w:p w:rsidR="0086351B" w:rsidRPr="0086351B" w:rsidRDefault="0086351B" w:rsidP="0086351B">
      <w:pPr>
        <w:pStyle w:val="20"/>
        <w:numPr>
          <w:ilvl w:val="1"/>
          <w:numId w:val="13"/>
        </w:numPr>
        <w:suppressAutoHyphens/>
        <w:spacing w:before="240" w:after="240"/>
        <w:ind w:left="0" w:firstLine="0"/>
        <w:rPr>
          <w:szCs w:val="24"/>
        </w:rPr>
      </w:pPr>
      <w:bookmarkStart w:id="423" w:name="_Toc513541978"/>
      <w:bookmarkStart w:id="424" w:name="_Toc514157091"/>
      <w:bookmarkStart w:id="425" w:name="_Toc519094246"/>
      <w:r w:rsidRPr="0086351B">
        <w:rPr>
          <w:szCs w:val="24"/>
        </w:rPr>
        <w:t>Результаты анализа территориальных особенностей Каминского сельского поселения, влияющих на установление расчетных показателей</w:t>
      </w:r>
      <w:bookmarkEnd w:id="423"/>
      <w:bookmarkEnd w:id="424"/>
      <w:bookmarkEnd w:id="425"/>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2) планов и программ комплексного социально-экономического развития муниципального образования;</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3) предложений органов местного самоуправления и заинтересованных лиц.</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 xml:space="preserve">Таким образом, установление расчетных показателей в МНГП Каминского СП необходимо выполнять с учетом территориальных особенностей Каминского сельского поселения Родниковского муниципального района, выраженных в социально-демографических, инфраструктурных, экономических и иных аспектах. </w:t>
      </w:r>
    </w:p>
    <w:p w:rsidR="0086351B" w:rsidRPr="0086351B" w:rsidRDefault="0086351B" w:rsidP="0086351B">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426" w:name="_Toc513541979"/>
      <w:bookmarkStart w:id="427" w:name="_Toc514157092"/>
      <w:bookmarkStart w:id="428" w:name="_Toc519094247"/>
      <w:r w:rsidRPr="0086351B">
        <w:rPr>
          <w:rFonts w:ascii="Times New Roman" w:hAnsi="Times New Roman" w:cs="Times New Roman"/>
          <w:sz w:val="24"/>
          <w:szCs w:val="24"/>
        </w:rPr>
        <w:t xml:space="preserve">Анализ социально-демографического состава и плотности населения на территории </w:t>
      </w:r>
      <w:bookmarkEnd w:id="426"/>
      <w:r w:rsidRPr="0086351B">
        <w:rPr>
          <w:rFonts w:ascii="Times New Roman" w:hAnsi="Times New Roman" w:cs="Times New Roman"/>
          <w:sz w:val="24"/>
          <w:szCs w:val="24"/>
        </w:rPr>
        <w:t>Каминского сельского поселения</w:t>
      </w:r>
      <w:bookmarkEnd w:id="427"/>
      <w:bookmarkEnd w:id="428"/>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Каминское муниципальное образование – сельское поселение в Родниковском муниципальном районе Ивановской области Российской Федерации.</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Каминское сельское поселение образовано 25 февраля 2005 года в соответствии с Законом Ивановской области от 25.02.2005 № 50-ОЗ «О городском и сельских поселениях в Родниковском муниципальном районе» (ред. от 10.12.2009).</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Административным центром поселения является село Каминский.</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Характеристика Каминского сельского поселения представлена в таблице 2.1.</w:t>
      </w:r>
    </w:p>
    <w:p w:rsidR="0086351B" w:rsidRPr="0086351B" w:rsidRDefault="0086351B" w:rsidP="0086351B">
      <w:pPr>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w:t>
      </w:r>
    </w:p>
    <w:p w:rsidR="0086351B" w:rsidRPr="0086351B" w:rsidRDefault="0086351B" w:rsidP="0086351B">
      <w:pPr>
        <w:spacing w:after="120"/>
        <w:jc w:val="center"/>
        <w:rPr>
          <w:rFonts w:ascii="Times New Roman" w:hAnsi="Times New Roman" w:cs="Times New Roman"/>
          <w:b/>
          <w:i/>
          <w:sz w:val="24"/>
          <w:szCs w:val="24"/>
          <w:lang w:eastAsia="ar-SA" w:bidi="en-US"/>
        </w:rPr>
      </w:pPr>
      <w:r w:rsidRPr="0086351B">
        <w:rPr>
          <w:rFonts w:ascii="Times New Roman" w:hAnsi="Times New Roman" w:cs="Times New Roman"/>
          <w:b/>
          <w:i/>
          <w:sz w:val="24"/>
          <w:szCs w:val="24"/>
          <w:lang w:eastAsia="ar-SA" w:bidi="en-US"/>
        </w:rPr>
        <w:t>Характеристика Каминского сельского поселения Родниковского муниципального района Ивановской области (по данным статистики на 01.01.2018)</w:t>
      </w:r>
    </w:p>
    <w:tbl>
      <w:tblPr>
        <w:tblW w:w="9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679"/>
        <w:gridCol w:w="1559"/>
        <w:gridCol w:w="1374"/>
        <w:gridCol w:w="1418"/>
        <w:gridCol w:w="851"/>
        <w:gridCol w:w="1559"/>
      </w:tblGrid>
      <w:tr w:rsidR="0086351B" w:rsidRPr="0086351B" w:rsidTr="003C5539">
        <w:trPr>
          <w:cantSplit/>
          <w:trHeight w:val="243"/>
          <w:tblHeader/>
        </w:trPr>
        <w:tc>
          <w:tcPr>
            <w:tcW w:w="2679" w:type="dxa"/>
            <w:shd w:val="clear" w:color="auto" w:fill="D9D9D9"/>
          </w:tcPr>
          <w:p w:rsidR="0086351B" w:rsidRPr="0086351B" w:rsidRDefault="0086351B"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Муниципальное образование</w:t>
            </w:r>
          </w:p>
        </w:tc>
        <w:tc>
          <w:tcPr>
            <w:tcW w:w="1559" w:type="dxa"/>
            <w:shd w:val="clear" w:color="auto" w:fill="D9D9D9"/>
          </w:tcPr>
          <w:p w:rsidR="0086351B" w:rsidRPr="0086351B" w:rsidRDefault="0086351B"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Административный центр</w:t>
            </w:r>
          </w:p>
        </w:tc>
        <w:tc>
          <w:tcPr>
            <w:tcW w:w="1374" w:type="dxa"/>
            <w:shd w:val="clear" w:color="auto" w:fill="D9D9D9"/>
          </w:tcPr>
          <w:p w:rsidR="0086351B" w:rsidRPr="0086351B" w:rsidRDefault="0086351B"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Количество населенных пунктов</w:t>
            </w:r>
          </w:p>
        </w:tc>
        <w:tc>
          <w:tcPr>
            <w:tcW w:w="1418" w:type="dxa"/>
            <w:shd w:val="clear" w:color="auto" w:fill="D9D9D9"/>
          </w:tcPr>
          <w:p w:rsidR="0086351B" w:rsidRPr="0086351B" w:rsidRDefault="0086351B" w:rsidP="003C5539">
            <w:pPr>
              <w:jc w:val="cente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Численность населения, чел.</w:t>
            </w:r>
          </w:p>
        </w:tc>
        <w:tc>
          <w:tcPr>
            <w:tcW w:w="851" w:type="dxa"/>
            <w:shd w:val="clear" w:color="auto" w:fill="D9D9D9"/>
          </w:tcPr>
          <w:p w:rsidR="0086351B" w:rsidRPr="0086351B" w:rsidRDefault="0086351B" w:rsidP="003C5539">
            <w:pPr>
              <w:jc w:val="center"/>
              <w:rPr>
                <w:rFonts w:ascii="Times New Roman" w:eastAsia="Calibri" w:hAnsi="Times New Roman" w:cs="Times New Roman"/>
                <w:b/>
                <w:i/>
                <w:iCs/>
                <w:sz w:val="24"/>
                <w:szCs w:val="24"/>
                <w:vertAlign w:val="superscript"/>
                <w:lang w:eastAsia="en-US" w:bidi="en-US"/>
              </w:rPr>
            </w:pPr>
            <w:r w:rsidRPr="0086351B">
              <w:rPr>
                <w:rFonts w:ascii="Times New Roman" w:eastAsia="Calibri" w:hAnsi="Times New Roman" w:cs="Times New Roman"/>
                <w:b/>
                <w:i/>
                <w:iCs/>
                <w:sz w:val="24"/>
                <w:szCs w:val="24"/>
                <w:lang w:eastAsia="en-US" w:bidi="en-US"/>
              </w:rPr>
              <w:t>Площадь, км</w:t>
            </w:r>
            <w:r w:rsidRPr="0086351B">
              <w:rPr>
                <w:rFonts w:ascii="Times New Roman" w:eastAsia="Calibri" w:hAnsi="Times New Roman" w:cs="Times New Roman"/>
                <w:b/>
                <w:i/>
                <w:iCs/>
                <w:sz w:val="24"/>
                <w:szCs w:val="24"/>
                <w:vertAlign w:val="superscript"/>
                <w:lang w:eastAsia="en-US" w:bidi="en-US"/>
              </w:rPr>
              <w:t>2</w:t>
            </w:r>
          </w:p>
        </w:tc>
        <w:tc>
          <w:tcPr>
            <w:tcW w:w="1559" w:type="dxa"/>
            <w:shd w:val="clear" w:color="auto" w:fill="D9D9D9"/>
          </w:tcPr>
          <w:p w:rsidR="0086351B" w:rsidRPr="0086351B" w:rsidRDefault="0086351B" w:rsidP="003C5539">
            <w:pPr>
              <w:jc w:val="center"/>
              <w:rPr>
                <w:rFonts w:ascii="Times New Roman" w:eastAsia="Calibri" w:hAnsi="Times New Roman" w:cs="Times New Roman"/>
                <w:b/>
                <w:i/>
                <w:iCs/>
                <w:sz w:val="24"/>
                <w:szCs w:val="24"/>
                <w:vertAlign w:val="superscript"/>
                <w:lang w:eastAsia="en-US" w:bidi="en-US"/>
              </w:rPr>
            </w:pPr>
            <w:r w:rsidRPr="0086351B">
              <w:rPr>
                <w:rFonts w:ascii="Times New Roman" w:eastAsia="Calibri" w:hAnsi="Times New Roman" w:cs="Times New Roman"/>
                <w:b/>
                <w:i/>
                <w:iCs/>
                <w:sz w:val="24"/>
                <w:szCs w:val="24"/>
                <w:lang w:eastAsia="en-US" w:bidi="en-US"/>
              </w:rPr>
              <w:t>Плотность населения, чел./км</w:t>
            </w:r>
            <w:r w:rsidRPr="0086351B">
              <w:rPr>
                <w:rFonts w:ascii="Times New Roman" w:eastAsia="Calibri" w:hAnsi="Times New Roman" w:cs="Times New Roman"/>
                <w:b/>
                <w:i/>
                <w:iCs/>
                <w:sz w:val="24"/>
                <w:szCs w:val="24"/>
                <w:vertAlign w:val="superscript"/>
                <w:lang w:eastAsia="en-US" w:bidi="en-US"/>
              </w:rPr>
              <w:t>2</w:t>
            </w:r>
          </w:p>
        </w:tc>
      </w:tr>
      <w:tr w:rsidR="0086351B" w:rsidRPr="0086351B" w:rsidTr="003C5539">
        <w:trPr>
          <w:cantSplit/>
          <w:trHeight w:val="230"/>
        </w:trPr>
        <w:tc>
          <w:tcPr>
            <w:tcW w:w="2679" w:type="dxa"/>
            <w:shd w:val="clear" w:color="auto" w:fill="F2F2F2"/>
          </w:tcPr>
          <w:p w:rsidR="0086351B" w:rsidRPr="0086351B" w:rsidRDefault="0086351B" w:rsidP="003C5539">
            <w:pPr>
              <w:rPr>
                <w:rFonts w:ascii="Times New Roman" w:eastAsia="Calibri" w:hAnsi="Times New Roman" w:cs="Times New Roman"/>
                <w:b/>
                <w:i/>
                <w:iCs/>
                <w:sz w:val="24"/>
                <w:szCs w:val="24"/>
                <w:lang w:eastAsia="en-US" w:bidi="en-US"/>
              </w:rPr>
            </w:pPr>
            <w:r w:rsidRPr="0086351B">
              <w:rPr>
                <w:rFonts w:ascii="Times New Roman" w:eastAsia="Calibri" w:hAnsi="Times New Roman" w:cs="Times New Roman"/>
                <w:b/>
                <w:i/>
                <w:iCs/>
                <w:sz w:val="24"/>
                <w:szCs w:val="24"/>
                <w:lang w:eastAsia="en-US" w:bidi="en-US"/>
              </w:rPr>
              <w:t>Каминское сельское поселение</w:t>
            </w:r>
          </w:p>
        </w:tc>
        <w:tc>
          <w:tcPr>
            <w:tcW w:w="1559" w:type="dxa"/>
            <w:vAlign w:val="center"/>
          </w:tcPr>
          <w:p w:rsidR="0086351B" w:rsidRPr="0086351B" w:rsidRDefault="0086351B" w:rsidP="003C5539">
            <w:pPr>
              <w:jc w:val="center"/>
              <w:rPr>
                <w:rFonts w:ascii="Times New Roman" w:hAnsi="Times New Roman" w:cs="Times New Roman"/>
                <w:sz w:val="24"/>
                <w:szCs w:val="24"/>
              </w:rPr>
            </w:pPr>
            <w:r w:rsidRPr="0086351B">
              <w:rPr>
                <w:rFonts w:ascii="Times New Roman" w:hAnsi="Times New Roman" w:cs="Times New Roman"/>
                <w:sz w:val="24"/>
                <w:szCs w:val="24"/>
              </w:rPr>
              <w:t>село Каминский</w:t>
            </w:r>
          </w:p>
        </w:tc>
        <w:tc>
          <w:tcPr>
            <w:tcW w:w="1374" w:type="dxa"/>
          </w:tcPr>
          <w:p w:rsidR="0086351B" w:rsidRPr="0086351B" w:rsidRDefault="0086351B" w:rsidP="003C5539">
            <w:pPr>
              <w:jc w:val="center"/>
              <w:rPr>
                <w:rFonts w:ascii="Times New Roman" w:hAnsi="Times New Roman" w:cs="Times New Roman"/>
                <w:sz w:val="24"/>
                <w:szCs w:val="24"/>
              </w:rPr>
            </w:pPr>
            <w:r w:rsidRPr="0086351B">
              <w:rPr>
                <w:rFonts w:ascii="Times New Roman" w:hAnsi="Times New Roman" w:cs="Times New Roman"/>
                <w:color w:val="000000"/>
                <w:sz w:val="24"/>
                <w:szCs w:val="24"/>
              </w:rPr>
              <w:t>68</w:t>
            </w:r>
          </w:p>
        </w:tc>
        <w:tc>
          <w:tcPr>
            <w:tcW w:w="1418" w:type="dxa"/>
          </w:tcPr>
          <w:p w:rsidR="0086351B" w:rsidRPr="0086351B" w:rsidRDefault="0086351B" w:rsidP="003C5539">
            <w:pPr>
              <w:jc w:val="center"/>
              <w:rPr>
                <w:rFonts w:ascii="Times New Roman" w:hAnsi="Times New Roman" w:cs="Times New Roman"/>
                <w:sz w:val="24"/>
                <w:szCs w:val="24"/>
              </w:rPr>
            </w:pPr>
            <w:r w:rsidRPr="0086351B">
              <w:rPr>
                <w:rFonts w:ascii="Times New Roman" w:hAnsi="Times New Roman" w:cs="Times New Roman"/>
                <w:color w:val="000000"/>
                <w:sz w:val="24"/>
                <w:szCs w:val="24"/>
              </w:rPr>
              <w:t>3623</w:t>
            </w:r>
          </w:p>
        </w:tc>
        <w:tc>
          <w:tcPr>
            <w:tcW w:w="851" w:type="dxa"/>
          </w:tcPr>
          <w:p w:rsidR="0086351B" w:rsidRPr="0086351B" w:rsidRDefault="0086351B" w:rsidP="003C5539">
            <w:pPr>
              <w:jc w:val="center"/>
              <w:rPr>
                <w:rFonts w:ascii="Times New Roman" w:hAnsi="Times New Roman" w:cs="Times New Roman"/>
                <w:sz w:val="24"/>
                <w:szCs w:val="24"/>
              </w:rPr>
            </w:pPr>
            <w:r w:rsidRPr="0086351B">
              <w:rPr>
                <w:rFonts w:ascii="Times New Roman" w:hAnsi="Times New Roman" w:cs="Times New Roman"/>
                <w:color w:val="000000"/>
                <w:sz w:val="24"/>
                <w:szCs w:val="24"/>
              </w:rPr>
              <w:t>380,93</w:t>
            </w:r>
          </w:p>
        </w:tc>
        <w:tc>
          <w:tcPr>
            <w:tcW w:w="1559" w:type="dxa"/>
          </w:tcPr>
          <w:p w:rsidR="0086351B" w:rsidRPr="0086351B" w:rsidRDefault="0086351B" w:rsidP="003C5539">
            <w:pPr>
              <w:jc w:val="center"/>
              <w:rPr>
                <w:rFonts w:ascii="Times New Roman" w:hAnsi="Times New Roman" w:cs="Times New Roman"/>
                <w:color w:val="000000"/>
                <w:sz w:val="24"/>
                <w:szCs w:val="24"/>
              </w:rPr>
            </w:pPr>
            <w:r w:rsidRPr="0086351B">
              <w:rPr>
                <w:rFonts w:ascii="Times New Roman" w:hAnsi="Times New Roman" w:cs="Times New Roman"/>
                <w:color w:val="000000"/>
                <w:sz w:val="24"/>
                <w:szCs w:val="24"/>
              </w:rPr>
              <w:t>9,5</w:t>
            </w:r>
          </w:p>
        </w:tc>
      </w:tr>
    </w:tbl>
    <w:p w:rsidR="0086351B" w:rsidRPr="0086351B" w:rsidRDefault="0086351B" w:rsidP="0086351B">
      <w:pPr>
        <w:spacing w:before="120"/>
        <w:rPr>
          <w:rFonts w:ascii="Times New Roman" w:hAnsi="Times New Roman" w:cs="Times New Roman"/>
          <w:sz w:val="24"/>
          <w:szCs w:val="24"/>
        </w:rPr>
      </w:pPr>
      <w:r w:rsidRPr="0086351B">
        <w:rPr>
          <w:rFonts w:ascii="Times New Roman" w:hAnsi="Times New Roman" w:cs="Times New Roman"/>
          <w:sz w:val="24"/>
          <w:szCs w:val="24"/>
        </w:rPr>
        <w:t>В состав Каминского сельского поселения входят 68 сельских населенных пунктов:</w:t>
      </w:r>
    </w:p>
    <w:p w:rsidR="0086351B" w:rsidRPr="0086351B" w:rsidRDefault="0086351B" w:rsidP="0086351B">
      <w:pPr>
        <w:pStyle w:val="afff1"/>
        <w:numPr>
          <w:ilvl w:val="0"/>
          <w:numId w:val="23"/>
        </w:numPr>
        <w:rPr>
          <w:szCs w:val="24"/>
        </w:rPr>
      </w:pPr>
      <w:r w:rsidRPr="0086351B">
        <w:rPr>
          <w:szCs w:val="24"/>
        </w:rPr>
        <w:lastRenderedPageBreak/>
        <w:t>села – Горкино, Каминский, Кощеево, Красное, Никульское, Межи, Михайловское, Острецово, Сенниково;</w:t>
      </w:r>
    </w:p>
    <w:p w:rsidR="0086351B" w:rsidRPr="0086351B" w:rsidRDefault="0086351B" w:rsidP="0086351B">
      <w:pPr>
        <w:pStyle w:val="afff1"/>
        <w:numPr>
          <w:ilvl w:val="0"/>
          <w:numId w:val="23"/>
        </w:numPr>
        <w:rPr>
          <w:szCs w:val="24"/>
        </w:rPr>
      </w:pPr>
      <w:r w:rsidRPr="0086351B">
        <w:rPr>
          <w:szCs w:val="24"/>
        </w:rPr>
        <w:t>деревни: Андрониха, Аксеньково, Афонасово, Беловское, Боброково, Буково, Бураково, Бутырки, Варвариха, Ворсино, Воскресенское, Глазково, Горкино, Гридиха, Дружиниха, Дылево, Дягилево, Железнодорожной станции Каминский, Захариха, Иваново, Ивашево, Ивашиха, Исаево, Исупово, Каменки Новые, Киньдяково, Карлово, Клинцево, Клыгино, Коево, Крутцы, Курцево, Лушнево, Мелиха, Мельниково, Мокеево, Мостищи, Подсосенье, Подпенново, Поповское, Савкино, Саниха, Свистково, Ситьково, Тайманиха, Татьяниха, Тезинка, Турдеево, Тушиха, Увариха, Ушаково, Федорково, Хрипово, Шелково, Ширяиха Большая, Ширяиха Малая, Шубино, Юдинка, Юриха.</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Все населенные пункты Каминского сельского поселения являются сельскими населенными пунктами.</w:t>
      </w:r>
    </w:p>
    <w:p w:rsidR="0086351B" w:rsidRPr="0086351B" w:rsidRDefault="0086351B" w:rsidP="0086351B">
      <w:pPr>
        <w:rPr>
          <w:rFonts w:ascii="Times New Roman" w:hAnsi="Times New Roman" w:cs="Times New Roman"/>
          <w:sz w:val="24"/>
          <w:szCs w:val="24"/>
        </w:rPr>
      </w:pPr>
      <w:bookmarkStart w:id="429" w:name="OLE_LINK308"/>
      <w:r w:rsidRPr="0086351B">
        <w:rPr>
          <w:rFonts w:ascii="Times New Roman" w:hAnsi="Times New Roman" w:cs="Times New Roman"/>
          <w:sz w:val="24"/>
          <w:szCs w:val="24"/>
        </w:rPr>
        <w:t xml:space="preserve">По состоянию на 1 января 2018 года общая численность населения </w:t>
      </w:r>
      <w:bookmarkStart w:id="430" w:name="OLE_LINK88"/>
      <w:bookmarkStart w:id="431" w:name="OLE_LINK89"/>
      <w:r w:rsidRPr="0086351B">
        <w:rPr>
          <w:rFonts w:ascii="Times New Roman" w:hAnsi="Times New Roman" w:cs="Times New Roman"/>
          <w:sz w:val="24"/>
          <w:szCs w:val="24"/>
        </w:rPr>
        <w:t xml:space="preserve">Каминского сельского поселения Родниковского муниципального района </w:t>
      </w:r>
      <w:bookmarkEnd w:id="430"/>
      <w:bookmarkEnd w:id="431"/>
      <w:r w:rsidRPr="0086351B">
        <w:rPr>
          <w:rFonts w:ascii="Times New Roman" w:hAnsi="Times New Roman" w:cs="Times New Roman"/>
          <w:sz w:val="24"/>
          <w:szCs w:val="24"/>
        </w:rPr>
        <w:t>составляла по данным статистики 3623 человек (рисунок 2.1).</w:t>
      </w:r>
    </w:p>
    <w:p w:rsidR="0086351B" w:rsidRPr="0086351B" w:rsidRDefault="0086351B" w:rsidP="0086351B">
      <w:pPr>
        <w:spacing w:before="120" w:after="120"/>
        <w:jc w:val="center"/>
        <w:rPr>
          <w:rFonts w:ascii="Times New Roman" w:hAnsi="Times New Roman" w:cs="Times New Roman"/>
          <w:sz w:val="24"/>
          <w:szCs w:val="24"/>
        </w:rPr>
      </w:pPr>
      <w:r w:rsidRPr="0086351B">
        <w:rPr>
          <w:rFonts w:ascii="Times New Roman" w:hAnsi="Times New Roman" w:cs="Times New Roman"/>
          <w:noProof/>
          <w:sz w:val="24"/>
          <w:szCs w:val="24"/>
        </w:rPr>
        <w:drawing>
          <wp:inline distT="0" distB="0" distL="0" distR="0">
            <wp:extent cx="4575040" cy="2746234"/>
            <wp:effectExtent l="6100" t="6103" r="6100" b="6103"/>
            <wp:docPr id="4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6351B" w:rsidRPr="0086351B" w:rsidRDefault="0086351B" w:rsidP="0086351B">
      <w:pPr>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Рисунок 2.1 Динамика численности населения Каминского сельского поселения Родниковского муниципального района в 2012-2018 гг. (данные на начало года)</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Численность населения Каминского сельского поселения Родниковского муниципального района за период 2012-2018 гг. сократилась на 253 чел. (на 6,5%).</w:t>
      </w:r>
    </w:p>
    <w:p w:rsidR="0086351B" w:rsidRPr="0086351B" w:rsidRDefault="0086351B" w:rsidP="0086351B">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432" w:name="_Toc498950412"/>
      <w:bookmarkStart w:id="433" w:name="_Toc519094248"/>
      <w:r w:rsidRPr="0086351B">
        <w:rPr>
          <w:rFonts w:ascii="Times New Roman" w:hAnsi="Times New Roman" w:cs="Times New Roman"/>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bookmarkEnd w:id="432"/>
      <w:bookmarkEnd w:id="433"/>
    </w:p>
    <w:p w:rsidR="0086351B" w:rsidRPr="0086351B" w:rsidRDefault="0086351B" w:rsidP="0086351B">
      <w:pPr>
        <w:pStyle w:val="affd"/>
        <w:rPr>
          <w:lang w:val="ru-RU"/>
        </w:rPr>
      </w:pPr>
      <w:r w:rsidRPr="0086351B">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86351B" w:rsidRPr="0086351B" w:rsidRDefault="0086351B" w:rsidP="0086351B">
      <w:pPr>
        <w:pStyle w:val="affd"/>
        <w:rPr>
          <w:lang w:val="ru-RU"/>
        </w:rPr>
      </w:pPr>
      <w:r w:rsidRPr="0086351B">
        <w:rPr>
          <w:lang w:val="ru-RU"/>
        </w:rPr>
        <w:t xml:space="preserve">Перечень объектов местного значения Каминского СП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w:t>
      </w:r>
      <w:r w:rsidRPr="0086351B">
        <w:rPr>
          <w:lang w:val="ru-RU"/>
        </w:rPr>
        <w:lastRenderedPageBreak/>
        <w:t>самоуправления в Российской Федерации», Устава Каминского сельского поселения Родниковского муниципального района.</w:t>
      </w:r>
    </w:p>
    <w:p w:rsidR="0086351B" w:rsidRPr="0086351B" w:rsidRDefault="0086351B" w:rsidP="0086351B">
      <w:pPr>
        <w:pStyle w:val="affd"/>
        <w:rPr>
          <w:lang w:val="ru-RU"/>
        </w:rPr>
      </w:pPr>
      <w:r w:rsidRPr="0086351B">
        <w:rPr>
          <w:lang w:val="ru-RU"/>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Каминского СП,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86351B" w:rsidRPr="0086351B" w:rsidRDefault="0086351B" w:rsidP="0086351B">
      <w:pPr>
        <w:pStyle w:val="affd"/>
        <w:rPr>
          <w:lang w:val="ru-RU"/>
        </w:rPr>
      </w:pPr>
      <w:r w:rsidRPr="0086351B">
        <w:rPr>
          <w:lang w:val="ru-RU"/>
        </w:rPr>
        <w:t>а) электро-, тепло-, газо- и водоснабжение населения, водоотведение;</w:t>
      </w:r>
    </w:p>
    <w:p w:rsidR="0086351B" w:rsidRPr="0086351B" w:rsidRDefault="0086351B" w:rsidP="0086351B">
      <w:pPr>
        <w:pStyle w:val="affd"/>
        <w:rPr>
          <w:lang w:val="ru-RU"/>
        </w:rPr>
      </w:pPr>
      <w:r w:rsidRPr="0086351B">
        <w:rPr>
          <w:lang w:val="ru-RU"/>
        </w:rPr>
        <w:t>б) автомобильные дороги местного значения;</w:t>
      </w:r>
    </w:p>
    <w:p w:rsidR="0086351B" w:rsidRPr="0086351B" w:rsidRDefault="0086351B" w:rsidP="0086351B">
      <w:pPr>
        <w:pStyle w:val="affd"/>
        <w:rPr>
          <w:lang w:val="ru-RU"/>
        </w:rPr>
      </w:pPr>
      <w:r w:rsidRPr="0086351B">
        <w:rPr>
          <w:lang w:val="ru-RU"/>
        </w:rPr>
        <w:t>в) физическая культура и массовый спорт;</w:t>
      </w:r>
    </w:p>
    <w:p w:rsidR="0086351B" w:rsidRPr="0086351B" w:rsidRDefault="0086351B" w:rsidP="0086351B">
      <w:pPr>
        <w:pStyle w:val="affd"/>
        <w:rPr>
          <w:lang w:val="ru-RU"/>
        </w:rPr>
      </w:pPr>
      <w:r w:rsidRPr="0086351B">
        <w:rPr>
          <w:lang w:val="ru-RU"/>
        </w:rPr>
        <w:t>г) иные области в связи с решением вопросов местного значения поселения.</w:t>
      </w:r>
    </w:p>
    <w:p w:rsidR="0086351B" w:rsidRPr="0086351B" w:rsidRDefault="0086351B" w:rsidP="0086351B">
      <w:pPr>
        <w:pStyle w:val="affd"/>
        <w:rPr>
          <w:lang w:val="ru-RU"/>
        </w:rPr>
      </w:pPr>
      <w:r w:rsidRPr="0086351B">
        <w:rPr>
          <w:lang w:val="ru-RU"/>
        </w:rPr>
        <w:t>Иные области в связи с решением вопросов местного значения поселения определялись в соответствии с Уставом Каминского сельского поселения.</w:t>
      </w:r>
    </w:p>
    <w:p w:rsidR="0086351B" w:rsidRPr="0086351B" w:rsidRDefault="0086351B" w:rsidP="0086351B">
      <w:pPr>
        <w:pStyle w:val="20"/>
        <w:keepLines/>
        <w:numPr>
          <w:ilvl w:val="1"/>
          <w:numId w:val="13"/>
        </w:numPr>
        <w:suppressAutoHyphens/>
        <w:spacing w:before="240" w:after="240"/>
        <w:ind w:left="0" w:firstLine="0"/>
        <w:rPr>
          <w:szCs w:val="24"/>
        </w:rPr>
      </w:pPr>
      <w:bookmarkStart w:id="434" w:name="_Toc519094249"/>
      <w:r w:rsidRPr="0086351B">
        <w:rPr>
          <w:szCs w:val="24"/>
        </w:rPr>
        <w:t>Объекты местного значения сельского поселения в области электро-, тепло-, газо- и водоснабжения населения, водоотведения</w:t>
      </w:r>
      <w:bookmarkEnd w:id="434"/>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2.2</w:t>
      </w:r>
    </w:p>
    <w:p w:rsidR="0086351B" w:rsidRPr="0086351B" w:rsidRDefault="0086351B" w:rsidP="0086351B">
      <w:pPr>
        <w:keepNext/>
        <w:keepLines/>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1"/>
        <w:gridCol w:w="2693"/>
        <w:gridCol w:w="5670"/>
      </w:tblGrid>
      <w:tr w:rsidR="0086351B" w:rsidRPr="0086351B" w:rsidTr="003C5539">
        <w:trPr>
          <w:cantSplit/>
          <w:trHeight w:val="690"/>
          <w:tblHeader/>
        </w:trPr>
        <w:tc>
          <w:tcPr>
            <w:tcW w:w="1021"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2693"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5670"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021" w:type="dxa"/>
            <w:vMerge w:val="restart"/>
            <w:shd w:val="clear" w:color="auto" w:fill="F2F2F2"/>
          </w:tcPr>
          <w:p w:rsidR="0086351B" w:rsidRPr="0086351B" w:rsidRDefault="0086351B" w:rsidP="003C5539">
            <w:pPr>
              <w:pStyle w:val="affd"/>
              <w:ind w:firstLine="0"/>
              <w:rPr>
                <w:lang w:val="ru-RU"/>
              </w:rPr>
            </w:pPr>
            <w:r w:rsidRPr="0086351B">
              <w:rPr>
                <w:lang w:val="ru-RU"/>
              </w:rPr>
              <w:t>Объекты электроснабжения</w:t>
            </w:r>
          </w:p>
        </w:tc>
        <w:tc>
          <w:tcPr>
            <w:tcW w:w="269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 xml:space="preserve">Объем электропотребления принят в соответствии с Приложением Л </w:t>
            </w:r>
            <w:bookmarkStart w:id="435" w:name="OLE_LINK18"/>
            <w:r w:rsidRPr="0086351B">
              <w:rPr>
                <w:lang w:val="ru-RU"/>
              </w:rPr>
              <w:t>СП 42.13330.2016 «Градостроительство. Планировка и застройка городских и сельских поселений. Актуализированная редакция СНиП 2.07.01-89*»</w:t>
            </w:r>
            <w:bookmarkEnd w:id="435"/>
            <w:r w:rsidRPr="0086351B">
              <w:rPr>
                <w:lang w:val="ru-RU"/>
              </w:rPr>
              <w:t xml:space="preserve"> и таблицей 1.2.5 РНГП Ивановской области.</w:t>
            </w:r>
          </w:p>
        </w:tc>
      </w:tr>
      <w:tr w:rsidR="0086351B" w:rsidRPr="0086351B" w:rsidTr="003C5539">
        <w:trPr>
          <w:cantSplit/>
        </w:trPr>
        <w:tc>
          <w:tcPr>
            <w:tcW w:w="1021" w:type="dxa"/>
            <w:vMerge/>
            <w:shd w:val="clear" w:color="auto" w:fill="F2F2F2"/>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Не нормируется в соответствии таблицей 1.2.5 РНГП Ивановской области.</w:t>
            </w:r>
          </w:p>
        </w:tc>
      </w:tr>
      <w:tr w:rsidR="0086351B" w:rsidRPr="0086351B" w:rsidTr="003C5539">
        <w:trPr>
          <w:cantSplit/>
        </w:trPr>
        <w:tc>
          <w:tcPr>
            <w:tcW w:w="1021"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Объекты теплоснабжения</w:t>
            </w:r>
          </w:p>
        </w:tc>
        <w:tc>
          <w:tcPr>
            <w:tcW w:w="269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86351B" w:rsidRPr="0086351B" w:rsidRDefault="0086351B" w:rsidP="0086351B">
            <w:pPr>
              <w:pStyle w:val="affd"/>
              <w:numPr>
                <w:ilvl w:val="0"/>
                <w:numId w:val="21"/>
              </w:numPr>
              <w:ind w:left="398"/>
              <w:jc w:val="left"/>
              <w:rPr>
                <w:lang w:val="ru-RU"/>
              </w:rPr>
            </w:pPr>
            <w:r w:rsidRPr="0086351B">
              <w:rPr>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86351B" w:rsidRPr="0086351B" w:rsidRDefault="0086351B" w:rsidP="0086351B">
            <w:pPr>
              <w:pStyle w:val="affd"/>
              <w:numPr>
                <w:ilvl w:val="0"/>
                <w:numId w:val="21"/>
              </w:numPr>
              <w:ind w:left="398"/>
              <w:jc w:val="left"/>
              <w:rPr>
                <w:lang w:val="ru-RU"/>
              </w:rPr>
            </w:pPr>
            <w:r w:rsidRPr="0086351B">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86351B" w:rsidRPr="0086351B" w:rsidRDefault="0086351B" w:rsidP="0086351B">
            <w:pPr>
              <w:pStyle w:val="affd"/>
              <w:numPr>
                <w:ilvl w:val="0"/>
                <w:numId w:val="21"/>
              </w:numPr>
              <w:ind w:left="398"/>
              <w:jc w:val="left"/>
              <w:rPr>
                <w:lang w:val="ru-RU"/>
              </w:rPr>
            </w:pPr>
            <w:r w:rsidRPr="0086351B">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86351B" w:rsidRPr="0086351B" w:rsidTr="003C5539">
        <w:trPr>
          <w:cantSplit/>
        </w:trPr>
        <w:tc>
          <w:tcPr>
            <w:tcW w:w="1021" w:type="dxa"/>
            <w:vMerge/>
            <w:shd w:val="clear" w:color="auto" w:fill="F2F2F2"/>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Не нормируется в соответствии таблицей 1.2.5 РНГП Ивановской области.</w:t>
            </w:r>
          </w:p>
        </w:tc>
      </w:tr>
      <w:tr w:rsidR="0086351B" w:rsidRPr="0086351B" w:rsidTr="003C5539">
        <w:trPr>
          <w:cantSplit/>
        </w:trPr>
        <w:tc>
          <w:tcPr>
            <w:tcW w:w="1021"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газоснабжения</w:t>
            </w: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86351B" w:rsidRPr="0086351B" w:rsidRDefault="0086351B" w:rsidP="003C5539">
            <w:pPr>
              <w:pStyle w:val="affd"/>
              <w:ind w:firstLine="0"/>
              <w:rPr>
                <w:lang w:val="ru-RU"/>
              </w:rPr>
            </w:pPr>
            <w:r w:rsidRPr="0086351B">
              <w:rPr>
                <w:lang w:val="ru-RU"/>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 и таблицей 1.2.5 РНГП Ивановской области:</w:t>
            </w:r>
          </w:p>
          <w:p w:rsidR="0086351B" w:rsidRPr="0086351B" w:rsidRDefault="0086351B" w:rsidP="0086351B">
            <w:pPr>
              <w:pStyle w:val="affd"/>
              <w:numPr>
                <w:ilvl w:val="0"/>
                <w:numId w:val="21"/>
              </w:numPr>
              <w:ind w:left="398"/>
              <w:rPr>
                <w:lang w:val="ru-RU"/>
              </w:rPr>
            </w:pPr>
            <w:r w:rsidRPr="0086351B">
              <w:rPr>
                <w:lang w:val="ru-RU"/>
              </w:rPr>
              <w:t>при наличии централизованного горячего водоснабжения 120 м</w:t>
            </w:r>
            <w:r w:rsidRPr="0086351B">
              <w:rPr>
                <w:vertAlign w:val="superscript"/>
                <w:lang w:val="ru-RU"/>
              </w:rPr>
              <w:t>3</w:t>
            </w:r>
            <w:r w:rsidRPr="0086351B">
              <w:rPr>
                <w:lang w:val="ru-RU"/>
              </w:rPr>
              <w:t>/год на 1 чел.;</w:t>
            </w:r>
          </w:p>
          <w:p w:rsidR="0086351B" w:rsidRPr="0086351B" w:rsidRDefault="0086351B" w:rsidP="0086351B">
            <w:pPr>
              <w:pStyle w:val="affd"/>
              <w:numPr>
                <w:ilvl w:val="0"/>
                <w:numId w:val="21"/>
              </w:numPr>
              <w:ind w:left="398"/>
              <w:rPr>
                <w:lang w:val="ru-RU"/>
              </w:rPr>
            </w:pPr>
            <w:r w:rsidRPr="0086351B">
              <w:rPr>
                <w:lang w:val="ru-RU"/>
              </w:rPr>
              <w:t>при горячем водоснабжении от газовых водонагревателей 300 м</w:t>
            </w:r>
            <w:r w:rsidRPr="0086351B">
              <w:rPr>
                <w:vertAlign w:val="superscript"/>
                <w:lang w:val="ru-RU"/>
              </w:rPr>
              <w:t>3</w:t>
            </w:r>
            <w:r w:rsidRPr="0086351B">
              <w:rPr>
                <w:lang w:val="ru-RU"/>
              </w:rPr>
              <w:t>/год на 1 чел.</w:t>
            </w:r>
          </w:p>
        </w:tc>
      </w:tr>
      <w:tr w:rsidR="0086351B" w:rsidRPr="0086351B" w:rsidTr="003C5539">
        <w:trPr>
          <w:cantSplit/>
        </w:trPr>
        <w:tc>
          <w:tcPr>
            <w:tcW w:w="1021" w:type="dxa"/>
            <w:vMerge/>
            <w:shd w:val="clear" w:color="auto" w:fill="F2F2F2"/>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Не нормируется в соответствии таблицей 1.2.5 РНГП Ивановской области.</w:t>
            </w:r>
          </w:p>
        </w:tc>
      </w:tr>
      <w:tr w:rsidR="0086351B" w:rsidRPr="0086351B" w:rsidTr="003C5539">
        <w:trPr>
          <w:cantSplit/>
        </w:trPr>
        <w:tc>
          <w:tcPr>
            <w:tcW w:w="1021"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Объекты водоснабжения</w:t>
            </w: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Объем водопотребления принят в соответствии с п. 5.1 СП 31.13330.2012 «Водоснабжение. Наружные сети и сооружения» и таблицей 1.2.5 РНГП Ивановской области:</w:t>
            </w:r>
          </w:p>
          <w:p w:rsidR="0086351B" w:rsidRPr="0086351B" w:rsidRDefault="0086351B" w:rsidP="0086351B">
            <w:pPr>
              <w:pStyle w:val="affd"/>
              <w:numPr>
                <w:ilvl w:val="0"/>
                <w:numId w:val="21"/>
              </w:numPr>
              <w:ind w:left="398"/>
              <w:jc w:val="left"/>
              <w:rPr>
                <w:lang w:val="ru-RU"/>
              </w:rPr>
            </w:pPr>
            <w:r w:rsidRPr="0086351B">
              <w:rPr>
                <w:lang w:val="ru-RU"/>
              </w:rPr>
              <w:t>при застройке зданиями, оборудованными внутренним водопроводом и канализацией, без ванн 125 л/сут. на 1 чел.;</w:t>
            </w:r>
          </w:p>
          <w:p w:rsidR="0086351B" w:rsidRPr="0086351B" w:rsidRDefault="0086351B" w:rsidP="0086351B">
            <w:pPr>
              <w:pStyle w:val="affd"/>
              <w:numPr>
                <w:ilvl w:val="0"/>
                <w:numId w:val="21"/>
              </w:numPr>
              <w:ind w:left="398"/>
              <w:jc w:val="left"/>
              <w:rPr>
                <w:lang w:val="ru-RU"/>
              </w:rPr>
            </w:pPr>
            <w:r w:rsidRPr="0086351B">
              <w:rPr>
                <w:lang w:val="ru-RU"/>
              </w:rPr>
              <w:t>то же, с ванными и местными водонагревателями 160 л/сут. на 1 чел.;</w:t>
            </w:r>
          </w:p>
          <w:p w:rsidR="0086351B" w:rsidRPr="0086351B" w:rsidRDefault="0086351B" w:rsidP="0086351B">
            <w:pPr>
              <w:pStyle w:val="affd"/>
              <w:numPr>
                <w:ilvl w:val="0"/>
                <w:numId w:val="21"/>
              </w:numPr>
              <w:ind w:left="398"/>
              <w:jc w:val="left"/>
              <w:rPr>
                <w:lang w:val="ru-RU"/>
              </w:rPr>
            </w:pPr>
            <w:r w:rsidRPr="0086351B">
              <w:rPr>
                <w:lang w:val="ru-RU"/>
              </w:rPr>
              <w:t>то же, с централизованным горячим водоснабжением 220 л/сут. на 1 чел.</w:t>
            </w:r>
          </w:p>
        </w:tc>
      </w:tr>
      <w:tr w:rsidR="0086351B" w:rsidRPr="0086351B" w:rsidTr="003C5539">
        <w:trPr>
          <w:cantSplit/>
        </w:trPr>
        <w:tc>
          <w:tcPr>
            <w:tcW w:w="1021" w:type="dxa"/>
            <w:vMerge/>
            <w:shd w:val="clear" w:color="auto" w:fill="F2F2F2"/>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Не нормируется в соответствии таблицей 1.2.5 РНГП Ивановской области.</w:t>
            </w:r>
          </w:p>
        </w:tc>
      </w:tr>
      <w:tr w:rsidR="0086351B" w:rsidRPr="0086351B" w:rsidTr="003C5539">
        <w:trPr>
          <w:cantSplit/>
        </w:trPr>
        <w:tc>
          <w:tcPr>
            <w:tcW w:w="1021"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Объекты водоотведения</w:t>
            </w: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минимально допустимого уровня обеспеченности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Объем водоотведения принят в соответствии с п. 5.1.1 СП 32.13330.2012 «Канализация. Наружные сети и сооружения» равным водопотреблению:</w:t>
            </w:r>
          </w:p>
          <w:p w:rsidR="0086351B" w:rsidRPr="0086351B" w:rsidRDefault="0086351B" w:rsidP="0086351B">
            <w:pPr>
              <w:pStyle w:val="affd"/>
              <w:numPr>
                <w:ilvl w:val="0"/>
                <w:numId w:val="21"/>
              </w:numPr>
              <w:ind w:left="398"/>
              <w:jc w:val="left"/>
              <w:rPr>
                <w:lang w:val="ru-RU"/>
              </w:rPr>
            </w:pPr>
            <w:r w:rsidRPr="0086351B">
              <w:rPr>
                <w:lang w:val="ru-RU"/>
              </w:rPr>
              <w:t>при застройке зданиями, оборудованными внутренним водопроводом и канализацией, без ванн 125 л/сут. на 1 чел.;</w:t>
            </w:r>
          </w:p>
          <w:p w:rsidR="0086351B" w:rsidRPr="0086351B" w:rsidRDefault="0086351B" w:rsidP="0086351B">
            <w:pPr>
              <w:pStyle w:val="affd"/>
              <w:numPr>
                <w:ilvl w:val="0"/>
                <w:numId w:val="21"/>
              </w:numPr>
              <w:ind w:left="398"/>
              <w:jc w:val="left"/>
              <w:rPr>
                <w:lang w:val="ru-RU"/>
              </w:rPr>
            </w:pPr>
            <w:r w:rsidRPr="0086351B">
              <w:rPr>
                <w:lang w:val="ru-RU"/>
              </w:rPr>
              <w:t>то же, с ванными и местными водонагревателями 160 л/сут. на 1 чел.;</w:t>
            </w:r>
          </w:p>
          <w:p w:rsidR="0086351B" w:rsidRPr="0086351B" w:rsidRDefault="0086351B" w:rsidP="0086351B">
            <w:pPr>
              <w:pStyle w:val="affd"/>
              <w:numPr>
                <w:ilvl w:val="0"/>
                <w:numId w:val="21"/>
              </w:numPr>
              <w:ind w:left="398"/>
              <w:jc w:val="left"/>
              <w:rPr>
                <w:lang w:val="ru-RU"/>
              </w:rPr>
            </w:pPr>
            <w:r w:rsidRPr="0086351B">
              <w:rPr>
                <w:lang w:val="ru-RU"/>
              </w:rPr>
              <w:t>то же, с централизованным горячим водоснабжением 220 л/сут. на 1 чел.</w:t>
            </w:r>
          </w:p>
        </w:tc>
      </w:tr>
      <w:tr w:rsidR="0086351B" w:rsidRPr="0086351B" w:rsidTr="003C5539">
        <w:trPr>
          <w:cantSplit/>
        </w:trPr>
        <w:tc>
          <w:tcPr>
            <w:tcW w:w="1021" w:type="dxa"/>
            <w:vMerge/>
            <w:shd w:val="clear" w:color="auto" w:fill="F2F2F2"/>
          </w:tcPr>
          <w:p w:rsidR="0086351B" w:rsidRPr="0086351B" w:rsidRDefault="0086351B" w:rsidP="003C5539">
            <w:pPr>
              <w:pStyle w:val="affd"/>
              <w:ind w:firstLine="0"/>
              <w:jc w:val="left"/>
              <w:rPr>
                <w:lang w:val="ru-RU"/>
              </w:rPr>
            </w:pPr>
          </w:p>
        </w:tc>
        <w:tc>
          <w:tcPr>
            <w:tcW w:w="2693"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670" w:type="dxa"/>
            <w:shd w:val="clear" w:color="auto" w:fill="auto"/>
          </w:tcPr>
          <w:p w:rsidR="0086351B" w:rsidRPr="0086351B" w:rsidRDefault="0086351B" w:rsidP="003C5539">
            <w:pPr>
              <w:pStyle w:val="affd"/>
              <w:ind w:firstLine="0"/>
              <w:jc w:val="left"/>
              <w:rPr>
                <w:lang w:val="ru-RU"/>
              </w:rPr>
            </w:pPr>
            <w:r w:rsidRPr="0086351B">
              <w:rPr>
                <w:lang w:val="ru-RU"/>
              </w:rPr>
              <w:t>Не нормируется в соответствии таблицей 1.2.5 РНГП Ивановской области.</w:t>
            </w:r>
          </w:p>
        </w:tc>
      </w:tr>
    </w:tbl>
    <w:p w:rsidR="0086351B" w:rsidRPr="0086351B" w:rsidRDefault="0086351B" w:rsidP="0086351B">
      <w:pPr>
        <w:pStyle w:val="20"/>
        <w:numPr>
          <w:ilvl w:val="1"/>
          <w:numId w:val="13"/>
        </w:numPr>
        <w:suppressAutoHyphens/>
        <w:spacing w:before="240" w:after="240"/>
        <w:ind w:left="0" w:firstLine="0"/>
        <w:rPr>
          <w:szCs w:val="24"/>
        </w:rPr>
      </w:pPr>
      <w:bookmarkStart w:id="436" w:name="_Toc519094250"/>
      <w:r w:rsidRPr="0086351B">
        <w:rPr>
          <w:szCs w:val="24"/>
        </w:rPr>
        <w:t>Объекты местного значения сельского поселения в области автомобильных дорог местного значения</w:t>
      </w:r>
      <w:bookmarkEnd w:id="436"/>
      <w:r w:rsidRPr="0086351B">
        <w:rPr>
          <w:szCs w:val="24"/>
        </w:rPr>
        <w:t xml:space="preserve"> </w:t>
      </w:r>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2.3</w:t>
      </w:r>
    </w:p>
    <w:p w:rsidR="0086351B" w:rsidRPr="0086351B" w:rsidRDefault="0086351B" w:rsidP="0086351B">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409"/>
        <w:gridCol w:w="5245"/>
      </w:tblGrid>
      <w:tr w:rsidR="0086351B" w:rsidRPr="0086351B" w:rsidTr="003C5539">
        <w:trPr>
          <w:cantSplit/>
          <w:tblHeader/>
        </w:trPr>
        <w:tc>
          <w:tcPr>
            <w:tcW w:w="1729"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2409"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5245"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t xml:space="preserve">Места для хранения легковых автомобилей постоянного населения, </w:t>
            </w:r>
            <w:r w:rsidRPr="0086351B">
              <w:rPr>
                <w:lang w:val="ru-RU"/>
              </w:rPr>
              <w:lastRenderedPageBreak/>
              <w:t>расположенные вблизи от мест проживания</w:t>
            </w: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lastRenderedPageBreak/>
              <w:t>Расчетный показатель минимально допустимого уровня обеспеченности</w:t>
            </w:r>
          </w:p>
        </w:tc>
        <w:tc>
          <w:tcPr>
            <w:tcW w:w="5245" w:type="dxa"/>
            <w:shd w:val="clear" w:color="auto" w:fill="auto"/>
          </w:tcPr>
          <w:p w:rsidR="0086351B" w:rsidRPr="0086351B" w:rsidRDefault="0086351B" w:rsidP="003C5539">
            <w:pPr>
              <w:pStyle w:val="affd"/>
              <w:ind w:firstLine="0"/>
              <w:jc w:val="left"/>
              <w:rPr>
                <w:lang w:val="ru-RU"/>
              </w:rPr>
            </w:pPr>
            <w:r w:rsidRPr="0086351B">
              <w:rPr>
                <w:lang w:val="ru-RU"/>
              </w:rPr>
              <w:t>Требуемое количество мест для хранения легковых автомобилей постоянного населения города, расположенных вблизи от мест проживания, в зависимости от комфортности жилья принято в соответствии с таблицей 1.2.1 РНГП Ивановской области</w:t>
            </w:r>
          </w:p>
        </w:tc>
      </w:tr>
      <w:tr w:rsidR="0086351B" w:rsidRPr="0086351B" w:rsidTr="003C5539">
        <w:trPr>
          <w:cantSplit/>
        </w:trPr>
        <w:tc>
          <w:tcPr>
            <w:tcW w:w="1729" w:type="dxa"/>
            <w:vMerge/>
            <w:shd w:val="clear" w:color="auto" w:fill="F2F2F2"/>
          </w:tcPr>
          <w:p w:rsidR="0086351B" w:rsidRPr="0086351B" w:rsidRDefault="0086351B" w:rsidP="003C5539">
            <w:pPr>
              <w:pStyle w:val="affd"/>
              <w:ind w:firstLine="0"/>
              <w:jc w:val="left"/>
              <w:rPr>
                <w:lang w:val="ru-RU"/>
              </w:rPr>
            </w:pP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245" w:type="dxa"/>
            <w:shd w:val="clear" w:color="auto" w:fill="auto"/>
          </w:tcPr>
          <w:p w:rsidR="0086351B" w:rsidRPr="0086351B" w:rsidRDefault="0086351B" w:rsidP="003C5539">
            <w:pPr>
              <w:pStyle w:val="affd"/>
              <w:ind w:firstLine="0"/>
              <w:jc w:val="left"/>
              <w:rPr>
                <w:lang w:val="ru-RU"/>
              </w:rPr>
            </w:pPr>
            <w:r w:rsidRPr="0086351B">
              <w:rPr>
                <w:lang w:val="ru-RU"/>
              </w:rPr>
              <w:t>Линейная доступность 800 м принята в соответствии с таблицей 1.2.1 РНГП Ивановской области</w:t>
            </w:r>
          </w:p>
        </w:tc>
      </w:tr>
      <w:tr w:rsidR="0086351B" w:rsidRPr="0086351B" w:rsidTr="003C5539">
        <w:trPr>
          <w:cantSplit/>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Места для паркования легковых автомобилей постоянного и дневного населения при поездках с различными целями</w:t>
            </w: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245" w:type="dxa"/>
            <w:shd w:val="clear" w:color="auto" w:fill="auto"/>
          </w:tcPr>
          <w:p w:rsidR="0086351B" w:rsidRPr="0086351B" w:rsidRDefault="0086351B" w:rsidP="003C5539">
            <w:pPr>
              <w:pStyle w:val="affd"/>
              <w:ind w:firstLine="0"/>
              <w:jc w:val="left"/>
              <w:rPr>
                <w:lang w:val="ru-RU"/>
              </w:rPr>
            </w:pPr>
            <w:r w:rsidRPr="0086351B">
              <w:rPr>
                <w:lang w:val="ru-RU"/>
              </w:rPr>
              <w:t>Количество машино-мест для различных объектов в расчете на соответствующую единицу измерения принято в соответствии с таблицей 1.2.1 РНГП Ивановской области</w:t>
            </w:r>
          </w:p>
        </w:tc>
      </w:tr>
      <w:tr w:rsidR="0086351B" w:rsidRPr="0086351B" w:rsidTr="003C5539">
        <w:trPr>
          <w:cantSplit/>
        </w:trPr>
        <w:tc>
          <w:tcPr>
            <w:tcW w:w="1729" w:type="dxa"/>
            <w:vMerge/>
            <w:shd w:val="clear" w:color="auto" w:fill="F2F2F2"/>
          </w:tcPr>
          <w:p w:rsidR="0086351B" w:rsidRPr="0086351B" w:rsidRDefault="0086351B" w:rsidP="003C5539">
            <w:pPr>
              <w:pStyle w:val="affd"/>
              <w:ind w:firstLine="0"/>
              <w:jc w:val="left"/>
              <w:rPr>
                <w:lang w:val="ru-RU"/>
              </w:rPr>
            </w:pP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245" w:type="dxa"/>
            <w:shd w:val="clear" w:color="auto" w:fill="auto"/>
          </w:tcPr>
          <w:p w:rsidR="0086351B" w:rsidRPr="0086351B" w:rsidRDefault="0086351B" w:rsidP="003C5539">
            <w:pPr>
              <w:pStyle w:val="affd"/>
              <w:ind w:firstLine="0"/>
              <w:jc w:val="left"/>
              <w:rPr>
                <w:lang w:val="ru-RU"/>
              </w:rPr>
            </w:pPr>
            <w:r w:rsidRPr="0086351B">
              <w:rPr>
                <w:lang w:val="ru-RU"/>
              </w:rPr>
              <w:t>Линейная доступность до различных объектов принята в соответствии с таблицей 1.2.1 РНГП Ивановской области</w:t>
            </w:r>
          </w:p>
        </w:tc>
      </w:tr>
      <w:tr w:rsidR="0086351B" w:rsidRPr="0086351B" w:rsidTr="003C5539">
        <w:trPr>
          <w:cantSplit/>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t>Индивидуальные автостоянки для маломобильных групп населения на участке около или внутри зданий учреждений обслуживания</w:t>
            </w: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245" w:type="dxa"/>
            <w:shd w:val="clear" w:color="auto" w:fill="auto"/>
          </w:tcPr>
          <w:p w:rsidR="0086351B" w:rsidRPr="0086351B" w:rsidRDefault="0086351B" w:rsidP="003C5539">
            <w:pPr>
              <w:pStyle w:val="Default"/>
            </w:pPr>
            <w:r w:rsidRPr="0086351B">
              <w:rPr>
                <w:bCs/>
                <w:kern w:val="36"/>
              </w:rPr>
              <w:t>Доля мест для транспорта инвалидов 10% (но не менее 1 места), число специализированных мест для автотранспорта инвалидов на кресле-коляске приняты в соответствии с п. 4.2.1 СП 59.13330.2012 «Доступность зданий и сооружений для маломобильных групп населения. Актуализированная редакция СНиП 35-01-2001».</w:t>
            </w:r>
          </w:p>
        </w:tc>
      </w:tr>
      <w:tr w:rsidR="0086351B" w:rsidRPr="0086351B" w:rsidTr="003C5539">
        <w:trPr>
          <w:cantSplit/>
        </w:trPr>
        <w:tc>
          <w:tcPr>
            <w:tcW w:w="1729" w:type="dxa"/>
            <w:vMerge/>
            <w:shd w:val="clear" w:color="auto" w:fill="F2F2F2"/>
          </w:tcPr>
          <w:p w:rsidR="0086351B" w:rsidRPr="0086351B" w:rsidRDefault="0086351B" w:rsidP="003C5539">
            <w:pPr>
              <w:pStyle w:val="affd"/>
              <w:ind w:firstLine="0"/>
              <w:jc w:val="left"/>
              <w:rPr>
                <w:lang w:val="ru-RU"/>
              </w:rPr>
            </w:pPr>
          </w:p>
        </w:tc>
        <w:tc>
          <w:tcPr>
            <w:tcW w:w="2409"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245" w:type="dxa"/>
            <w:shd w:val="clear" w:color="auto" w:fill="auto"/>
          </w:tcPr>
          <w:p w:rsidR="0086351B" w:rsidRPr="0086351B" w:rsidRDefault="0086351B" w:rsidP="003C5539">
            <w:pPr>
              <w:pStyle w:val="Default"/>
              <w:rPr>
                <w:bCs/>
                <w:kern w:val="36"/>
              </w:rPr>
            </w:pPr>
            <w:r w:rsidRPr="0086351B">
              <w:rPr>
                <w:bCs/>
                <w:kern w:val="36"/>
              </w:rPr>
              <w:t>Расстояние от входа в предприятие или в учреждение, доступного для инвалидов не более 50 м, от входа в жилое здание не более 100 м принято в соответствии с п. 4.2.2 СП 59.13330.2012 «Доступность зданий и сооружений для маломобильных групп населения. Актуализированная редакция СНиП 35-01-2001»</w:t>
            </w:r>
          </w:p>
        </w:tc>
      </w:tr>
    </w:tbl>
    <w:p w:rsidR="0086351B" w:rsidRPr="0086351B" w:rsidRDefault="0086351B" w:rsidP="0086351B">
      <w:pPr>
        <w:pStyle w:val="20"/>
        <w:numPr>
          <w:ilvl w:val="1"/>
          <w:numId w:val="13"/>
        </w:numPr>
        <w:suppressAutoHyphens/>
        <w:spacing w:before="240" w:after="240"/>
        <w:ind w:left="0" w:firstLine="0"/>
        <w:rPr>
          <w:szCs w:val="24"/>
        </w:rPr>
      </w:pPr>
      <w:bookmarkStart w:id="437" w:name="_Toc519094251"/>
      <w:bookmarkEnd w:id="429"/>
      <w:r w:rsidRPr="0086351B">
        <w:rPr>
          <w:szCs w:val="24"/>
        </w:rPr>
        <w:t>Объекты местного значения сельского поселения в области физической культуры и массового спорта</w:t>
      </w:r>
      <w:bookmarkEnd w:id="437"/>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2.4</w:t>
      </w:r>
    </w:p>
    <w:p w:rsidR="0086351B" w:rsidRPr="0086351B" w:rsidRDefault="0086351B" w:rsidP="0086351B">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552"/>
        <w:gridCol w:w="5103"/>
      </w:tblGrid>
      <w:tr w:rsidR="0086351B" w:rsidRPr="0086351B" w:rsidTr="003C5539">
        <w:trPr>
          <w:cantSplit/>
          <w:tblHeader/>
        </w:trPr>
        <w:tc>
          <w:tcPr>
            <w:tcW w:w="1729"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2552"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5103"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86351B" w:rsidRPr="0086351B" w:rsidTr="003C5539">
        <w:trPr>
          <w:cantSplit/>
          <w:trHeight w:val="30"/>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Спортивные плоскостные сооружения</w:t>
            </w: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103" w:type="dxa"/>
            <w:shd w:val="clear" w:color="auto" w:fill="auto"/>
          </w:tcPr>
          <w:p w:rsidR="0086351B" w:rsidRPr="0086351B" w:rsidRDefault="0086351B" w:rsidP="003C5539">
            <w:pPr>
              <w:pStyle w:val="affd"/>
              <w:ind w:firstLine="0"/>
              <w:jc w:val="left"/>
              <w:rPr>
                <w:lang w:val="ru-RU"/>
              </w:rPr>
            </w:pPr>
            <w:r w:rsidRPr="0086351B">
              <w:rPr>
                <w:lang w:val="ru-RU"/>
              </w:rPr>
              <w:t xml:space="preserve">Размер земельного участка 0,7 га на 1 тыс. чел. принят в соответствии с </w:t>
            </w:r>
            <w:bookmarkStart w:id="438" w:name="OLE_LINK374"/>
            <w:bookmarkStart w:id="439" w:name="OLE_LINK375"/>
            <w:r w:rsidRPr="0086351B">
              <w:rPr>
                <w:lang w:val="ru-RU"/>
              </w:rPr>
              <w:t>Приложением Д СП 42.13330.2016 «Градостроительство. Планировка и застройка городских и сельских поселений. Актуализированная редакция СНиП 2.07.01-89*»</w:t>
            </w:r>
            <w:bookmarkEnd w:id="438"/>
            <w:bookmarkEnd w:id="439"/>
          </w:p>
        </w:tc>
      </w:tr>
      <w:tr w:rsidR="0086351B" w:rsidRPr="0086351B" w:rsidTr="003C5539">
        <w:trPr>
          <w:cantSplit/>
          <w:trHeight w:val="30"/>
        </w:trPr>
        <w:tc>
          <w:tcPr>
            <w:tcW w:w="1729" w:type="dxa"/>
            <w:vMerge/>
            <w:shd w:val="clear" w:color="auto" w:fill="F2F2F2"/>
          </w:tcPr>
          <w:p w:rsidR="0086351B" w:rsidRPr="0086351B" w:rsidRDefault="0086351B" w:rsidP="003C5539">
            <w:pPr>
              <w:pStyle w:val="affd"/>
              <w:ind w:firstLine="0"/>
              <w:jc w:val="left"/>
              <w:rPr>
                <w:lang w:val="ru-RU"/>
              </w:rPr>
            </w:pP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103"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в 1500 м для физкультурно-спортивных центров жилых районов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30"/>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Спортивные залы общего пользования</w:t>
            </w: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103" w:type="dxa"/>
            <w:shd w:val="clear" w:color="auto" w:fill="auto"/>
          </w:tcPr>
          <w:p w:rsidR="0086351B" w:rsidRPr="0086351B" w:rsidRDefault="0086351B" w:rsidP="003C5539">
            <w:pPr>
              <w:pStyle w:val="affd"/>
              <w:ind w:firstLine="0"/>
              <w:jc w:val="left"/>
              <w:rPr>
                <w:lang w:val="ru-RU"/>
              </w:rPr>
            </w:pPr>
            <w:r w:rsidRPr="0086351B">
              <w:rPr>
                <w:lang w:val="ru-RU"/>
              </w:rPr>
              <w:t>Площадь пола 60 м</w:t>
            </w:r>
            <w:r w:rsidRPr="0086351B">
              <w:rPr>
                <w:vertAlign w:val="superscript"/>
                <w:lang w:val="ru-RU"/>
              </w:rPr>
              <w:t>2</w:t>
            </w:r>
            <w:r w:rsidRPr="0086351B">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30"/>
        </w:trPr>
        <w:tc>
          <w:tcPr>
            <w:tcW w:w="1729" w:type="dxa"/>
            <w:vMerge/>
            <w:shd w:val="clear" w:color="auto" w:fill="F2F2F2"/>
          </w:tcPr>
          <w:p w:rsidR="0086351B" w:rsidRPr="0086351B" w:rsidRDefault="0086351B" w:rsidP="003C5539">
            <w:pPr>
              <w:pStyle w:val="affd"/>
              <w:ind w:firstLine="0"/>
              <w:jc w:val="left"/>
              <w:rPr>
                <w:lang w:val="ru-RU"/>
              </w:rPr>
            </w:pP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103" w:type="dxa"/>
            <w:shd w:val="clear" w:color="auto" w:fill="auto"/>
          </w:tcPr>
          <w:p w:rsidR="0086351B" w:rsidRPr="0086351B" w:rsidRDefault="0086351B" w:rsidP="003C5539">
            <w:pPr>
              <w:pStyle w:val="affd"/>
              <w:ind w:firstLine="0"/>
              <w:jc w:val="left"/>
              <w:rPr>
                <w:b/>
                <w:lang w:val="ru-RU"/>
              </w:rPr>
            </w:pPr>
            <w:r w:rsidRPr="0086351B">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30"/>
        </w:trPr>
        <w:tc>
          <w:tcPr>
            <w:tcW w:w="1729" w:type="dxa"/>
            <w:vMerge w:val="restart"/>
            <w:shd w:val="clear" w:color="auto" w:fill="F2F2F2"/>
          </w:tcPr>
          <w:p w:rsidR="0086351B" w:rsidRPr="0086351B" w:rsidRDefault="0086351B" w:rsidP="003C5539">
            <w:pPr>
              <w:pStyle w:val="affd"/>
              <w:ind w:firstLine="0"/>
              <w:jc w:val="left"/>
              <w:rPr>
                <w:lang w:val="ru-RU"/>
              </w:rPr>
            </w:pPr>
            <w:r w:rsidRPr="0086351B">
              <w:rPr>
                <w:lang w:val="ru-RU"/>
              </w:rPr>
              <w:t>Спортивно-тренажерные залы повседневного обслуживания</w:t>
            </w: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5103" w:type="dxa"/>
            <w:shd w:val="clear" w:color="auto" w:fill="auto"/>
          </w:tcPr>
          <w:p w:rsidR="0086351B" w:rsidRPr="0086351B" w:rsidRDefault="0086351B" w:rsidP="003C5539">
            <w:pPr>
              <w:pStyle w:val="affd"/>
              <w:ind w:firstLine="0"/>
              <w:jc w:val="left"/>
              <w:rPr>
                <w:lang w:val="ru-RU"/>
              </w:rPr>
            </w:pPr>
            <w:r w:rsidRPr="0086351B">
              <w:rPr>
                <w:lang w:val="ru-RU"/>
              </w:rPr>
              <w:t>Площадь пола 70 м</w:t>
            </w:r>
            <w:r w:rsidRPr="0086351B">
              <w:rPr>
                <w:vertAlign w:val="superscript"/>
                <w:lang w:val="ru-RU"/>
              </w:rPr>
              <w:t>2</w:t>
            </w:r>
            <w:r w:rsidRPr="0086351B">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30"/>
        </w:trPr>
        <w:tc>
          <w:tcPr>
            <w:tcW w:w="1729" w:type="dxa"/>
            <w:vMerge/>
            <w:shd w:val="clear" w:color="auto" w:fill="F2F2F2"/>
          </w:tcPr>
          <w:p w:rsidR="0086351B" w:rsidRPr="0086351B" w:rsidRDefault="0086351B" w:rsidP="003C5539">
            <w:pPr>
              <w:pStyle w:val="affd"/>
              <w:ind w:firstLine="0"/>
              <w:jc w:val="left"/>
              <w:rPr>
                <w:lang w:val="ru-RU"/>
              </w:rPr>
            </w:pP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103" w:type="dxa"/>
            <w:shd w:val="clear" w:color="auto" w:fill="auto"/>
          </w:tcPr>
          <w:p w:rsidR="0086351B" w:rsidRPr="0086351B" w:rsidRDefault="0086351B" w:rsidP="003C5539">
            <w:pPr>
              <w:pStyle w:val="affd"/>
              <w:ind w:firstLine="0"/>
              <w:jc w:val="left"/>
              <w:rPr>
                <w:b/>
                <w:lang w:val="ru-RU"/>
              </w:rPr>
            </w:pPr>
            <w:r w:rsidRPr="0086351B">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bl>
    <w:p w:rsidR="0086351B" w:rsidRPr="0086351B" w:rsidRDefault="0086351B" w:rsidP="0086351B">
      <w:pPr>
        <w:pStyle w:val="20"/>
        <w:numPr>
          <w:ilvl w:val="1"/>
          <w:numId w:val="13"/>
        </w:numPr>
        <w:suppressAutoHyphens/>
        <w:spacing w:before="240" w:after="240"/>
        <w:ind w:left="0" w:firstLine="0"/>
        <w:rPr>
          <w:szCs w:val="24"/>
        </w:rPr>
      </w:pPr>
      <w:bookmarkStart w:id="440" w:name="_Toc519094252"/>
      <w:r w:rsidRPr="0086351B">
        <w:rPr>
          <w:szCs w:val="24"/>
        </w:rPr>
        <w:lastRenderedPageBreak/>
        <w:t>Объекты местного значения сельского поселения в области культуры и искусства</w:t>
      </w:r>
      <w:bookmarkEnd w:id="440"/>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2.5</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культуры и искусства</w:t>
      </w:r>
    </w:p>
    <w:tbl>
      <w:tblPr>
        <w:tblW w:w="9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1843"/>
        <w:gridCol w:w="6237"/>
      </w:tblGrid>
      <w:tr w:rsidR="0086351B" w:rsidRPr="0086351B" w:rsidTr="003C5539">
        <w:trPr>
          <w:cantSplit/>
          <w:tblHeader/>
        </w:trPr>
        <w:tc>
          <w:tcPr>
            <w:tcW w:w="1162"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1843"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6237" w:type="dxa"/>
            <w:shd w:val="clear" w:color="auto" w:fill="D9D9D9"/>
          </w:tcPr>
          <w:p w:rsidR="0086351B" w:rsidRPr="0086351B" w:rsidRDefault="0086351B" w:rsidP="003C5539">
            <w:pPr>
              <w:pStyle w:val="affd"/>
              <w:keepNext/>
              <w:ind w:firstLine="0"/>
              <w:jc w:val="center"/>
              <w:rPr>
                <w:lang w:val="ru-RU"/>
              </w:rPr>
            </w:pPr>
            <w:r w:rsidRPr="0086351B">
              <w:rPr>
                <w:b/>
                <w:i/>
                <w:lang w:val="ru-RU"/>
              </w:rPr>
              <w:t>Обоснование расчетного показателя</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Точка доступа к полнотекстовым информационным ресурсам</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rPr>
                <w:color w:val="auto"/>
              </w:rPr>
            </w:pPr>
            <w:r w:rsidRPr="0086351B">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rPr>
                <w:color w:val="auto"/>
              </w:rPr>
            </w:pPr>
            <w:r w:rsidRPr="0086351B">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Общедоступная библиотека с детским отделением</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rPr>
                <w:color w:val="auto"/>
              </w:rPr>
            </w:pPr>
            <w:r w:rsidRPr="0086351B">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rPr>
                <w:color w:val="auto"/>
              </w:rPr>
            </w:pPr>
            <w:r w:rsidRPr="0086351B">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Филиал общедоступных библиотек с детским отделением</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rPr>
                <w:color w:val="auto"/>
              </w:rPr>
            </w:pPr>
            <w:r w:rsidRPr="0086351B">
              <w:t xml:space="preserve">1 объект на 1000 жителей сельского поселения принято </w:t>
            </w:r>
            <w:r w:rsidRPr="0086351B">
              <w:rPr>
                <w:color w:val="auto"/>
              </w:rPr>
              <w:t>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rPr>
                <w:color w:val="auto"/>
              </w:rPr>
            </w:pPr>
            <w:r w:rsidRPr="0086351B">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Дом культуры (клуб)</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rPr>
                <w:color w:val="auto"/>
              </w:rPr>
            </w:pPr>
            <w:r w:rsidRPr="0086351B">
              <w:rPr>
                <w:color w:val="auto"/>
              </w:rPr>
              <w:t>1 объект в административном центре сельского поселения (селе Каминский)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p w:rsidR="0086351B" w:rsidRPr="0086351B" w:rsidRDefault="0086351B" w:rsidP="003C5539">
            <w:pPr>
              <w:pStyle w:val="Default"/>
              <w:rPr>
                <w:color w:val="auto"/>
              </w:rPr>
            </w:pPr>
            <w:r w:rsidRPr="0086351B">
              <w:rPr>
                <w:color w:val="auto"/>
              </w:rPr>
              <w:t>85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(для сельских поселений с численностью от 3000 до 3999 чел.).</w:t>
            </w:r>
          </w:p>
          <w:p w:rsidR="0086351B" w:rsidRPr="0086351B" w:rsidRDefault="0086351B" w:rsidP="003C5539">
            <w:pPr>
              <w:pStyle w:val="Default"/>
              <w:rPr>
                <w:color w:val="auto"/>
              </w:rPr>
            </w:pPr>
            <w:bookmarkStart w:id="441" w:name="OLE_LINK666"/>
            <w:bookmarkStart w:id="442" w:name="OLE_LINK667"/>
            <w:r w:rsidRPr="0086351B">
              <w:rPr>
                <w:color w:val="auto"/>
              </w:rPr>
              <w:t>При этом м</w:t>
            </w:r>
            <w:r w:rsidRPr="0086351B">
              <w:t>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bookmarkEnd w:id="441"/>
            <w:bookmarkEnd w:id="442"/>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rPr>
                <w:color w:val="auto"/>
              </w:rPr>
            </w:pPr>
            <w:r w:rsidRPr="0086351B">
              <w:t xml:space="preserve">Транспортная доступность </w:t>
            </w:r>
            <w:r w:rsidRPr="0086351B">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Филиал сельского дома культуры (клуба)</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pPr>
            <w:r w:rsidRPr="0086351B">
              <w:t xml:space="preserve">1 объект на 1000 жителей сельского поселения принято </w:t>
            </w:r>
            <w:r w:rsidRPr="0086351B">
              <w:rPr>
                <w:color w:val="auto"/>
              </w:rPr>
              <w:t>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pPr>
            <w:r w:rsidRPr="0086351B">
              <w:t xml:space="preserve">Транспортная доступность </w:t>
            </w:r>
            <w:r w:rsidRPr="0086351B">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val="restart"/>
            <w:shd w:val="clear" w:color="auto" w:fill="F2F2F2"/>
          </w:tcPr>
          <w:p w:rsidR="0086351B" w:rsidRPr="0086351B" w:rsidRDefault="0086351B" w:rsidP="003C5539">
            <w:pPr>
              <w:pStyle w:val="affd"/>
              <w:ind w:firstLine="0"/>
              <w:jc w:val="left"/>
              <w:rPr>
                <w:lang w:val="ru-RU"/>
              </w:rPr>
            </w:pPr>
            <w:r w:rsidRPr="0086351B">
              <w:rPr>
                <w:lang w:val="ru-RU"/>
              </w:rPr>
              <w:t>Кинозал</w:t>
            </w: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237" w:type="dxa"/>
            <w:shd w:val="clear" w:color="auto" w:fill="auto"/>
          </w:tcPr>
          <w:p w:rsidR="0086351B" w:rsidRPr="0086351B" w:rsidRDefault="0086351B" w:rsidP="003C5539">
            <w:pPr>
              <w:pStyle w:val="Default"/>
            </w:pPr>
            <w:r w:rsidRPr="0086351B">
              <w:t xml:space="preserve">1 объект на 3000 жителей сельского поселения принято </w:t>
            </w:r>
            <w:r w:rsidRPr="0086351B">
              <w:rPr>
                <w:color w:val="auto"/>
              </w:rPr>
              <w:t>в соответствии с таблицей 9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6351B" w:rsidRPr="0086351B" w:rsidTr="003C5539">
        <w:trPr>
          <w:cantSplit/>
        </w:trPr>
        <w:tc>
          <w:tcPr>
            <w:tcW w:w="1162" w:type="dxa"/>
            <w:vMerge/>
            <w:shd w:val="clear" w:color="auto" w:fill="F2F2F2"/>
          </w:tcPr>
          <w:p w:rsidR="0086351B" w:rsidRPr="0086351B" w:rsidRDefault="0086351B" w:rsidP="003C5539">
            <w:pPr>
              <w:pStyle w:val="affd"/>
              <w:ind w:firstLine="0"/>
              <w:jc w:val="left"/>
              <w:rPr>
                <w:lang w:val="ru-RU"/>
              </w:rPr>
            </w:pPr>
          </w:p>
        </w:tc>
        <w:tc>
          <w:tcPr>
            <w:tcW w:w="1843"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237" w:type="dxa"/>
            <w:shd w:val="clear" w:color="auto" w:fill="auto"/>
          </w:tcPr>
          <w:p w:rsidR="0086351B" w:rsidRPr="0086351B" w:rsidRDefault="0086351B" w:rsidP="003C5539">
            <w:pPr>
              <w:pStyle w:val="Default"/>
            </w:pPr>
            <w:r w:rsidRPr="0086351B">
              <w:t xml:space="preserve">Транспортная доступность </w:t>
            </w:r>
            <w:r w:rsidRPr="0086351B">
              <w:rPr>
                <w:color w:val="auto"/>
              </w:rPr>
              <w:t>принята 30 мин. в соответствии с таблицей 9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bl>
    <w:p w:rsidR="0086351B" w:rsidRPr="0086351B" w:rsidRDefault="0086351B" w:rsidP="0086351B">
      <w:pPr>
        <w:pStyle w:val="20"/>
        <w:numPr>
          <w:ilvl w:val="1"/>
          <w:numId w:val="13"/>
        </w:numPr>
        <w:suppressAutoHyphens/>
        <w:spacing w:before="240" w:after="240"/>
        <w:ind w:left="0" w:firstLine="0"/>
        <w:rPr>
          <w:szCs w:val="24"/>
        </w:rPr>
      </w:pPr>
      <w:bookmarkStart w:id="443" w:name="_Toc519094253"/>
      <w:r w:rsidRPr="0086351B">
        <w:rPr>
          <w:szCs w:val="24"/>
        </w:rPr>
        <w:t>Объекты местного значения сельского поселения в области предупреждения чрезвычайных ситуаций и ликвидации их последствий</w:t>
      </w:r>
      <w:bookmarkEnd w:id="443"/>
    </w:p>
    <w:p w:rsidR="0086351B" w:rsidRPr="0086351B" w:rsidRDefault="0086351B" w:rsidP="0086351B">
      <w:pPr>
        <w:snapToGrid w:val="0"/>
        <w:ind w:firstLine="683"/>
        <w:rPr>
          <w:rFonts w:ascii="Times New Roman" w:hAnsi="Times New Roman" w:cs="Times New Roman"/>
          <w:sz w:val="24"/>
          <w:szCs w:val="24"/>
        </w:rPr>
      </w:pPr>
      <w:r w:rsidRPr="0086351B">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2" w:history="1">
        <w:r w:rsidRPr="0086351B">
          <w:rPr>
            <w:rFonts w:ascii="Times New Roman" w:hAnsi="Times New Roman" w:cs="Times New Roman"/>
            <w:sz w:val="24"/>
            <w:szCs w:val="24"/>
          </w:rPr>
          <w:t>законом</w:t>
        </w:r>
      </w:hyperlink>
      <w:r w:rsidRPr="0086351B">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Каминского сельского поселения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86351B" w:rsidRPr="0086351B" w:rsidRDefault="0086351B" w:rsidP="0086351B">
      <w:pPr>
        <w:pStyle w:val="20"/>
        <w:numPr>
          <w:ilvl w:val="1"/>
          <w:numId w:val="13"/>
        </w:numPr>
        <w:suppressAutoHyphens/>
        <w:spacing w:before="240" w:after="240"/>
        <w:ind w:left="0" w:firstLine="0"/>
        <w:rPr>
          <w:szCs w:val="24"/>
        </w:rPr>
      </w:pPr>
      <w:bookmarkStart w:id="444" w:name="_Toc519094254"/>
      <w:r w:rsidRPr="0086351B">
        <w:rPr>
          <w:szCs w:val="24"/>
        </w:rPr>
        <w:lastRenderedPageBreak/>
        <w:t>Объекты местного значения сельского поселения в области сбора и вывоза твердых коммунальных отходов</w:t>
      </w:r>
      <w:bookmarkEnd w:id="444"/>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2.6</w:t>
      </w:r>
    </w:p>
    <w:p w:rsidR="0086351B" w:rsidRPr="0086351B" w:rsidRDefault="0086351B" w:rsidP="0086351B">
      <w:pPr>
        <w:keepNext/>
        <w:suppressAutoHyphens/>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1985"/>
        <w:gridCol w:w="6095"/>
      </w:tblGrid>
      <w:tr w:rsidR="0086351B" w:rsidRPr="0086351B" w:rsidTr="003C5539">
        <w:trPr>
          <w:cantSplit/>
          <w:tblHeader/>
        </w:trPr>
        <w:tc>
          <w:tcPr>
            <w:tcW w:w="1304"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1985"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6095"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304" w:type="dxa"/>
            <w:vMerge w:val="restart"/>
            <w:shd w:val="clear" w:color="auto" w:fill="F2F2F2"/>
          </w:tcPr>
          <w:p w:rsidR="0086351B" w:rsidRPr="0086351B" w:rsidRDefault="0086351B" w:rsidP="003C5539">
            <w:pPr>
              <w:pStyle w:val="affd"/>
              <w:widowControl w:val="0"/>
              <w:ind w:firstLine="0"/>
              <w:jc w:val="left"/>
              <w:rPr>
                <w:lang w:val="ru-RU"/>
              </w:rPr>
            </w:pPr>
            <w:r w:rsidRPr="0086351B">
              <w:rPr>
                <w:lang w:val="ru-RU"/>
              </w:rPr>
              <w:t>Места накопления отходов</w:t>
            </w:r>
          </w:p>
        </w:tc>
        <w:tc>
          <w:tcPr>
            <w:tcW w:w="1985" w:type="dxa"/>
            <w:shd w:val="clear" w:color="auto" w:fill="auto"/>
          </w:tcPr>
          <w:p w:rsidR="0086351B" w:rsidRPr="0086351B" w:rsidRDefault="0086351B" w:rsidP="003C5539">
            <w:pPr>
              <w:pStyle w:val="affd"/>
              <w:widowControl w:val="0"/>
              <w:ind w:firstLine="0"/>
              <w:rPr>
                <w:lang w:val="ru-RU"/>
              </w:rPr>
            </w:pPr>
            <w:r w:rsidRPr="0086351B">
              <w:rPr>
                <w:lang w:val="ru-RU"/>
              </w:rPr>
              <w:t>Расчетный показатель минимально допустимого уровня обеспеченности</w:t>
            </w:r>
          </w:p>
        </w:tc>
        <w:tc>
          <w:tcPr>
            <w:tcW w:w="6095" w:type="dxa"/>
            <w:shd w:val="clear" w:color="auto" w:fill="auto"/>
          </w:tcPr>
          <w:p w:rsidR="0086351B" w:rsidRPr="0086351B" w:rsidRDefault="0086351B" w:rsidP="003C5539">
            <w:pPr>
              <w:pStyle w:val="affd"/>
              <w:keepNext/>
              <w:ind w:firstLine="0"/>
              <w:jc w:val="left"/>
              <w:rPr>
                <w:lang w:val="ru-RU"/>
              </w:rPr>
            </w:pPr>
            <w:r w:rsidRPr="0086351B">
              <w:rPr>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86351B" w:rsidRPr="0086351B" w:rsidRDefault="0086351B" w:rsidP="003C5539">
            <w:pPr>
              <w:pStyle w:val="affd"/>
              <w:keepNext/>
              <w:ind w:firstLine="0"/>
              <w:jc w:val="left"/>
              <w:rPr>
                <w:lang w:val="ru-RU"/>
              </w:rPr>
            </w:pPr>
            <w:r w:rsidRPr="0086351B">
              <w:rPr>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6351B" w:rsidRPr="0086351B" w:rsidRDefault="0086351B" w:rsidP="003C5539">
            <w:pPr>
              <w:pStyle w:val="affd"/>
              <w:keepNext/>
              <w:ind w:firstLine="0"/>
              <w:jc w:val="left"/>
              <w:rPr>
                <w:lang w:val="ru-RU"/>
              </w:rPr>
            </w:pPr>
            <w:r w:rsidRPr="0086351B">
              <w:rPr>
                <w:lang w:val="ru-RU"/>
              </w:rPr>
              <w:t>Необходимое число контейнеров рассчитывается по формуле: Б</w:t>
            </w:r>
            <w:r w:rsidRPr="0086351B">
              <w:rPr>
                <w:vertAlign w:val="subscript"/>
                <w:lang w:val="ru-RU"/>
              </w:rPr>
              <w:t>кон</w:t>
            </w:r>
            <w:r w:rsidRPr="0086351B">
              <w:rPr>
                <w:lang w:val="ru-RU"/>
              </w:rPr>
              <w:t>т = П</w:t>
            </w:r>
            <w:r w:rsidRPr="0086351B">
              <w:rPr>
                <w:vertAlign w:val="subscript"/>
                <w:lang w:val="ru-RU"/>
              </w:rPr>
              <w:t>год</w:t>
            </w:r>
            <w:r w:rsidRPr="0086351B">
              <w:rPr>
                <w:lang w:val="ru-RU"/>
              </w:rPr>
              <w:t xml:space="preserve"> × </w:t>
            </w:r>
            <w:r w:rsidRPr="0086351B">
              <w:t>t</w:t>
            </w:r>
            <w:r w:rsidRPr="0086351B">
              <w:rPr>
                <w:lang w:val="ru-RU"/>
              </w:rPr>
              <w:t xml:space="preserve"> × К / (365 × </w:t>
            </w:r>
            <w:r w:rsidRPr="0086351B">
              <w:t>V</w:t>
            </w:r>
            <w:r w:rsidRPr="0086351B">
              <w:rPr>
                <w:lang w:val="ru-RU"/>
              </w:rPr>
              <w:t>), где П</w:t>
            </w:r>
            <w:r w:rsidRPr="0086351B">
              <w:rPr>
                <w:vertAlign w:val="subscript"/>
                <w:lang w:val="ru-RU"/>
              </w:rPr>
              <w:t xml:space="preserve">год </w:t>
            </w:r>
            <w:r w:rsidRPr="0086351B">
              <w:rPr>
                <w:lang w:val="ru-RU"/>
              </w:rPr>
              <w:t xml:space="preserve">– годовое накопление муниципальных отходов, куб. м; </w:t>
            </w:r>
            <w:r w:rsidRPr="0086351B">
              <w:t>t</w:t>
            </w:r>
            <w:r w:rsidRPr="0086351B">
              <w:rPr>
                <w:lang w:val="ru-RU"/>
              </w:rPr>
              <w:t xml:space="preserve"> – периодичность удаления отходов в сутки; К – коэффициент неравномерности отходов, равный 1,25; </w:t>
            </w:r>
            <w:r w:rsidRPr="0086351B">
              <w:t>V</w:t>
            </w:r>
            <w:r w:rsidRPr="0086351B">
              <w:rPr>
                <w:lang w:val="ru-RU"/>
              </w:rPr>
              <w:t xml:space="preserve"> – вместимость контейнера.</w:t>
            </w:r>
          </w:p>
          <w:p w:rsidR="0086351B" w:rsidRPr="0086351B" w:rsidRDefault="0086351B" w:rsidP="003C5539">
            <w:pPr>
              <w:pStyle w:val="affd"/>
              <w:ind w:firstLine="0"/>
              <w:jc w:val="left"/>
              <w:rPr>
                <w:lang w:val="ru-RU"/>
              </w:rPr>
            </w:pPr>
            <w:r w:rsidRPr="0086351B">
              <w:rPr>
                <w:lang w:val="ru-RU"/>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86351B" w:rsidRPr="0086351B" w:rsidTr="003C5539">
        <w:trPr>
          <w:cantSplit/>
        </w:trPr>
        <w:tc>
          <w:tcPr>
            <w:tcW w:w="1304" w:type="dxa"/>
            <w:vMerge/>
            <w:shd w:val="clear" w:color="auto" w:fill="F2F2F2"/>
          </w:tcPr>
          <w:p w:rsidR="0086351B" w:rsidRPr="0086351B" w:rsidRDefault="0086351B" w:rsidP="003C5539">
            <w:pPr>
              <w:pStyle w:val="affd"/>
              <w:widowControl w:val="0"/>
              <w:ind w:firstLine="0"/>
              <w:rPr>
                <w:lang w:val="ru-RU"/>
              </w:rPr>
            </w:pPr>
          </w:p>
        </w:tc>
        <w:tc>
          <w:tcPr>
            <w:tcW w:w="1985" w:type="dxa"/>
            <w:shd w:val="clear" w:color="auto" w:fill="auto"/>
          </w:tcPr>
          <w:p w:rsidR="0086351B" w:rsidRPr="0086351B" w:rsidRDefault="0086351B" w:rsidP="003C5539">
            <w:pPr>
              <w:pStyle w:val="affd"/>
              <w:widowControl w:val="0"/>
              <w:ind w:firstLine="0"/>
              <w:rPr>
                <w:lang w:val="ru-RU"/>
              </w:rPr>
            </w:pPr>
            <w:r w:rsidRPr="0086351B">
              <w:rPr>
                <w:lang w:val="ru-RU"/>
              </w:rPr>
              <w:t>Расчетный показатель максимально допустимого уровня территориальной доступности</w:t>
            </w:r>
          </w:p>
        </w:tc>
        <w:tc>
          <w:tcPr>
            <w:tcW w:w="6095" w:type="dxa"/>
            <w:shd w:val="clear" w:color="auto" w:fill="auto"/>
          </w:tcPr>
          <w:p w:rsidR="0086351B" w:rsidRPr="0086351B" w:rsidRDefault="0086351B" w:rsidP="003C5539">
            <w:pPr>
              <w:pStyle w:val="Default"/>
            </w:pPr>
            <w:r w:rsidRPr="0086351B">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86351B" w:rsidRPr="0086351B" w:rsidRDefault="0086351B" w:rsidP="0086351B">
      <w:pPr>
        <w:pStyle w:val="20"/>
        <w:numPr>
          <w:ilvl w:val="1"/>
          <w:numId w:val="13"/>
        </w:numPr>
        <w:suppressAutoHyphens/>
        <w:spacing w:before="240" w:after="240"/>
        <w:ind w:left="0" w:firstLine="0"/>
        <w:rPr>
          <w:szCs w:val="24"/>
        </w:rPr>
      </w:pPr>
      <w:bookmarkStart w:id="445" w:name="_Toc519094255"/>
      <w:r w:rsidRPr="0086351B">
        <w:rPr>
          <w:szCs w:val="24"/>
        </w:rPr>
        <w:lastRenderedPageBreak/>
        <w:t>Объекты местного значения сельского поселения в области ритуальных услуг и содержания мест захоронения</w:t>
      </w:r>
      <w:bookmarkEnd w:id="445"/>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2.7</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86351B" w:rsidRPr="0086351B" w:rsidTr="003C5539">
        <w:trPr>
          <w:cantSplit/>
          <w:tblHeader/>
        </w:trPr>
        <w:tc>
          <w:tcPr>
            <w:tcW w:w="1871"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2552"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4961"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871" w:type="dxa"/>
            <w:vMerge w:val="restart"/>
            <w:shd w:val="clear" w:color="auto" w:fill="F2F2F2"/>
          </w:tcPr>
          <w:p w:rsidR="0086351B" w:rsidRPr="0086351B" w:rsidRDefault="0086351B" w:rsidP="003C5539">
            <w:pPr>
              <w:pStyle w:val="affd"/>
              <w:widowControl w:val="0"/>
              <w:ind w:firstLine="0"/>
              <w:jc w:val="left"/>
              <w:rPr>
                <w:lang w:val="ru-RU"/>
              </w:rPr>
            </w:pPr>
            <w:r w:rsidRPr="0086351B">
              <w:rPr>
                <w:lang w:val="ru-RU"/>
              </w:rPr>
              <w:t>Кладбище традиционного захоронения</w:t>
            </w: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4961" w:type="dxa"/>
            <w:shd w:val="clear" w:color="auto" w:fill="auto"/>
          </w:tcPr>
          <w:p w:rsidR="0086351B" w:rsidRPr="0086351B" w:rsidRDefault="0086351B" w:rsidP="003C5539">
            <w:pPr>
              <w:pStyle w:val="affd"/>
              <w:ind w:firstLine="0"/>
              <w:jc w:val="left"/>
              <w:rPr>
                <w:lang w:val="ru-RU"/>
              </w:rPr>
            </w:pPr>
            <w:r w:rsidRPr="0086351B">
              <w:rPr>
                <w:lang w:val="ru-RU"/>
              </w:rPr>
              <w:t>Площадь кладбищ традиционного захоронения 0,33 га на 1000 чел. принята в соответствии с таблицей 1.2.7 РНГП Ивановской области.</w:t>
            </w:r>
          </w:p>
        </w:tc>
      </w:tr>
      <w:tr w:rsidR="0086351B" w:rsidRPr="0086351B" w:rsidTr="003C5539">
        <w:trPr>
          <w:cantSplit/>
        </w:trPr>
        <w:tc>
          <w:tcPr>
            <w:tcW w:w="1871" w:type="dxa"/>
            <w:vMerge/>
            <w:shd w:val="clear" w:color="auto" w:fill="F2F2F2"/>
          </w:tcPr>
          <w:p w:rsidR="0086351B" w:rsidRPr="0086351B" w:rsidRDefault="0086351B" w:rsidP="003C5539">
            <w:pPr>
              <w:pStyle w:val="affd"/>
              <w:widowControl w:val="0"/>
              <w:ind w:firstLine="0"/>
              <w:rPr>
                <w:lang w:val="ru-RU"/>
              </w:rPr>
            </w:pPr>
          </w:p>
        </w:tc>
        <w:tc>
          <w:tcPr>
            <w:tcW w:w="2552"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4961" w:type="dxa"/>
            <w:shd w:val="clear" w:color="auto" w:fill="auto"/>
          </w:tcPr>
          <w:p w:rsidR="0086351B" w:rsidRPr="0086351B" w:rsidRDefault="0086351B" w:rsidP="003C5539">
            <w:pPr>
              <w:pStyle w:val="Default"/>
            </w:pPr>
            <w:r w:rsidRPr="0086351B">
              <w:t xml:space="preserve">Не нормируется в соответствии таблицей 1.2.7 РНГП Ивановской области. </w:t>
            </w:r>
            <w:bookmarkStart w:id="446" w:name="OLE_LINK354"/>
            <w:bookmarkStart w:id="447" w:name="OLE_LINK355"/>
            <w:r w:rsidRPr="0086351B">
              <w:t>Санитарно-защитная зона для кладбища устанавливается согласно СанПиН 2.2.1/2.1.1.1200-03 «Санитарно-защитные зоны и санитарная классификация предприятий, сооружений и иных объектов»</w:t>
            </w:r>
            <w:bookmarkEnd w:id="446"/>
            <w:bookmarkEnd w:id="447"/>
          </w:p>
        </w:tc>
      </w:tr>
    </w:tbl>
    <w:p w:rsidR="0086351B" w:rsidRPr="0086351B" w:rsidRDefault="0086351B" w:rsidP="0086351B">
      <w:pPr>
        <w:pStyle w:val="20"/>
        <w:numPr>
          <w:ilvl w:val="1"/>
          <w:numId w:val="13"/>
        </w:numPr>
        <w:suppressAutoHyphens/>
        <w:spacing w:before="240" w:after="240"/>
        <w:ind w:left="0" w:firstLine="0"/>
        <w:rPr>
          <w:szCs w:val="24"/>
        </w:rPr>
      </w:pPr>
      <w:bookmarkStart w:id="448" w:name="_Toc519094256"/>
      <w:r w:rsidRPr="0086351B">
        <w:rPr>
          <w:szCs w:val="24"/>
        </w:rPr>
        <w:t>Объекты местного значения сельского поселения в области благоустройства и озеленения территории поселения</w:t>
      </w:r>
      <w:bookmarkEnd w:id="448"/>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2.8</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126"/>
        <w:gridCol w:w="5811"/>
      </w:tblGrid>
      <w:tr w:rsidR="0086351B" w:rsidRPr="0086351B" w:rsidTr="003C5539">
        <w:trPr>
          <w:cantSplit/>
          <w:tblHeader/>
        </w:trPr>
        <w:tc>
          <w:tcPr>
            <w:tcW w:w="1446"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2126"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5811"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Озелененные территории общего пользования</w:t>
            </w:r>
          </w:p>
        </w:tc>
        <w:tc>
          <w:tcPr>
            <w:tcW w:w="2126"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минимально допустимого уровня обеспеченности</w:t>
            </w:r>
          </w:p>
        </w:tc>
        <w:tc>
          <w:tcPr>
            <w:tcW w:w="5811" w:type="dxa"/>
            <w:shd w:val="clear" w:color="auto" w:fill="auto"/>
          </w:tcPr>
          <w:p w:rsidR="0086351B" w:rsidRPr="0086351B" w:rsidRDefault="0086351B" w:rsidP="003C5539">
            <w:pPr>
              <w:pStyle w:val="affd"/>
              <w:ind w:firstLine="0"/>
              <w:jc w:val="left"/>
              <w:rPr>
                <w:lang w:val="ru-RU"/>
              </w:rPr>
            </w:pPr>
            <w:r w:rsidRPr="0086351B">
              <w:rPr>
                <w:lang w:val="ru-RU"/>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86351B">
              <w:rPr>
                <w:vertAlign w:val="superscript"/>
                <w:lang w:val="ru-RU"/>
              </w:rPr>
              <w:t xml:space="preserve">2 </w:t>
            </w:r>
            <w:r w:rsidRPr="0086351B">
              <w:rPr>
                <w:lang w:val="ru-RU"/>
              </w:rPr>
              <w:t>на чел.</w:t>
            </w:r>
          </w:p>
        </w:tc>
      </w:tr>
      <w:tr w:rsidR="0086351B" w:rsidRPr="0086351B" w:rsidTr="003C5539">
        <w:trPr>
          <w:cantSplit/>
        </w:trPr>
        <w:tc>
          <w:tcPr>
            <w:tcW w:w="1446" w:type="dxa"/>
            <w:vMerge/>
            <w:shd w:val="clear" w:color="auto" w:fill="F2F2F2"/>
          </w:tcPr>
          <w:p w:rsidR="0086351B" w:rsidRPr="0086351B" w:rsidRDefault="0086351B" w:rsidP="003C5539">
            <w:pPr>
              <w:pStyle w:val="affd"/>
              <w:ind w:firstLine="0"/>
              <w:jc w:val="left"/>
              <w:rPr>
                <w:lang w:val="ru-RU"/>
              </w:rPr>
            </w:pPr>
          </w:p>
        </w:tc>
        <w:tc>
          <w:tcPr>
            <w:tcW w:w="2126"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811" w:type="dxa"/>
            <w:shd w:val="clear" w:color="auto" w:fill="auto"/>
          </w:tcPr>
          <w:p w:rsidR="0086351B" w:rsidRPr="0086351B" w:rsidRDefault="0086351B" w:rsidP="003C5539">
            <w:pPr>
              <w:pStyle w:val="affd"/>
              <w:ind w:firstLine="0"/>
              <w:jc w:val="left"/>
              <w:rPr>
                <w:lang w:val="ru-RU"/>
              </w:rPr>
            </w:pPr>
            <w:r w:rsidRPr="0086351B">
              <w:rPr>
                <w:lang w:val="ru-RU"/>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 xml:space="preserve">Площадки для игр детей, отдыха взрослого населения и </w:t>
            </w:r>
            <w:r w:rsidRPr="0086351B">
              <w:rPr>
                <w:lang w:val="ru-RU"/>
              </w:rPr>
              <w:lastRenderedPageBreak/>
              <w:t>занятий физкультурой</w:t>
            </w:r>
          </w:p>
        </w:tc>
        <w:tc>
          <w:tcPr>
            <w:tcW w:w="2126" w:type="dxa"/>
            <w:shd w:val="clear" w:color="auto" w:fill="auto"/>
          </w:tcPr>
          <w:p w:rsidR="0086351B" w:rsidRPr="0086351B" w:rsidRDefault="0086351B" w:rsidP="003C5539">
            <w:pPr>
              <w:pStyle w:val="affd"/>
              <w:ind w:firstLine="0"/>
              <w:rPr>
                <w:lang w:val="ru-RU"/>
              </w:rPr>
            </w:pPr>
            <w:r w:rsidRPr="0086351B">
              <w:rPr>
                <w:lang w:val="ru-RU"/>
              </w:rPr>
              <w:lastRenderedPageBreak/>
              <w:t>Расчетный показатель минимально допустимого уровня обеспеченности</w:t>
            </w:r>
          </w:p>
        </w:tc>
        <w:tc>
          <w:tcPr>
            <w:tcW w:w="5811" w:type="dxa"/>
            <w:shd w:val="clear" w:color="auto" w:fill="auto"/>
          </w:tcPr>
          <w:p w:rsidR="0086351B" w:rsidRPr="0086351B" w:rsidRDefault="0086351B" w:rsidP="003C5539">
            <w:pPr>
              <w:pStyle w:val="affd"/>
              <w:ind w:firstLine="0"/>
              <w:jc w:val="left"/>
              <w:rPr>
                <w:lang w:val="ru-RU"/>
              </w:rPr>
            </w:pPr>
            <w:r w:rsidRPr="0086351B">
              <w:rPr>
                <w:lang w:val="ru-RU"/>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Pr>
        <w:tc>
          <w:tcPr>
            <w:tcW w:w="1446" w:type="dxa"/>
            <w:vMerge/>
            <w:shd w:val="clear" w:color="auto" w:fill="F2F2F2"/>
          </w:tcPr>
          <w:p w:rsidR="0086351B" w:rsidRPr="0086351B" w:rsidRDefault="0086351B" w:rsidP="003C5539">
            <w:pPr>
              <w:pStyle w:val="affd"/>
              <w:ind w:firstLine="0"/>
              <w:jc w:val="left"/>
              <w:rPr>
                <w:lang w:val="ru-RU"/>
              </w:rPr>
            </w:pPr>
          </w:p>
        </w:tc>
        <w:tc>
          <w:tcPr>
            <w:tcW w:w="2126" w:type="dxa"/>
            <w:shd w:val="clear" w:color="auto" w:fill="auto"/>
          </w:tcPr>
          <w:p w:rsidR="0086351B" w:rsidRPr="0086351B" w:rsidRDefault="0086351B" w:rsidP="003C5539">
            <w:pPr>
              <w:pStyle w:val="affd"/>
              <w:ind w:firstLine="0"/>
              <w:rPr>
                <w:lang w:val="ru-RU"/>
              </w:rPr>
            </w:pPr>
            <w:r w:rsidRPr="0086351B">
              <w:rPr>
                <w:lang w:val="ru-RU"/>
              </w:rPr>
              <w:t>Расчетный показатель максимально допустимого уровня территориальной доступности</w:t>
            </w:r>
          </w:p>
        </w:tc>
        <w:tc>
          <w:tcPr>
            <w:tcW w:w="5811"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86351B" w:rsidRPr="0086351B" w:rsidRDefault="0086351B" w:rsidP="0086351B">
      <w:pPr>
        <w:pStyle w:val="20"/>
        <w:numPr>
          <w:ilvl w:val="1"/>
          <w:numId w:val="13"/>
        </w:numPr>
        <w:suppressAutoHyphens/>
        <w:spacing w:before="240" w:after="240"/>
        <w:ind w:left="0" w:firstLine="0"/>
        <w:rPr>
          <w:szCs w:val="24"/>
        </w:rPr>
      </w:pPr>
      <w:bookmarkStart w:id="449" w:name="_Toc519094257"/>
      <w:r w:rsidRPr="0086351B">
        <w:rPr>
          <w:szCs w:val="24"/>
        </w:rPr>
        <w:lastRenderedPageBreak/>
        <w:t>Объекты местного значения сельского поселения в области торговли, общественного питания и бытового обслуживания</w:t>
      </w:r>
      <w:bookmarkEnd w:id="449"/>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2.9</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торговли, общественного питания и бытового обслуживания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1417"/>
        <w:gridCol w:w="6521"/>
      </w:tblGrid>
      <w:tr w:rsidR="0086351B" w:rsidRPr="0086351B" w:rsidTr="003C5539">
        <w:trPr>
          <w:cantSplit/>
          <w:tblHeader/>
        </w:trPr>
        <w:tc>
          <w:tcPr>
            <w:tcW w:w="1446"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Наименование вида объекта</w:t>
            </w:r>
          </w:p>
        </w:tc>
        <w:tc>
          <w:tcPr>
            <w:tcW w:w="1417" w:type="dxa"/>
            <w:shd w:val="clear" w:color="auto" w:fill="D9D9D9"/>
          </w:tcPr>
          <w:p w:rsidR="0086351B" w:rsidRPr="0086351B" w:rsidRDefault="0086351B" w:rsidP="003C5539">
            <w:pPr>
              <w:pStyle w:val="affd"/>
              <w:keepNext/>
              <w:ind w:firstLine="0"/>
              <w:jc w:val="center"/>
              <w:rPr>
                <w:b/>
                <w:i/>
                <w:lang w:val="ru-RU"/>
              </w:rPr>
            </w:pPr>
            <w:r w:rsidRPr="0086351B">
              <w:rPr>
                <w:b/>
                <w:i/>
                <w:lang w:val="ru-RU"/>
              </w:rPr>
              <w:t>Тип расчетного показателя</w:t>
            </w:r>
          </w:p>
        </w:tc>
        <w:tc>
          <w:tcPr>
            <w:tcW w:w="6521" w:type="dxa"/>
            <w:shd w:val="clear" w:color="auto" w:fill="D9D9D9"/>
          </w:tcPr>
          <w:p w:rsidR="0086351B" w:rsidRPr="0086351B" w:rsidRDefault="0086351B" w:rsidP="003C5539">
            <w:pPr>
              <w:pStyle w:val="affd"/>
              <w:keepNext/>
              <w:ind w:firstLine="0"/>
              <w:jc w:val="center"/>
              <w:rPr>
                <w:b/>
                <w:i/>
                <w:lang w:val="ru-RU"/>
              </w:rPr>
            </w:pPr>
            <w:r w:rsidRPr="0086351B">
              <w:rPr>
                <w:b/>
                <w:i/>
                <w:lang w:val="ru-RU"/>
              </w:rPr>
              <w:t>Обоснование расчетного показателя</w:t>
            </w:r>
          </w:p>
        </w:tc>
      </w:tr>
      <w:tr w:rsidR="0086351B" w:rsidRPr="0086351B" w:rsidTr="003C5539">
        <w:trPr>
          <w:cantSplit/>
          <w:trHeight w:val="750"/>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Предприятия торговли</w:t>
            </w:r>
          </w:p>
        </w:tc>
        <w:tc>
          <w:tcPr>
            <w:tcW w:w="141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521" w:type="dxa"/>
            <w:shd w:val="clear" w:color="auto" w:fill="auto"/>
          </w:tcPr>
          <w:p w:rsidR="0086351B" w:rsidRPr="0086351B" w:rsidRDefault="0086351B" w:rsidP="003C5539">
            <w:pPr>
              <w:pStyle w:val="affd"/>
              <w:ind w:firstLine="0"/>
              <w:jc w:val="left"/>
              <w:rPr>
                <w:lang w:val="ru-RU"/>
              </w:rPr>
            </w:pPr>
            <w:r w:rsidRPr="0086351B">
              <w:rPr>
                <w:lang w:val="ru-RU"/>
              </w:rPr>
              <w:t>Показатели в 488 м</w:t>
            </w:r>
            <w:r w:rsidRPr="0086351B">
              <w:rPr>
                <w:vertAlign w:val="superscript"/>
                <w:lang w:val="ru-RU"/>
              </w:rPr>
              <w:t>2</w:t>
            </w:r>
            <w:r w:rsidRPr="0086351B">
              <w:rPr>
                <w:lang w:val="ru-RU"/>
              </w:rPr>
              <w:t xml:space="preserve"> площади торговых объектов на 1000 чел. (в том числе для торговых объектов по продаже продовольственных товаров 171 м</w:t>
            </w:r>
            <w:r w:rsidRPr="0086351B">
              <w:rPr>
                <w:vertAlign w:val="superscript"/>
                <w:lang w:val="ru-RU"/>
              </w:rPr>
              <w:t>2</w:t>
            </w:r>
            <w:r w:rsidRPr="0086351B">
              <w:rPr>
                <w:lang w:val="ru-RU"/>
              </w:rPr>
              <w:t xml:space="preserve"> и для торговых объектов по продаже непродовольственных товаров 317м</w:t>
            </w:r>
            <w:r w:rsidRPr="0086351B">
              <w:rPr>
                <w:vertAlign w:val="superscript"/>
                <w:lang w:val="ru-RU"/>
              </w:rPr>
              <w:t>2</w:t>
            </w:r>
            <w:r w:rsidRPr="0086351B">
              <w:rPr>
                <w:lang w:val="ru-RU"/>
              </w:rPr>
              <w:t>) приняты в соответствии с постановлением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(показатель для Родниковского муниципального района).</w:t>
            </w:r>
          </w:p>
          <w:p w:rsidR="0086351B" w:rsidRPr="0086351B" w:rsidRDefault="0086351B" w:rsidP="003C5539">
            <w:pPr>
              <w:pStyle w:val="affd"/>
              <w:ind w:firstLine="0"/>
              <w:jc w:val="left"/>
              <w:rPr>
                <w:lang w:val="ru-RU"/>
              </w:rPr>
            </w:pPr>
            <w:r w:rsidRPr="0086351B">
              <w:rPr>
                <w:lang w:val="ru-RU"/>
              </w:rPr>
              <w:t>Уровень обеспеченности в 24 торговых объекта принята в соответствии с постановлением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(показатель для Каминского сельского поселения).</w:t>
            </w:r>
          </w:p>
        </w:tc>
      </w:tr>
      <w:tr w:rsidR="0086351B" w:rsidRPr="0086351B" w:rsidTr="003C5539">
        <w:trPr>
          <w:cantSplit/>
        </w:trPr>
        <w:tc>
          <w:tcPr>
            <w:tcW w:w="1446" w:type="dxa"/>
            <w:vMerge/>
            <w:shd w:val="clear" w:color="auto" w:fill="F2F2F2"/>
          </w:tcPr>
          <w:p w:rsidR="0086351B" w:rsidRPr="0086351B" w:rsidRDefault="0086351B" w:rsidP="003C5539">
            <w:pPr>
              <w:pStyle w:val="affd"/>
              <w:ind w:firstLine="0"/>
              <w:jc w:val="left"/>
              <w:rPr>
                <w:lang w:val="ru-RU"/>
              </w:rPr>
            </w:pPr>
          </w:p>
        </w:tc>
        <w:tc>
          <w:tcPr>
            <w:tcW w:w="141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6521" w:type="dxa"/>
            <w:shd w:val="clear" w:color="auto" w:fill="auto"/>
          </w:tcPr>
          <w:p w:rsidR="0086351B" w:rsidRPr="0086351B" w:rsidRDefault="0086351B" w:rsidP="003C5539">
            <w:pPr>
              <w:pStyle w:val="affd"/>
              <w:ind w:firstLine="0"/>
              <w:jc w:val="left"/>
              <w:rPr>
                <w:lang w:val="ru-RU"/>
              </w:rPr>
            </w:pPr>
            <w:bookmarkStart w:id="450" w:name="OLE_LINK548"/>
            <w:bookmarkStart w:id="451" w:name="OLE_LINK549"/>
            <w:bookmarkStart w:id="452" w:name="OLE_LINK550"/>
            <w:bookmarkStart w:id="453" w:name="OLE_LINK551"/>
            <w:r w:rsidRPr="0086351B">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bookmarkEnd w:id="450"/>
            <w:bookmarkEnd w:id="451"/>
            <w:bookmarkEnd w:id="452"/>
            <w:bookmarkEnd w:id="453"/>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lastRenderedPageBreak/>
              <w:t>Предприятия общественного питания</w:t>
            </w:r>
          </w:p>
        </w:tc>
        <w:tc>
          <w:tcPr>
            <w:tcW w:w="141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521" w:type="dxa"/>
            <w:shd w:val="clear" w:color="auto" w:fill="auto"/>
          </w:tcPr>
          <w:p w:rsidR="0086351B" w:rsidRPr="0086351B" w:rsidRDefault="0086351B" w:rsidP="003C5539">
            <w:pPr>
              <w:pStyle w:val="affd"/>
              <w:ind w:firstLine="0"/>
              <w:jc w:val="left"/>
              <w:rPr>
                <w:lang w:val="ru-RU"/>
              </w:rPr>
            </w:pPr>
            <w:r w:rsidRPr="0086351B">
              <w:rPr>
                <w:lang w:val="ru-RU"/>
              </w:rPr>
              <w:t>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920"/>
        </w:trPr>
        <w:tc>
          <w:tcPr>
            <w:tcW w:w="1446" w:type="dxa"/>
            <w:vMerge/>
            <w:shd w:val="clear" w:color="auto" w:fill="F2F2F2"/>
          </w:tcPr>
          <w:p w:rsidR="0086351B" w:rsidRPr="0086351B" w:rsidRDefault="0086351B" w:rsidP="003C5539">
            <w:pPr>
              <w:pStyle w:val="affd"/>
              <w:ind w:firstLine="0"/>
              <w:jc w:val="left"/>
              <w:rPr>
                <w:lang w:val="ru-RU"/>
              </w:rPr>
            </w:pPr>
          </w:p>
        </w:tc>
        <w:tc>
          <w:tcPr>
            <w:tcW w:w="1417" w:type="dxa"/>
            <w:shd w:val="clear" w:color="auto" w:fill="auto"/>
          </w:tcPr>
          <w:p w:rsidR="0086351B" w:rsidRPr="0086351B" w:rsidRDefault="0086351B"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Предприятия бытового обслуживания</w:t>
            </w:r>
          </w:p>
        </w:tc>
        <w:tc>
          <w:tcPr>
            <w:tcW w:w="1417" w:type="dxa"/>
            <w:shd w:val="clear" w:color="auto" w:fill="auto"/>
          </w:tcPr>
          <w:p w:rsidR="0086351B" w:rsidRPr="0086351B" w:rsidRDefault="0086351B" w:rsidP="003C5539">
            <w:pPr>
              <w:pStyle w:val="affd"/>
              <w:ind w:firstLine="0"/>
              <w:jc w:val="left"/>
              <w:rPr>
                <w:lang w:val="ru-RU"/>
              </w:rPr>
            </w:pPr>
            <w:r w:rsidRPr="0086351B">
              <w:rPr>
                <w:lang w:val="ru-RU"/>
              </w:rPr>
              <w:t>Расчетный показатель минимально допустимого уровня обеспеченности</w:t>
            </w:r>
          </w:p>
        </w:tc>
        <w:tc>
          <w:tcPr>
            <w:tcW w:w="6521" w:type="dxa"/>
            <w:shd w:val="clear" w:color="auto" w:fill="auto"/>
          </w:tcPr>
          <w:p w:rsidR="0086351B" w:rsidRPr="0086351B" w:rsidRDefault="0086351B" w:rsidP="003C5539">
            <w:pPr>
              <w:pStyle w:val="affd"/>
              <w:ind w:firstLine="0"/>
              <w:jc w:val="left"/>
              <w:rPr>
                <w:lang w:val="ru-RU"/>
              </w:rPr>
            </w:pPr>
            <w:r w:rsidRPr="0086351B">
              <w:rPr>
                <w:lang w:val="ru-RU"/>
              </w:rPr>
              <w:t>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6351B" w:rsidRPr="0086351B" w:rsidTr="003C5539">
        <w:trPr>
          <w:cantSplit/>
          <w:trHeight w:val="920"/>
        </w:trPr>
        <w:tc>
          <w:tcPr>
            <w:tcW w:w="1446" w:type="dxa"/>
            <w:vMerge/>
            <w:shd w:val="clear" w:color="auto" w:fill="F2F2F2"/>
          </w:tcPr>
          <w:p w:rsidR="0086351B" w:rsidRPr="0086351B" w:rsidRDefault="0086351B" w:rsidP="003C5539">
            <w:pPr>
              <w:pStyle w:val="affd"/>
              <w:ind w:firstLine="0"/>
              <w:jc w:val="left"/>
              <w:rPr>
                <w:lang w:val="ru-RU"/>
              </w:rPr>
            </w:pPr>
          </w:p>
        </w:tc>
        <w:tc>
          <w:tcPr>
            <w:tcW w:w="1417" w:type="dxa"/>
            <w:shd w:val="clear" w:color="auto" w:fill="auto"/>
          </w:tcPr>
          <w:p w:rsidR="0086351B" w:rsidRPr="0086351B" w:rsidRDefault="0086351B" w:rsidP="003C5539">
            <w:pPr>
              <w:pStyle w:val="affd"/>
              <w:ind w:firstLine="0"/>
              <w:jc w:val="left"/>
              <w:rPr>
                <w:lang w:val="ru-RU"/>
              </w:rPr>
            </w:pPr>
            <w:r w:rsidRPr="0086351B">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86351B" w:rsidRPr="0086351B" w:rsidRDefault="0086351B" w:rsidP="003C5539">
            <w:pPr>
              <w:pStyle w:val="affd"/>
              <w:ind w:firstLine="0"/>
              <w:jc w:val="left"/>
              <w:rPr>
                <w:lang w:val="ru-RU"/>
              </w:rPr>
            </w:pPr>
            <w:r w:rsidRPr="0086351B">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bl>
    <w:p w:rsidR="0086351B" w:rsidRPr="0086351B" w:rsidRDefault="0086351B" w:rsidP="0086351B">
      <w:pPr>
        <w:pStyle w:val="20"/>
        <w:numPr>
          <w:ilvl w:val="1"/>
          <w:numId w:val="13"/>
        </w:numPr>
        <w:suppressAutoHyphens/>
        <w:spacing w:before="240" w:after="240"/>
        <w:ind w:left="0" w:firstLine="0"/>
        <w:rPr>
          <w:szCs w:val="24"/>
        </w:rPr>
      </w:pPr>
      <w:bookmarkStart w:id="454" w:name="_Toc519094258"/>
      <w:r w:rsidRPr="0086351B">
        <w:rPr>
          <w:szCs w:val="24"/>
        </w:rPr>
        <w:t>Объекты местного значения сельского поселения в области деятельности органов местного самоуправления</w:t>
      </w:r>
      <w:bookmarkEnd w:id="454"/>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2.10</w:t>
      </w:r>
    </w:p>
    <w:p w:rsidR="0086351B" w:rsidRPr="0086351B" w:rsidRDefault="0086351B" w:rsidP="0086351B">
      <w:pPr>
        <w:keepNext/>
        <w:spacing w:after="120"/>
        <w:jc w:val="center"/>
        <w:rPr>
          <w:rFonts w:ascii="Times New Roman" w:hAnsi="Times New Roman" w:cs="Times New Roman"/>
          <w:b/>
          <w:i/>
          <w:sz w:val="24"/>
          <w:szCs w:val="24"/>
        </w:rPr>
      </w:pPr>
      <w:bookmarkStart w:id="455" w:name="OLE_LINK179"/>
      <w:bookmarkStart w:id="456" w:name="OLE_LINK180"/>
      <w:bookmarkStart w:id="457" w:name="OLE_LINK181"/>
      <w:r w:rsidRPr="0086351B">
        <w:rPr>
          <w:rFonts w:ascii="Times New Roman" w:hAnsi="Times New Roman" w:cs="Times New Roman"/>
          <w:b/>
          <w:i/>
          <w:sz w:val="24"/>
          <w:szCs w:val="24"/>
        </w:rPr>
        <w:t xml:space="preserve">Обоснование расчетных показателей, устанавливаемых </w:t>
      </w:r>
      <w:bookmarkEnd w:id="455"/>
      <w:bookmarkEnd w:id="456"/>
      <w:bookmarkEnd w:id="457"/>
      <w:r w:rsidRPr="0086351B">
        <w:rPr>
          <w:rFonts w:ascii="Times New Roman" w:hAnsi="Times New Roman" w:cs="Times New Roman"/>
          <w:b/>
          <w:i/>
          <w:sz w:val="24"/>
          <w:szCs w:val="24"/>
        </w:rPr>
        <w:t>для объектов местного значения сельского поселения в области деятельности органов местного самоуправления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268"/>
        <w:gridCol w:w="5669"/>
      </w:tblGrid>
      <w:tr w:rsidR="0086351B" w:rsidRPr="0086351B" w:rsidTr="003C5539">
        <w:trPr>
          <w:cantSplit/>
          <w:tblHeader/>
        </w:trPr>
        <w:tc>
          <w:tcPr>
            <w:tcW w:w="1446"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Наименование вида объекта</w:t>
            </w:r>
          </w:p>
        </w:tc>
        <w:tc>
          <w:tcPr>
            <w:tcW w:w="2268"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Тип расчетного показателя</w:t>
            </w:r>
          </w:p>
        </w:tc>
        <w:tc>
          <w:tcPr>
            <w:tcW w:w="5669" w:type="dxa"/>
            <w:shd w:val="clear" w:color="auto" w:fill="D9D9D9"/>
          </w:tcPr>
          <w:p w:rsidR="0086351B" w:rsidRPr="0086351B" w:rsidRDefault="0086351B" w:rsidP="003C5539">
            <w:pPr>
              <w:pStyle w:val="affd"/>
              <w:keepNext/>
              <w:widowControl w:val="0"/>
              <w:ind w:firstLine="0"/>
              <w:jc w:val="center"/>
              <w:rPr>
                <w:b/>
                <w:i/>
                <w:lang w:val="ru-RU"/>
              </w:rPr>
            </w:pPr>
            <w:r w:rsidRPr="0086351B">
              <w:rPr>
                <w:b/>
                <w:i/>
                <w:lang w:val="ru-RU"/>
              </w:rPr>
              <w:t>Обоснование расчетного показателя</w:t>
            </w:r>
          </w:p>
        </w:tc>
      </w:tr>
      <w:tr w:rsidR="0086351B" w:rsidRPr="0086351B" w:rsidTr="003C5539">
        <w:trPr>
          <w:cantSplit/>
        </w:trPr>
        <w:tc>
          <w:tcPr>
            <w:tcW w:w="1446" w:type="dxa"/>
            <w:vMerge w:val="restart"/>
            <w:shd w:val="clear" w:color="auto" w:fill="F2F2F2"/>
          </w:tcPr>
          <w:p w:rsidR="0086351B" w:rsidRPr="0086351B" w:rsidRDefault="0086351B" w:rsidP="003C5539">
            <w:pPr>
              <w:pStyle w:val="affd"/>
              <w:ind w:firstLine="0"/>
              <w:jc w:val="left"/>
              <w:rPr>
                <w:lang w:val="ru-RU"/>
              </w:rPr>
            </w:pPr>
            <w:r w:rsidRPr="0086351B">
              <w:rPr>
                <w:lang w:val="ru-RU"/>
              </w:rPr>
              <w:t>Административное здание органа местного самоуправления</w:t>
            </w:r>
          </w:p>
        </w:tc>
        <w:tc>
          <w:tcPr>
            <w:tcW w:w="2268" w:type="dxa"/>
            <w:shd w:val="clear" w:color="auto" w:fill="auto"/>
          </w:tcPr>
          <w:p w:rsidR="0086351B" w:rsidRPr="0086351B" w:rsidRDefault="0086351B" w:rsidP="003C5539">
            <w:pPr>
              <w:pStyle w:val="affd"/>
              <w:widowControl w:val="0"/>
              <w:ind w:firstLine="0"/>
              <w:jc w:val="left"/>
              <w:rPr>
                <w:lang w:val="ru-RU"/>
              </w:rPr>
            </w:pPr>
            <w:r w:rsidRPr="0086351B">
              <w:rPr>
                <w:lang w:val="ru-RU"/>
              </w:rPr>
              <w:t>Расчетный показатель минимально допустимого уровня обеспеченности</w:t>
            </w:r>
          </w:p>
        </w:tc>
        <w:tc>
          <w:tcPr>
            <w:tcW w:w="5669" w:type="dxa"/>
            <w:shd w:val="clear" w:color="auto" w:fill="auto"/>
          </w:tcPr>
          <w:p w:rsidR="0086351B" w:rsidRPr="0086351B" w:rsidRDefault="0086351B" w:rsidP="003C5539">
            <w:pPr>
              <w:pStyle w:val="affd"/>
              <w:ind w:firstLine="0"/>
              <w:jc w:val="left"/>
              <w:rPr>
                <w:lang w:val="ru-RU"/>
              </w:rPr>
            </w:pPr>
            <w:r w:rsidRPr="0086351B">
              <w:rPr>
                <w:lang w:val="ru-RU"/>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86351B" w:rsidRPr="0086351B" w:rsidTr="003C5539">
        <w:trPr>
          <w:cantSplit/>
        </w:trPr>
        <w:tc>
          <w:tcPr>
            <w:tcW w:w="1446" w:type="dxa"/>
            <w:vMerge/>
            <w:shd w:val="clear" w:color="auto" w:fill="F2F2F2"/>
          </w:tcPr>
          <w:p w:rsidR="0086351B" w:rsidRPr="0086351B" w:rsidRDefault="0086351B" w:rsidP="003C5539">
            <w:pPr>
              <w:pStyle w:val="affd"/>
              <w:widowControl w:val="0"/>
              <w:ind w:firstLine="0"/>
              <w:jc w:val="left"/>
              <w:rPr>
                <w:lang w:val="ru-RU"/>
              </w:rPr>
            </w:pPr>
          </w:p>
        </w:tc>
        <w:tc>
          <w:tcPr>
            <w:tcW w:w="2268" w:type="dxa"/>
            <w:shd w:val="clear" w:color="auto" w:fill="auto"/>
          </w:tcPr>
          <w:p w:rsidR="0086351B" w:rsidRPr="0086351B" w:rsidRDefault="0086351B" w:rsidP="003C5539">
            <w:pPr>
              <w:pStyle w:val="affd"/>
              <w:widowControl w:val="0"/>
              <w:ind w:firstLine="0"/>
              <w:jc w:val="left"/>
              <w:rPr>
                <w:lang w:val="ru-RU"/>
              </w:rPr>
            </w:pPr>
            <w:r w:rsidRPr="0086351B">
              <w:rPr>
                <w:lang w:val="ru-RU"/>
              </w:rPr>
              <w:t>Расчетный показатель максимально допустимого уровня территориальной доступности</w:t>
            </w:r>
          </w:p>
        </w:tc>
        <w:tc>
          <w:tcPr>
            <w:tcW w:w="5669" w:type="dxa"/>
            <w:shd w:val="clear" w:color="auto" w:fill="auto"/>
          </w:tcPr>
          <w:p w:rsidR="0086351B" w:rsidRPr="0086351B" w:rsidRDefault="0086351B" w:rsidP="003C5539">
            <w:pPr>
              <w:pStyle w:val="affd"/>
              <w:ind w:firstLine="0"/>
              <w:jc w:val="center"/>
              <w:rPr>
                <w:lang w:val="ru-RU"/>
              </w:rPr>
            </w:pPr>
            <w:r w:rsidRPr="0086351B">
              <w:rPr>
                <w:lang w:val="ru-RU"/>
              </w:rPr>
              <w:t>Не нормируется</w:t>
            </w:r>
          </w:p>
        </w:tc>
      </w:tr>
    </w:tbl>
    <w:p w:rsidR="0086351B" w:rsidRPr="0086351B" w:rsidRDefault="0086351B" w:rsidP="0086351B">
      <w:pPr>
        <w:pStyle w:val="20"/>
        <w:numPr>
          <w:ilvl w:val="1"/>
          <w:numId w:val="13"/>
        </w:numPr>
        <w:suppressAutoHyphens/>
        <w:spacing w:before="240" w:after="240"/>
        <w:ind w:left="0" w:firstLine="0"/>
        <w:rPr>
          <w:szCs w:val="24"/>
        </w:rPr>
      </w:pPr>
      <w:bookmarkStart w:id="458" w:name="_Toc499048456"/>
      <w:bookmarkStart w:id="459" w:name="_Toc500672295"/>
      <w:bookmarkStart w:id="460" w:name="_Toc519094259"/>
      <w:r w:rsidRPr="0086351B">
        <w:rPr>
          <w:szCs w:val="24"/>
        </w:rPr>
        <w:t>Объекты местного значения сельского поселения в области жилищного строительства</w:t>
      </w:r>
      <w:bookmarkEnd w:id="458"/>
      <w:bookmarkEnd w:id="459"/>
      <w:bookmarkEnd w:id="460"/>
    </w:p>
    <w:p w:rsidR="0086351B" w:rsidRPr="0086351B" w:rsidRDefault="0086351B" w:rsidP="0086351B">
      <w:pPr>
        <w:keepNext/>
        <w:spacing w:before="120"/>
        <w:jc w:val="right"/>
        <w:rPr>
          <w:rFonts w:ascii="Times New Roman" w:hAnsi="Times New Roman" w:cs="Times New Roman"/>
          <w:b/>
          <w:i/>
          <w:sz w:val="24"/>
          <w:szCs w:val="24"/>
        </w:rPr>
      </w:pPr>
      <w:r w:rsidRPr="0086351B">
        <w:rPr>
          <w:rFonts w:ascii="Times New Roman" w:hAnsi="Times New Roman" w:cs="Times New Roman"/>
          <w:b/>
          <w:i/>
          <w:sz w:val="24"/>
          <w:szCs w:val="24"/>
        </w:rPr>
        <w:t>Таблица 2.11</w:t>
      </w:r>
    </w:p>
    <w:p w:rsidR="0086351B" w:rsidRPr="0086351B" w:rsidRDefault="0086351B" w:rsidP="0086351B">
      <w:pPr>
        <w:keepNext/>
        <w:spacing w:after="120"/>
        <w:jc w:val="center"/>
        <w:rPr>
          <w:rFonts w:ascii="Times New Roman" w:hAnsi="Times New Roman" w:cs="Times New Roman"/>
          <w:b/>
          <w:i/>
          <w:sz w:val="24"/>
          <w:szCs w:val="24"/>
        </w:rPr>
      </w:pPr>
      <w:r w:rsidRPr="0086351B">
        <w:rPr>
          <w:rFonts w:ascii="Times New Roman" w:hAnsi="Times New Roman" w:cs="Times New Roman"/>
          <w:b/>
          <w:i/>
          <w:sz w:val="24"/>
          <w:szCs w:val="24"/>
        </w:rPr>
        <w:t xml:space="preserve">Обоснование расчетных показателей, устанавливаемых для объектов местного значения сельского поселения в области жилищного строительства </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013"/>
        <w:gridCol w:w="2127"/>
        <w:gridCol w:w="5244"/>
      </w:tblGrid>
      <w:tr w:rsidR="0086351B" w:rsidRPr="0086351B" w:rsidTr="003C5539">
        <w:trPr>
          <w:cantSplit/>
          <w:trHeight w:val="202"/>
          <w:tblHeader/>
        </w:trPr>
        <w:tc>
          <w:tcPr>
            <w:tcW w:w="2013" w:type="dxa"/>
            <w:shd w:val="clear" w:color="auto" w:fill="D9D9D9"/>
          </w:tcPr>
          <w:p w:rsidR="0086351B" w:rsidRPr="0086351B" w:rsidRDefault="0086351B" w:rsidP="003C5539">
            <w:pPr>
              <w:pStyle w:val="Default"/>
              <w:keepNext/>
              <w:jc w:val="center"/>
              <w:rPr>
                <w:i/>
              </w:rPr>
            </w:pPr>
            <w:r w:rsidRPr="0086351B">
              <w:rPr>
                <w:b/>
                <w:bCs/>
                <w:i/>
              </w:rPr>
              <w:t>Наименование вида объекта</w:t>
            </w:r>
          </w:p>
        </w:tc>
        <w:tc>
          <w:tcPr>
            <w:tcW w:w="2127" w:type="dxa"/>
            <w:shd w:val="clear" w:color="auto" w:fill="D9D9D9"/>
          </w:tcPr>
          <w:p w:rsidR="0086351B" w:rsidRPr="0086351B" w:rsidRDefault="0086351B" w:rsidP="003C5539">
            <w:pPr>
              <w:pStyle w:val="Default"/>
              <w:keepNext/>
              <w:jc w:val="center"/>
              <w:rPr>
                <w:b/>
                <w:bCs/>
                <w:i/>
              </w:rPr>
            </w:pPr>
            <w:r w:rsidRPr="0086351B">
              <w:rPr>
                <w:b/>
                <w:i/>
              </w:rPr>
              <w:t>Тип расчетного показателя</w:t>
            </w:r>
          </w:p>
        </w:tc>
        <w:tc>
          <w:tcPr>
            <w:tcW w:w="5244" w:type="dxa"/>
            <w:shd w:val="clear" w:color="auto" w:fill="D9D9D9"/>
          </w:tcPr>
          <w:p w:rsidR="0086351B" w:rsidRPr="0086351B" w:rsidRDefault="0086351B" w:rsidP="003C5539">
            <w:pPr>
              <w:pStyle w:val="Default"/>
              <w:keepNext/>
              <w:jc w:val="center"/>
              <w:rPr>
                <w:i/>
              </w:rPr>
            </w:pPr>
            <w:r w:rsidRPr="0086351B">
              <w:rPr>
                <w:b/>
                <w:bCs/>
                <w:i/>
              </w:rPr>
              <w:t>Обоснование расчетного показателя</w:t>
            </w:r>
          </w:p>
        </w:tc>
      </w:tr>
      <w:tr w:rsidR="0086351B" w:rsidRPr="0086351B" w:rsidTr="003C5539">
        <w:trPr>
          <w:cantSplit/>
          <w:trHeight w:val="40"/>
        </w:trPr>
        <w:tc>
          <w:tcPr>
            <w:tcW w:w="2013" w:type="dxa"/>
            <w:vMerge w:val="restart"/>
            <w:shd w:val="clear" w:color="auto" w:fill="F2F2F2"/>
          </w:tcPr>
          <w:p w:rsidR="0086351B" w:rsidRPr="0086351B" w:rsidRDefault="0086351B" w:rsidP="003C5539">
            <w:pPr>
              <w:pStyle w:val="Default"/>
            </w:pPr>
            <w:r w:rsidRPr="0086351B">
              <w:t>Служебные жилые помещения специализированного жилищного фонда</w:t>
            </w:r>
          </w:p>
        </w:tc>
        <w:tc>
          <w:tcPr>
            <w:tcW w:w="2127"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5244" w:type="dxa"/>
          </w:tcPr>
          <w:p w:rsidR="0086351B" w:rsidRPr="0086351B" w:rsidRDefault="0086351B" w:rsidP="003C5539">
            <w:pPr>
              <w:pStyle w:val="Default"/>
            </w:pPr>
            <w:r w:rsidRPr="0086351B">
              <w:t>14000 м</w:t>
            </w:r>
            <w:r w:rsidRPr="0086351B">
              <w:rPr>
                <w:vertAlign w:val="superscript"/>
              </w:rPr>
              <w:t>2</w:t>
            </w:r>
            <w:r w:rsidRPr="0086351B">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86351B" w:rsidRPr="0086351B" w:rsidTr="003C5539">
        <w:trPr>
          <w:cantSplit/>
          <w:trHeight w:val="40"/>
        </w:trPr>
        <w:tc>
          <w:tcPr>
            <w:tcW w:w="2013" w:type="dxa"/>
            <w:vMerge/>
            <w:shd w:val="clear" w:color="auto" w:fill="F2F2F2"/>
          </w:tcPr>
          <w:p w:rsidR="0086351B" w:rsidRPr="0086351B" w:rsidRDefault="0086351B" w:rsidP="003C5539">
            <w:pPr>
              <w:pStyle w:val="Default"/>
            </w:pPr>
          </w:p>
        </w:tc>
        <w:tc>
          <w:tcPr>
            <w:tcW w:w="2127"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244" w:type="dxa"/>
          </w:tcPr>
          <w:p w:rsidR="0086351B" w:rsidRPr="0086351B" w:rsidRDefault="0086351B" w:rsidP="003C5539">
            <w:pPr>
              <w:pStyle w:val="Default"/>
            </w:pPr>
            <w:r w:rsidRPr="0086351B">
              <w:t>Не нормируется в соответствии таблицей 1.2.6 РНГП Ивановской области.</w:t>
            </w:r>
          </w:p>
        </w:tc>
      </w:tr>
      <w:tr w:rsidR="0086351B" w:rsidRPr="0086351B" w:rsidTr="003C5539">
        <w:trPr>
          <w:cantSplit/>
          <w:trHeight w:val="40"/>
        </w:trPr>
        <w:tc>
          <w:tcPr>
            <w:tcW w:w="2013" w:type="dxa"/>
            <w:vMerge w:val="restart"/>
            <w:shd w:val="clear" w:color="auto" w:fill="F2F2F2"/>
          </w:tcPr>
          <w:p w:rsidR="0086351B" w:rsidRPr="0086351B" w:rsidRDefault="0086351B" w:rsidP="003C5539">
            <w:pPr>
              <w:pStyle w:val="Default"/>
            </w:pPr>
            <w:r w:rsidRPr="0086351B">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5244" w:type="dxa"/>
          </w:tcPr>
          <w:p w:rsidR="0086351B" w:rsidRPr="0086351B" w:rsidRDefault="0086351B" w:rsidP="003C5539">
            <w:pPr>
              <w:pStyle w:val="Default"/>
            </w:pPr>
            <w:r w:rsidRPr="0086351B">
              <w:t>33000 м</w:t>
            </w:r>
            <w:r w:rsidRPr="0086351B">
              <w:rPr>
                <w:vertAlign w:val="superscript"/>
              </w:rPr>
              <w:t>2</w:t>
            </w:r>
            <w:r w:rsidRPr="0086351B">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86351B" w:rsidRPr="0086351B" w:rsidTr="003C5539">
        <w:trPr>
          <w:cantSplit/>
          <w:trHeight w:val="44"/>
        </w:trPr>
        <w:tc>
          <w:tcPr>
            <w:tcW w:w="2013" w:type="dxa"/>
            <w:vMerge/>
            <w:shd w:val="clear" w:color="auto" w:fill="F2F2F2"/>
          </w:tcPr>
          <w:p w:rsidR="0086351B" w:rsidRPr="0086351B" w:rsidRDefault="0086351B" w:rsidP="003C5539">
            <w:pPr>
              <w:pStyle w:val="Default"/>
            </w:pPr>
          </w:p>
        </w:tc>
        <w:tc>
          <w:tcPr>
            <w:tcW w:w="2127"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244" w:type="dxa"/>
          </w:tcPr>
          <w:p w:rsidR="0086351B" w:rsidRPr="0086351B" w:rsidRDefault="0086351B" w:rsidP="003C5539">
            <w:pPr>
              <w:pStyle w:val="Default"/>
            </w:pPr>
            <w:r w:rsidRPr="0086351B">
              <w:t>Не нормируется в соответствии таблицей 1.2.6 РНГП Ивановской области.</w:t>
            </w:r>
          </w:p>
        </w:tc>
      </w:tr>
      <w:tr w:rsidR="0086351B" w:rsidRPr="0086351B" w:rsidTr="003C5539">
        <w:trPr>
          <w:cantSplit/>
          <w:trHeight w:val="40"/>
        </w:trPr>
        <w:tc>
          <w:tcPr>
            <w:tcW w:w="2013" w:type="dxa"/>
            <w:vMerge w:val="restart"/>
            <w:shd w:val="clear" w:color="auto" w:fill="F2F2F2"/>
          </w:tcPr>
          <w:p w:rsidR="0086351B" w:rsidRPr="0086351B" w:rsidRDefault="0086351B" w:rsidP="003C5539">
            <w:pPr>
              <w:pStyle w:val="Default"/>
            </w:pPr>
            <w:r w:rsidRPr="0086351B">
              <w:lastRenderedPageBreak/>
              <w:t>Жилые помещения в общежитиях, относящихся к специализированному жилищному фонду; в маневренном жилом фонде</w:t>
            </w:r>
          </w:p>
        </w:tc>
        <w:tc>
          <w:tcPr>
            <w:tcW w:w="2127" w:type="dxa"/>
          </w:tcPr>
          <w:p w:rsidR="0086351B" w:rsidRPr="0086351B" w:rsidRDefault="0086351B" w:rsidP="003C5539">
            <w:pPr>
              <w:pStyle w:val="Default"/>
            </w:pPr>
            <w:r w:rsidRPr="0086351B">
              <w:t>Расчетный показатель минимально допустимого уровня обеспеченности</w:t>
            </w:r>
          </w:p>
        </w:tc>
        <w:tc>
          <w:tcPr>
            <w:tcW w:w="5244" w:type="dxa"/>
          </w:tcPr>
          <w:p w:rsidR="0086351B" w:rsidRPr="0086351B" w:rsidRDefault="0086351B" w:rsidP="003C5539">
            <w:pPr>
              <w:pStyle w:val="Default"/>
            </w:pPr>
            <w:r w:rsidRPr="0086351B">
              <w:t>6000 м</w:t>
            </w:r>
            <w:r w:rsidRPr="0086351B">
              <w:rPr>
                <w:vertAlign w:val="superscript"/>
              </w:rPr>
              <w:t>2</w:t>
            </w:r>
            <w:r w:rsidRPr="0086351B">
              <w:t xml:space="preserve"> общей площади жилых помещений в общежитиях, относящихся к специализированному жилищному фонду, в маневренном жилом фонде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 и п. 1 ст. 105, п.1 106 Жилищного кодекса РФ</w:t>
            </w:r>
          </w:p>
        </w:tc>
      </w:tr>
      <w:tr w:rsidR="0086351B" w:rsidRPr="0086351B" w:rsidTr="003C5539">
        <w:trPr>
          <w:cantSplit/>
          <w:trHeight w:val="40"/>
        </w:trPr>
        <w:tc>
          <w:tcPr>
            <w:tcW w:w="2013" w:type="dxa"/>
            <w:vMerge/>
            <w:shd w:val="clear" w:color="auto" w:fill="F2F2F2"/>
          </w:tcPr>
          <w:p w:rsidR="0086351B" w:rsidRPr="0086351B" w:rsidRDefault="0086351B" w:rsidP="003C5539">
            <w:pPr>
              <w:pStyle w:val="Default"/>
            </w:pPr>
          </w:p>
        </w:tc>
        <w:tc>
          <w:tcPr>
            <w:tcW w:w="2127" w:type="dxa"/>
          </w:tcPr>
          <w:p w:rsidR="0086351B" w:rsidRPr="0086351B" w:rsidRDefault="0086351B" w:rsidP="003C5539">
            <w:pPr>
              <w:pStyle w:val="Default"/>
            </w:pPr>
            <w:r w:rsidRPr="0086351B">
              <w:t>Расчетный показатель максимально допустимого уровня территориальной доступности</w:t>
            </w:r>
          </w:p>
        </w:tc>
        <w:tc>
          <w:tcPr>
            <w:tcW w:w="5244" w:type="dxa"/>
          </w:tcPr>
          <w:p w:rsidR="0086351B" w:rsidRPr="0086351B" w:rsidRDefault="0086351B" w:rsidP="003C5539">
            <w:pPr>
              <w:pStyle w:val="Default"/>
            </w:pPr>
            <w:r w:rsidRPr="0086351B">
              <w:t>Не нормируется в соответствии таблицей 1.2.6 РНГП Ивановской области.</w:t>
            </w:r>
          </w:p>
        </w:tc>
      </w:tr>
    </w:tbl>
    <w:p w:rsidR="0086351B" w:rsidRPr="0086351B" w:rsidRDefault="0086351B" w:rsidP="0086351B">
      <w:pPr>
        <w:pStyle w:val="11"/>
        <w:keepLines/>
        <w:numPr>
          <w:ilvl w:val="0"/>
          <w:numId w:val="13"/>
        </w:numPr>
        <w:suppressAutoHyphens/>
        <w:spacing w:before="240" w:after="240"/>
        <w:ind w:left="0" w:firstLine="0"/>
        <w:rPr>
          <w:szCs w:val="24"/>
        </w:rPr>
      </w:pPr>
      <w:bookmarkStart w:id="461" w:name="_Toc519094260"/>
      <w:r w:rsidRPr="0086351B">
        <w:rPr>
          <w:szCs w:val="24"/>
        </w:rPr>
        <w:br w:type="page"/>
      </w:r>
      <w:r w:rsidRPr="0086351B">
        <w:rPr>
          <w:szCs w:val="24"/>
        </w:rPr>
        <w:lastRenderedPageBreak/>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bookmarkEnd w:id="461"/>
    </w:p>
    <w:p w:rsidR="0086351B" w:rsidRPr="0086351B" w:rsidRDefault="0086351B" w:rsidP="0086351B">
      <w:pPr>
        <w:pStyle w:val="20"/>
        <w:numPr>
          <w:ilvl w:val="1"/>
          <w:numId w:val="13"/>
        </w:numPr>
        <w:suppressAutoHyphens/>
        <w:spacing w:before="240" w:after="240"/>
        <w:ind w:left="0" w:firstLine="0"/>
        <w:rPr>
          <w:szCs w:val="24"/>
        </w:rPr>
      </w:pPr>
      <w:bookmarkStart w:id="462" w:name="_Toc498950426"/>
      <w:bookmarkStart w:id="463" w:name="_Toc519094261"/>
      <w:r w:rsidRPr="0086351B">
        <w:rPr>
          <w:szCs w:val="24"/>
        </w:rPr>
        <w:t>Область применения расчетных показателей</w:t>
      </w:r>
      <w:bookmarkEnd w:id="462"/>
      <w:bookmarkEnd w:id="463"/>
    </w:p>
    <w:p w:rsidR="0086351B" w:rsidRPr="0086351B" w:rsidRDefault="0086351B" w:rsidP="0086351B">
      <w:pPr>
        <w:pStyle w:val="affd"/>
        <w:rPr>
          <w:lang w:val="ru-RU"/>
        </w:rPr>
      </w:pPr>
      <w:r w:rsidRPr="0086351B">
        <w:rPr>
          <w:lang w:val="ru-RU"/>
        </w:rPr>
        <w:t xml:space="preserve">Действие местных нормативов градостроительного проектирования Каминского сельского поселения Родниковского муниципального района распространяется на всю территорию Каминского сельского поселения Родниковского муниципального района; на правоотношения, возникшие после утверждения настоящих МНГП. </w:t>
      </w:r>
    </w:p>
    <w:p w:rsidR="0086351B" w:rsidRPr="0086351B" w:rsidRDefault="0086351B" w:rsidP="0086351B">
      <w:pPr>
        <w:pStyle w:val="affd"/>
        <w:rPr>
          <w:lang w:val="ru-RU"/>
        </w:rPr>
      </w:pPr>
      <w:r w:rsidRPr="0086351B">
        <w:rPr>
          <w:lang w:val="ru-RU"/>
        </w:rPr>
        <w:t>Настоящие МНГП Каминского СП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86351B" w:rsidRPr="0086351B" w:rsidRDefault="0086351B" w:rsidP="0086351B">
      <w:pPr>
        <w:pStyle w:val="affd"/>
        <w:rPr>
          <w:lang w:val="ru-RU"/>
        </w:rPr>
      </w:pPr>
      <w:r w:rsidRPr="0086351B">
        <w:rPr>
          <w:lang w:val="ru-RU"/>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Каминского СП,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86351B" w:rsidRPr="0086351B" w:rsidRDefault="0086351B" w:rsidP="0086351B">
      <w:pPr>
        <w:pStyle w:val="affd"/>
        <w:rPr>
          <w:lang w:val="ru-RU"/>
        </w:rPr>
      </w:pPr>
      <w:r w:rsidRPr="0086351B">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86351B" w:rsidRPr="0086351B" w:rsidRDefault="0086351B" w:rsidP="0086351B">
      <w:pPr>
        <w:pStyle w:val="affd"/>
        <w:rPr>
          <w:lang w:val="ru-RU"/>
        </w:rPr>
      </w:pPr>
      <w:r w:rsidRPr="0086351B">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муниципального образования законодательства о градостроительной деятельности. </w:t>
      </w:r>
    </w:p>
    <w:p w:rsidR="0086351B" w:rsidRPr="0086351B" w:rsidRDefault="0086351B" w:rsidP="0086351B">
      <w:pPr>
        <w:pStyle w:val="20"/>
        <w:numPr>
          <w:ilvl w:val="1"/>
          <w:numId w:val="13"/>
        </w:numPr>
        <w:suppressAutoHyphens/>
        <w:spacing w:before="240" w:after="240"/>
        <w:ind w:left="0" w:firstLine="0"/>
        <w:rPr>
          <w:szCs w:val="24"/>
        </w:rPr>
      </w:pPr>
      <w:bookmarkStart w:id="464" w:name="_Toc498950427"/>
      <w:bookmarkStart w:id="465" w:name="_Toc519094262"/>
      <w:r w:rsidRPr="0086351B">
        <w:rPr>
          <w:szCs w:val="24"/>
        </w:rPr>
        <w:t>Правила применения расчетных показателей</w:t>
      </w:r>
      <w:bookmarkEnd w:id="464"/>
      <w:bookmarkEnd w:id="465"/>
    </w:p>
    <w:p w:rsidR="0086351B" w:rsidRPr="0086351B" w:rsidRDefault="0086351B" w:rsidP="0086351B">
      <w:pPr>
        <w:pStyle w:val="affd"/>
        <w:rPr>
          <w:lang w:val="ru-RU"/>
        </w:rPr>
      </w:pPr>
      <w:r w:rsidRPr="0086351B">
        <w:rPr>
          <w:lang w:val="ru-RU"/>
        </w:rPr>
        <w:t xml:space="preserve">В процессе подготовки генерального плана Каминского сельского поселения Родниковского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86351B" w:rsidRPr="0086351B" w:rsidRDefault="0086351B" w:rsidP="0086351B">
      <w:pPr>
        <w:pStyle w:val="affd"/>
        <w:rPr>
          <w:lang w:val="ru-RU"/>
        </w:rPr>
      </w:pPr>
      <w:r w:rsidRPr="0086351B">
        <w:rPr>
          <w:lang w:val="ru-RU"/>
        </w:rPr>
        <w:t xml:space="preserve">В ходе подготовки документации по планировке территории в границах Каминского сельского поселения Родниковского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86351B" w:rsidRPr="0086351B" w:rsidRDefault="0086351B" w:rsidP="0086351B">
      <w:pPr>
        <w:pStyle w:val="affd"/>
        <w:rPr>
          <w:lang w:val="ru-RU"/>
        </w:rPr>
      </w:pPr>
      <w:r w:rsidRPr="0086351B">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86351B" w:rsidRPr="0086351B" w:rsidRDefault="0086351B" w:rsidP="0086351B">
      <w:pPr>
        <w:pStyle w:val="affd"/>
        <w:rPr>
          <w:lang w:val="ru-RU"/>
        </w:rPr>
      </w:pPr>
      <w:r w:rsidRPr="0086351B">
        <w:rPr>
          <w:lang w:val="ru-RU"/>
        </w:rPr>
        <w:t xml:space="preserve">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Каминского сельского поселения Родниковского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86351B" w:rsidRPr="0086351B" w:rsidRDefault="0086351B" w:rsidP="0086351B">
      <w:pPr>
        <w:pStyle w:val="affd"/>
        <w:rPr>
          <w:lang w:val="ru-RU"/>
        </w:rPr>
      </w:pPr>
      <w:r w:rsidRPr="0086351B">
        <w:rPr>
          <w:lang w:val="ru-RU"/>
        </w:rPr>
        <w:lastRenderedPageBreak/>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Каминского сельского поселения Родниковского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МНГП Каминского СП имеют приоритет перед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Каминского СП выше соответствующих предельных значений расчетных показателей, установленных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Каминского СП, окажутся ниже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МНГП Каминского СП имеют приоритет перед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Каминского СП ниже соответствующих предельных значений расчетных показателей, установленных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Каминского СП, окажутся выше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86351B" w:rsidRPr="0086351B" w:rsidRDefault="0086351B" w:rsidP="0086351B">
      <w:pPr>
        <w:pStyle w:val="affd"/>
        <w:rPr>
          <w:lang w:val="ru-RU"/>
        </w:rPr>
      </w:pPr>
      <w:r w:rsidRPr="0086351B">
        <w:rPr>
          <w:lang w:val="ru-RU"/>
        </w:rPr>
        <w:t>При отмене и (или) изменении действующих нормативных документов Российской Федерации и (или) Ивановской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86351B" w:rsidRPr="0086351B" w:rsidRDefault="0086351B" w:rsidP="0086351B">
      <w:pPr>
        <w:rPr>
          <w:rFonts w:ascii="Times New Roman" w:hAnsi="Times New Roman" w:cs="Times New Roman"/>
          <w:sz w:val="24"/>
          <w:szCs w:val="24"/>
        </w:rPr>
      </w:pPr>
    </w:p>
    <w:p w:rsidR="0086351B" w:rsidRPr="0086351B" w:rsidRDefault="0086351B" w:rsidP="0086351B">
      <w:pPr>
        <w:pStyle w:val="11"/>
        <w:tabs>
          <w:tab w:val="left" w:pos="1418"/>
        </w:tabs>
        <w:rPr>
          <w:szCs w:val="24"/>
        </w:rPr>
      </w:pPr>
      <w:bookmarkStart w:id="466" w:name="_Toc519094263"/>
      <w:r w:rsidRPr="0086351B">
        <w:rPr>
          <w:szCs w:val="24"/>
        </w:rPr>
        <w:br w:type="page"/>
      </w:r>
      <w:r w:rsidRPr="0086351B">
        <w:rPr>
          <w:szCs w:val="24"/>
        </w:rPr>
        <w:lastRenderedPageBreak/>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bookmarkEnd w:id="466"/>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67" w:name="_Toc491920224"/>
      <w:bookmarkStart w:id="468" w:name="_Toc497484881"/>
      <w:bookmarkStart w:id="469" w:name="_Toc519094264"/>
      <w:r w:rsidRPr="0086351B">
        <w:rPr>
          <w:rFonts w:ascii="Times New Roman" w:hAnsi="Times New Roman" w:cs="Times New Roman"/>
          <w:bCs/>
          <w:i/>
          <w:sz w:val="24"/>
          <w:szCs w:val="24"/>
        </w:rPr>
        <w:t>Федеральные законы</w:t>
      </w:r>
      <w:bookmarkEnd w:id="467"/>
      <w:bookmarkEnd w:id="468"/>
      <w:bookmarkEnd w:id="469"/>
    </w:p>
    <w:p w:rsidR="0086351B" w:rsidRPr="0086351B" w:rsidRDefault="0086351B" w:rsidP="0086351B">
      <w:pPr>
        <w:pStyle w:val="afff1"/>
        <w:numPr>
          <w:ilvl w:val="0"/>
          <w:numId w:val="18"/>
        </w:numPr>
        <w:rPr>
          <w:bCs/>
          <w:szCs w:val="24"/>
        </w:rPr>
      </w:pPr>
      <w:bookmarkStart w:id="470" w:name="_Toc491920225"/>
      <w:bookmarkStart w:id="471" w:name="_Toc497484882"/>
      <w:r w:rsidRPr="0086351B">
        <w:rPr>
          <w:szCs w:val="24"/>
        </w:rPr>
        <w:t xml:space="preserve">Градостроительный кодекс Российской Федерации от 29.12.2004 № 190-ФЗ (ред. от </w:t>
      </w:r>
      <w:r w:rsidRPr="0086351B">
        <w:rPr>
          <w:bCs/>
          <w:szCs w:val="24"/>
        </w:rPr>
        <w:t>23.04.2018).</w:t>
      </w:r>
    </w:p>
    <w:p w:rsidR="0086351B" w:rsidRPr="0086351B" w:rsidRDefault="0086351B" w:rsidP="0086351B">
      <w:pPr>
        <w:pStyle w:val="afff1"/>
        <w:numPr>
          <w:ilvl w:val="0"/>
          <w:numId w:val="18"/>
        </w:numPr>
        <w:tabs>
          <w:tab w:val="left" w:pos="709"/>
        </w:tabs>
        <w:rPr>
          <w:bCs/>
          <w:szCs w:val="24"/>
        </w:rPr>
      </w:pPr>
      <w:r w:rsidRPr="0086351B">
        <w:rPr>
          <w:bCs/>
          <w:szCs w:val="24"/>
        </w:rPr>
        <w:t>Жилищный кодекс Российской Федерации от 29.12.2004 № 188-ФЗ (ред. от 04.06.2018, с изм. от 10.07.2018).</w:t>
      </w:r>
    </w:p>
    <w:p w:rsidR="0086351B" w:rsidRPr="0086351B" w:rsidRDefault="0086351B" w:rsidP="0086351B">
      <w:pPr>
        <w:pStyle w:val="afff1"/>
        <w:numPr>
          <w:ilvl w:val="0"/>
          <w:numId w:val="18"/>
        </w:numPr>
        <w:rPr>
          <w:bCs/>
          <w:szCs w:val="24"/>
        </w:rPr>
      </w:pPr>
      <w:r w:rsidRPr="0086351B">
        <w:rPr>
          <w:bCs/>
          <w:szCs w:val="24"/>
        </w:rPr>
        <w:t>Федеральный закон от 22.07.2008 № 123-ФЗ «Технический регламент о требованиях пожарной безопасности» (ред. от 29.07.2017).</w:t>
      </w:r>
    </w:p>
    <w:p w:rsidR="0086351B" w:rsidRPr="0086351B" w:rsidRDefault="0086351B" w:rsidP="0086351B">
      <w:pPr>
        <w:pStyle w:val="afff1"/>
        <w:numPr>
          <w:ilvl w:val="0"/>
          <w:numId w:val="18"/>
        </w:numPr>
        <w:rPr>
          <w:bCs/>
          <w:szCs w:val="24"/>
        </w:rPr>
      </w:pPr>
      <w:r w:rsidRPr="0086351B">
        <w:rPr>
          <w:bCs/>
          <w:szCs w:val="24"/>
        </w:rPr>
        <w:t>Федеральный закон от 06.10.2003 № 131-ФЗ «Об общих принципах организации местного самоуправления в Российской Федерации» (ред. от 18.04.2018).</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72" w:name="_Toc519094265"/>
      <w:r w:rsidRPr="0086351B">
        <w:rPr>
          <w:rFonts w:ascii="Times New Roman" w:hAnsi="Times New Roman" w:cs="Times New Roman"/>
          <w:bCs/>
          <w:i/>
          <w:sz w:val="24"/>
          <w:szCs w:val="24"/>
        </w:rPr>
        <w:t>Иные нормативные акты Российской Федерации</w:t>
      </w:r>
      <w:bookmarkEnd w:id="470"/>
      <w:bookmarkEnd w:id="471"/>
      <w:bookmarkEnd w:id="472"/>
    </w:p>
    <w:p w:rsidR="0086351B" w:rsidRPr="0086351B" w:rsidRDefault="0086351B" w:rsidP="0086351B">
      <w:pPr>
        <w:pStyle w:val="afff1"/>
        <w:numPr>
          <w:ilvl w:val="0"/>
          <w:numId w:val="18"/>
        </w:numPr>
        <w:rPr>
          <w:bCs/>
          <w:szCs w:val="24"/>
        </w:rPr>
      </w:pPr>
      <w:bookmarkStart w:id="473" w:name="_Toc491920226"/>
      <w:bookmarkStart w:id="474" w:name="_Toc497484883"/>
      <w:bookmarkStart w:id="475" w:name="OLE_LINK44"/>
      <w:bookmarkStart w:id="476" w:name="OLE_LINK45"/>
      <w:r w:rsidRPr="0086351B">
        <w:rPr>
          <w:bCs/>
          <w:szCs w:val="24"/>
        </w:rPr>
        <w:t>Постановление Правительства РФ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(ред. от 07.12.2016).</w:t>
      </w:r>
    </w:p>
    <w:p w:rsidR="0086351B" w:rsidRPr="0086351B" w:rsidRDefault="0086351B" w:rsidP="0086351B">
      <w:pPr>
        <w:pStyle w:val="afff1"/>
        <w:numPr>
          <w:ilvl w:val="0"/>
          <w:numId w:val="18"/>
        </w:numPr>
        <w:rPr>
          <w:bCs/>
          <w:szCs w:val="24"/>
        </w:rPr>
      </w:pPr>
      <w:r w:rsidRPr="0086351B">
        <w:rPr>
          <w:bCs/>
          <w:szCs w:val="24"/>
        </w:rPr>
        <w:t>Приказ Минспорта России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(ред. от 21.11.2016).</w:t>
      </w:r>
    </w:p>
    <w:p w:rsidR="0086351B" w:rsidRPr="0086351B" w:rsidRDefault="0086351B" w:rsidP="0086351B">
      <w:pPr>
        <w:pStyle w:val="afff1"/>
        <w:numPr>
          <w:ilvl w:val="0"/>
          <w:numId w:val="18"/>
        </w:numPr>
        <w:rPr>
          <w:bCs/>
          <w:szCs w:val="24"/>
        </w:rPr>
      </w:pPr>
      <w:r w:rsidRPr="0086351B">
        <w:rPr>
          <w:bCs/>
          <w:szCs w:val="24"/>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6351B" w:rsidRPr="0086351B" w:rsidRDefault="0086351B" w:rsidP="0086351B">
      <w:pPr>
        <w:pStyle w:val="afff1"/>
        <w:numPr>
          <w:ilvl w:val="0"/>
          <w:numId w:val="18"/>
        </w:numPr>
        <w:rPr>
          <w:bCs/>
          <w:szCs w:val="24"/>
        </w:rPr>
      </w:pPr>
      <w:r w:rsidRPr="0086351B">
        <w:rPr>
          <w:bCs/>
          <w:szCs w:val="24"/>
        </w:rPr>
        <w:t>Приказ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77" w:name="_Toc519094266"/>
      <w:r w:rsidRPr="0086351B">
        <w:rPr>
          <w:rFonts w:ascii="Times New Roman" w:hAnsi="Times New Roman" w:cs="Times New Roman"/>
          <w:bCs/>
          <w:i/>
          <w:sz w:val="24"/>
          <w:szCs w:val="24"/>
        </w:rPr>
        <w:t>Нормативные акты Ивановской области</w:t>
      </w:r>
      <w:bookmarkEnd w:id="473"/>
      <w:bookmarkEnd w:id="474"/>
      <w:bookmarkEnd w:id="477"/>
    </w:p>
    <w:p w:rsidR="0086351B" w:rsidRPr="0086351B" w:rsidRDefault="0086351B" w:rsidP="0086351B">
      <w:pPr>
        <w:pStyle w:val="afff1"/>
        <w:numPr>
          <w:ilvl w:val="0"/>
          <w:numId w:val="18"/>
        </w:numPr>
        <w:rPr>
          <w:bCs/>
          <w:szCs w:val="24"/>
        </w:rPr>
      </w:pPr>
      <w:bookmarkStart w:id="478" w:name="_Toc513542000"/>
      <w:bookmarkStart w:id="479" w:name="_Toc491920227"/>
      <w:bookmarkStart w:id="480" w:name="_Toc497484884"/>
      <w:bookmarkEnd w:id="475"/>
      <w:bookmarkEnd w:id="476"/>
      <w:r w:rsidRPr="0086351B">
        <w:rPr>
          <w:bCs/>
          <w:szCs w:val="24"/>
        </w:rPr>
        <w:t>Закон Ивановской области от 11.01.2005 № 3-ОЗ «Об утверждении описаний границ существующих муниципальных районов и городских округов» (ред. от 07.10.2016).</w:t>
      </w:r>
    </w:p>
    <w:p w:rsidR="0086351B" w:rsidRPr="0086351B" w:rsidRDefault="0086351B" w:rsidP="0086351B">
      <w:pPr>
        <w:pStyle w:val="afff1"/>
        <w:numPr>
          <w:ilvl w:val="0"/>
          <w:numId w:val="18"/>
        </w:numPr>
        <w:rPr>
          <w:bCs/>
          <w:szCs w:val="24"/>
        </w:rPr>
      </w:pPr>
      <w:r w:rsidRPr="0086351B">
        <w:rPr>
          <w:bCs/>
          <w:szCs w:val="24"/>
        </w:rPr>
        <w:t>Закон Ивановской области от 14.07.2008 № 82-ОЗ «О градостроительной деятельности на территории Ивановской области» (ред. от 07.07.2017).</w:t>
      </w:r>
    </w:p>
    <w:p w:rsidR="0086351B" w:rsidRPr="0086351B" w:rsidRDefault="0086351B" w:rsidP="0086351B">
      <w:pPr>
        <w:pStyle w:val="afff1"/>
        <w:numPr>
          <w:ilvl w:val="0"/>
          <w:numId w:val="18"/>
        </w:numPr>
        <w:rPr>
          <w:bCs/>
          <w:szCs w:val="24"/>
        </w:rPr>
      </w:pPr>
      <w:r w:rsidRPr="0086351B">
        <w:rPr>
          <w:bCs/>
          <w:szCs w:val="24"/>
        </w:rPr>
        <w:t>Закон Ивановской области от 25.02.2005 № 50-ОЗ «О городском и сельских поселениях в Родниковском муниципальном районе» (ред. от 10.12.2009).</w:t>
      </w:r>
    </w:p>
    <w:p w:rsidR="0086351B" w:rsidRPr="0086351B" w:rsidRDefault="0086351B" w:rsidP="0086351B">
      <w:pPr>
        <w:pStyle w:val="afff1"/>
        <w:numPr>
          <w:ilvl w:val="0"/>
          <w:numId w:val="18"/>
        </w:numPr>
        <w:rPr>
          <w:bCs/>
          <w:szCs w:val="24"/>
        </w:rPr>
      </w:pPr>
      <w:r w:rsidRPr="0086351B">
        <w:rPr>
          <w:bCs/>
          <w:szCs w:val="24"/>
        </w:rPr>
        <w:t>Закон Ивановской области от 09.11.2005 № 151-ОЗ «Об аварийно-спасательной службе и статусе спасателей Ивановской области» (ред. от 06.04.2015).</w:t>
      </w:r>
    </w:p>
    <w:p w:rsidR="0086351B" w:rsidRPr="0086351B" w:rsidRDefault="0086351B" w:rsidP="0086351B">
      <w:pPr>
        <w:pStyle w:val="afff1"/>
        <w:numPr>
          <w:ilvl w:val="0"/>
          <w:numId w:val="18"/>
        </w:numPr>
        <w:rPr>
          <w:bCs/>
          <w:szCs w:val="24"/>
        </w:rPr>
      </w:pPr>
      <w:r w:rsidRPr="0086351B">
        <w:rPr>
          <w:bCs/>
          <w:szCs w:val="24"/>
        </w:rPr>
        <w:t>Постановление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w:t>
      </w:r>
    </w:p>
    <w:p w:rsidR="0086351B" w:rsidRPr="0086351B" w:rsidRDefault="0086351B" w:rsidP="0086351B">
      <w:pPr>
        <w:pStyle w:val="afff1"/>
        <w:numPr>
          <w:ilvl w:val="0"/>
          <w:numId w:val="18"/>
        </w:numPr>
        <w:rPr>
          <w:bCs/>
          <w:szCs w:val="24"/>
        </w:rPr>
      </w:pPr>
      <w:r w:rsidRPr="0086351B">
        <w:rPr>
          <w:bCs/>
          <w:szCs w:val="24"/>
        </w:rPr>
        <w:t>Постановление Правительства Ивановской области от 29.12.2017 № 526-п «Об утверждении региональных нормативов градостроительного проектирования Ивановской области».</w:t>
      </w:r>
    </w:p>
    <w:p w:rsidR="0086351B" w:rsidRPr="0086351B" w:rsidRDefault="0086351B" w:rsidP="0086351B">
      <w:pPr>
        <w:pStyle w:val="afff1"/>
        <w:numPr>
          <w:ilvl w:val="0"/>
          <w:numId w:val="18"/>
        </w:numPr>
        <w:rPr>
          <w:bCs/>
          <w:szCs w:val="24"/>
        </w:rPr>
      </w:pPr>
      <w:r w:rsidRPr="0086351B">
        <w:rPr>
          <w:bCs/>
          <w:szCs w:val="24"/>
        </w:rPr>
        <w:t xml:space="preserve">Приказ Департамента жилищно-коммунального хозяйства Ивановской области от 22.09.2016 № 140 «Об утверждении территориальной схемы обращения с отходами, в </w:t>
      </w:r>
      <w:r w:rsidRPr="0086351B">
        <w:rPr>
          <w:bCs/>
          <w:szCs w:val="24"/>
        </w:rPr>
        <w:lastRenderedPageBreak/>
        <w:t>том числе с твердыми коммунальными отходами Ивановской области на период 2016-2031 годы» (ред. от 31.07.2017).</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81" w:name="_Toc519094267"/>
      <w:r w:rsidRPr="0086351B">
        <w:rPr>
          <w:rFonts w:ascii="Times New Roman" w:hAnsi="Times New Roman" w:cs="Times New Roman"/>
          <w:bCs/>
          <w:i/>
          <w:sz w:val="24"/>
          <w:szCs w:val="24"/>
        </w:rPr>
        <w:t>Нормативные акты Родниковского муниципального района Ивановской области</w:t>
      </w:r>
      <w:bookmarkEnd w:id="478"/>
      <w:bookmarkEnd w:id="481"/>
    </w:p>
    <w:p w:rsidR="0086351B" w:rsidRPr="0086351B" w:rsidRDefault="0086351B" w:rsidP="0086351B">
      <w:pPr>
        <w:pStyle w:val="afff1"/>
        <w:numPr>
          <w:ilvl w:val="0"/>
          <w:numId w:val="18"/>
        </w:numPr>
        <w:rPr>
          <w:szCs w:val="24"/>
        </w:rPr>
      </w:pPr>
      <w:r w:rsidRPr="0086351B">
        <w:rPr>
          <w:szCs w:val="24"/>
        </w:rPr>
        <w:t>Устав муниципального образования «Родниковский муниципальный район» (принят решением Совета МО «Родниковский муниципальный район» от 19.05.2010 № 20) (ред. от 29.03.2018).</w:t>
      </w:r>
    </w:p>
    <w:p w:rsidR="0086351B" w:rsidRPr="0086351B" w:rsidRDefault="0086351B" w:rsidP="0086351B">
      <w:pPr>
        <w:pStyle w:val="afff1"/>
        <w:numPr>
          <w:ilvl w:val="0"/>
          <w:numId w:val="18"/>
        </w:numPr>
        <w:rPr>
          <w:color w:val="000000"/>
          <w:szCs w:val="24"/>
        </w:rPr>
      </w:pPr>
      <w:r w:rsidRPr="0086351B">
        <w:rPr>
          <w:color w:val="000000"/>
          <w:szCs w:val="24"/>
        </w:rPr>
        <w:t>Решение Совета муниципального образования «Родниковский муниципальный район» от 17.12.2015 № 83 «Об утверждении стратегии социально-экономического развития муниципального образования «Родниковский муниципальный район» до 2020 года.</w:t>
      </w:r>
    </w:p>
    <w:p w:rsidR="0086351B" w:rsidRPr="0086351B" w:rsidRDefault="0086351B" w:rsidP="0086351B">
      <w:pPr>
        <w:pStyle w:val="afff1"/>
        <w:numPr>
          <w:ilvl w:val="0"/>
          <w:numId w:val="18"/>
        </w:numPr>
        <w:rPr>
          <w:szCs w:val="24"/>
        </w:rPr>
      </w:pPr>
      <w:r w:rsidRPr="0086351B">
        <w:rPr>
          <w:color w:val="000000"/>
          <w:szCs w:val="24"/>
        </w:rPr>
        <w:t>Схема территориального планирования Родниковского муниципального района, утвержденная Решением Совета муниципального образования «Родниковский муниципальный район» 27.12.2010 № 67.</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82" w:name="_Toc519094268"/>
      <w:r w:rsidRPr="0086351B">
        <w:rPr>
          <w:rFonts w:ascii="Times New Roman" w:hAnsi="Times New Roman" w:cs="Times New Roman"/>
          <w:bCs/>
          <w:i/>
          <w:sz w:val="24"/>
          <w:szCs w:val="24"/>
        </w:rPr>
        <w:t>Нормативные акты Каминского сельского поселения Родниковского муниципального района Ивановской области</w:t>
      </w:r>
      <w:bookmarkEnd w:id="479"/>
      <w:bookmarkEnd w:id="480"/>
      <w:bookmarkEnd w:id="482"/>
    </w:p>
    <w:p w:rsidR="0086351B" w:rsidRPr="0086351B" w:rsidRDefault="0086351B" w:rsidP="0086351B">
      <w:pPr>
        <w:pStyle w:val="afff1"/>
        <w:numPr>
          <w:ilvl w:val="0"/>
          <w:numId w:val="18"/>
        </w:numPr>
        <w:rPr>
          <w:szCs w:val="24"/>
        </w:rPr>
      </w:pPr>
      <w:bookmarkStart w:id="483" w:name="_Toc491920228"/>
      <w:bookmarkStart w:id="484" w:name="_Toc497484885"/>
      <w:r w:rsidRPr="0086351B">
        <w:rPr>
          <w:szCs w:val="24"/>
        </w:rPr>
        <w:t>Устав муниципального образования «Каминское сельское поселение» Родниковского муниципального района Ивановской области.</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85" w:name="_Toc519094269"/>
      <w:r w:rsidRPr="0086351B">
        <w:rPr>
          <w:rFonts w:ascii="Times New Roman" w:hAnsi="Times New Roman" w:cs="Times New Roman"/>
          <w:bCs/>
          <w:i/>
          <w:sz w:val="24"/>
          <w:szCs w:val="24"/>
        </w:rPr>
        <w:t>Своды правил по проектированию и строительству (СП)</w:t>
      </w:r>
      <w:bookmarkEnd w:id="483"/>
      <w:bookmarkEnd w:id="484"/>
      <w:bookmarkEnd w:id="485"/>
    </w:p>
    <w:p w:rsidR="0086351B" w:rsidRPr="0086351B" w:rsidRDefault="0086351B" w:rsidP="0086351B">
      <w:pPr>
        <w:pStyle w:val="afff1"/>
        <w:numPr>
          <w:ilvl w:val="0"/>
          <w:numId w:val="18"/>
        </w:numPr>
        <w:rPr>
          <w:szCs w:val="24"/>
        </w:rPr>
      </w:pPr>
      <w:r w:rsidRPr="0086351B">
        <w:rPr>
          <w:szCs w:val="24"/>
        </w:rPr>
        <w:t>СП 31.13330.2012 «Водоснабжение. Наружные сети и сооружения» (утв. Приказом Минрегион России от 29.12.2011 № 635/14).</w:t>
      </w:r>
    </w:p>
    <w:p w:rsidR="0086351B" w:rsidRPr="0086351B" w:rsidRDefault="0086351B" w:rsidP="0086351B">
      <w:pPr>
        <w:pStyle w:val="afff1"/>
        <w:numPr>
          <w:ilvl w:val="0"/>
          <w:numId w:val="18"/>
        </w:numPr>
        <w:rPr>
          <w:szCs w:val="24"/>
        </w:rPr>
      </w:pPr>
      <w:r w:rsidRPr="0086351B">
        <w:rPr>
          <w:szCs w:val="24"/>
        </w:rPr>
        <w:t>СП 32.13330.2012 «Канализация. Наружные сети и сооружения» (утв. Приказом Минрегион России от 29.12.2011 № 635/11).</w:t>
      </w:r>
    </w:p>
    <w:p w:rsidR="0086351B" w:rsidRPr="0086351B" w:rsidRDefault="0086351B" w:rsidP="0086351B">
      <w:pPr>
        <w:pStyle w:val="afff1"/>
        <w:numPr>
          <w:ilvl w:val="0"/>
          <w:numId w:val="18"/>
        </w:numPr>
        <w:rPr>
          <w:szCs w:val="24"/>
        </w:rPr>
      </w:pPr>
      <w:bookmarkStart w:id="486" w:name="OLE_LINK237"/>
      <w:bookmarkStart w:id="487" w:name="OLE_LINK238"/>
      <w:r w:rsidRPr="0086351B">
        <w:rPr>
          <w:szCs w:val="24"/>
        </w:rPr>
        <w:t>СП 42.13330.2011 «Градостроительство. Планировка и застройка городских и сельских поселений. Актуализированная редакция СНиП 2.07.01-89*»</w:t>
      </w:r>
      <w:bookmarkEnd w:id="486"/>
      <w:bookmarkEnd w:id="487"/>
      <w:r w:rsidRPr="0086351B">
        <w:rPr>
          <w:szCs w:val="24"/>
        </w:rPr>
        <w:t>.</w:t>
      </w:r>
    </w:p>
    <w:p w:rsidR="0086351B" w:rsidRPr="0086351B" w:rsidRDefault="0086351B" w:rsidP="0086351B">
      <w:pPr>
        <w:pStyle w:val="afff1"/>
        <w:numPr>
          <w:ilvl w:val="0"/>
          <w:numId w:val="18"/>
        </w:numPr>
        <w:rPr>
          <w:szCs w:val="24"/>
        </w:rPr>
      </w:pPr>
      <w:bookmarkStart w:id="488" w:name="OLE_LINK243"/>
      <w:r w:rsidRPr="0086351B">
        <w:rPr>
          <w:szCs w:val="24"/>
        </w:rPr>
        <w:t xml:space="preserve">СП 42.13330.2016 «Градостроительство. Планировка и застройка городских и сельских поселений. Актуализированная редакция СНиП 2.07.01-89*» </w:t>
      </w:r>
      <w:bookmarkEnd w:id="488"/>
      <w:r w:rsidRPr="0086351B">
        <w:rPr>
          <w:szCs w:val="24"/>
        </w:rPr>
        <w:t>(утв. Приказом Минстроя России от 30.12.2016 № 1034/пр, в ред. от 10.02.2017).</w:t>
      </w:r>
    </w:p>
    <w:p w:rsidR="0086351B" w:rsidRPr="0086351B" w:rsidRDefault="0086351B" w:rsidP="0086351B">
      <w:pPr>
        <w:pStyle w:val="afff1"/>
        <w:numPr>
          <w:ilvl w:val="0"/>
          <w:numId w:val="18"/>
        </w:numPr>
        <w:rPr>
          <w:szCs w:val="24"/>
        </w:rPr>
      </w:pPr>
      <w:r w:rsidRPr="0086351B">
        <w:rPr>
          <w:szCs w:val="24"/>
        </w:rPr>
        <w:t>СП 59.13330.2012 «Доступность зданий и сооружений для маломобильных групп населения. Актуализированная редакция СНиП 35-01-2001».</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89" w:name="_Toc499049208"/>
      <w:bookmarkStart w:id="490" w:name="_Toc519094270"/>
      <w:r w:rsidRPr="0086351B">
        <w:rPr>
          <w:rFonts w:ascii="Times New Roman" w:hAnsi="Times New Roman" w:cs="Times New Roman"/>
          <w:bCs/>
          <w:i/>
          <w:sz w:val="24"/>
          <w:szCs w:val="24"/>
        </w:rPr>
        <w:t>Иные документы</w:t>
      </w:r>
      <w:bookmarkEnd w:id="489"/>
      <w:bookmarkEnd w:id="490"/>
      <w:r w:rsidRPr="0086351B">
        <w:rPr>
          <w:rFonts w:ascii="Times New Roman" w:hAnsi="Times New Roman" w:cs="Times New Roman"/>
          <w:bCs/>
          <w:i/>
          <w:sz w:val="24"/>
          <w:szCs w:val="24"/>
        </w:rPr>
        <w:t xml:space="preserve"> </w:t>
      </w:r>
    </w:p>
    <w:p w:rsidR="0086351B" w:rsidRPr="0086351B" w:rsidRDefault="0086351B" w:rsidP="0086351B">
      <w:pPr>
        <w:pStyle w:val="afff1"/>
        <w:numPr>
          <w:ilvl w:val="0"/>
          <w:numId w:val="18"/>
        </w:numPr>
        <w:rPr>
          <w:szCs w:val="24"/>
        </w:rPr>
      </w:pPr>
      <w:r w:rsidRPr="0086351B">
        <w:rPr>
          <w:szCs w:val="24"/>
        </w:rPr>
        <w:t>Нормы проектирования объектов пожарной охраны. НПБ 101-95 (утв. ГУГПС МВД РФ, введены Приказом ГУГПС МВД РФ от 30.12.1994 № 36).</w:t>
      </w:r>
    </w:p>
    <w:p w:rsidR="0086351B" w:rsidRPr="0086351B" w:rsidRDefault="0086351B" w:rsidP="0086351B">
      <w:pPr>
        <w:pStyle w:val="afff1"/>
        <w:numPr>
          <w:ilvl w:val="0"/>
          <w:numId w:val="18"/>
        </w:numPr>
        <w:rPr>
          <w:szCs w:val="24"/>
        </w:rPr>
      </w:pPr>
      <w:r w:rsidRPr="0086351B">
        <w:rPr>
          <w:szCs w:val="24"/>
        </w:rPr>
        <w:t>Руководство по проектированию городских улиц и дорог. Центральный Научно-Исследовательский и Проектный Институт по Градостроительству (ЦНИПИ Градостроительства) Госгражданстроя, М.: Стройиздат, 1980.</w:t>
      </w:r>
    </w:p>
    <w:p w:rsidR="0086351B" w:rsidRPr="0086351B" w:rsidRDefault="0086351B" w:rsidP="0086351B">
      <w:pPr>
        <w:pStyle w:val="afff1"/>
        <w:numPr>
          <w:ilvl w:val="0"/>
          <w:numId w:val="18"/>
        </w:numPr>
        <w:rPr>
          <w:szCs w:val="24"/>
        </w:rPr>
      </w:pPr>
      <w:r w:rsidRPr="0086351B">
        <w:rPr>
          <w:szCs w:val="24"/>
        </w:rPr>
        <w:t>СанПиН 42-128-4690-88 «Санитарные правила содержания территорий населенных мест».</w:t>
      </w:r>
    </w:p>
    <w:p w:rsidR="0086351B" w:rsidRPr="0086351B" w:rsidRDefault="0086351B" w:rsidP="0086351B">
      <w:pPr>
        <w:pStyle w:val="afff1"/>
        <w:numPr>
          <w:ilvl w:val="0"/>
          <w:numId w:val="18"/>
        </w:numPr>
        <w:rPr>
          <w:szCs w:val="24"/>
        </w:rPr>
      </w:pPr>
      <w:r w:rsidRPr="0086351B">
        <w:rPr>
          <w:szCs w:val="24"/>
        </w:rPr>
        <w:t>СанПиН 2.2.1/2.1.1.1200-03 «Санитарно-защитные зоны и санитарная классификация предприятий, сооружений и иных объектов». Новая редакция (приняты Постановлением Главного государственного санитарного врача РФ от 25.09.2007 № 74, в ред. от 25.04.2014).</w:t>
      </w:r>
    </w:p>
    <w:p w:rsidR="0086351B" w:rsidRPr="0086351B" w:rsidRDefault="0086351B" w:rsidP="0086351B">
      <w:pPr>
        <w:keepNext/>
        <w:suppressAutoHyphens/>
        <w:spacing w:before="240" w:after="240"/>
        <w:jc w:val="center"/>
        <w:outlineLvl w:val="2"/>
        <w:rPr>
          <w:rFonts w:ascii="Times New Roman" w:hAnsi="Times New Roman" w:cs="Times New Roman"/>
          <w:bCs/>
          <w:i/>
          <w:sz w:val="24"/>
          <w:szCs w:val="24"/>
        </w:rPr>
      </w:pPr>
      <w:bookmarkStart w:id="491" w:name="_Toc519094271"/>
      <w:r w:rsidRPr="0086351B">
        <w:rPr>
          <w:rFonts w:ascii="Times New Roman" w:hAnsi="Times New Roman" w:cs="Times New Roman"/>
          <w:bCs/>
          <w:i/>
          <w:sz w:val="24"/>
          <w:szCs w:val="24"/>
        </w:rPr>
        <w:t>Интернет-источники</w:t>
      </w:r>
      <w:bookmarkEnd w:id="491"/>
    </w:p>
    <w:p w:rsidR="0086351B" w:rsidRPr="0086351B" w:rsidRDefault="0086351B" w:rsidP="0086351B">
      <w:pPr>
        <w:pStyle w:val="afff1"/>
        <w:numPr>
          <w:ilvl w:val="0"/>
          <w:numId w:val="18"/>
        </w:numPr>
        <w:rPr>
          <w:szCs w:val="24"/>
        </w:rPr>
      </w:pPr>
      <w:r w:rsidRPr="0086351B">
        <w:rPr>
          <w:szCs w:val="24"/>
        </w:rPr>
        <w:t xml:space="preserve">Федеральная государственная информационная система территориального планирования (ФГИС ТП) – </w:t>
      </w:r>
      <w:hyperlink r:id="rId23" w:history="1">
        <w:r w:rsidRPr="0086351B">
          <w:rPr>
            <w:szCs w:val="24"/>
          </w:rPr>
          <w:t>http://fgis.economy.gov.ru</w:t>
        </w:r>
      </w:hyperlink>
      <w:r w:rsidRPr="0086351B">
        <w:rPr>
          <w:szCs w:val="24"/>
        </w:rPr>
        <w:t>.</w:t>
      </w:r>
    </w:p>
    <w:p w:rsidR="0086351B" w:rsidRPr="0086351B" w:rsidRDefault="0086351B" w:rsidP="0086351B">
      <w:pPr>
        <w:pStyle w:val="afff1"/>
        <w:numPr>
          <w:ilvl w:val="0"/>
          <w:numId w:val="18"/>
        </w:numPr>
        <w:rPr>
          <w:szCs w:val="24"/>
        </w:rPr>
      </w:pPr>
      <w:r w:rsidRPr="0086351B">
        <w:rPr>
          <w:szCs w:val="24"/>
        </w:rPr>
        <w:lastRenderedPageBreak/>
        <w:t xml:space="preserve">Федеральная служба государственной статистики – </w:t>
      </w:r>
      <w:hyperlink r:id="rId24" w:history="1">
        <w:r w:rsidRPr="0086351B">
          <w:rPr>
            <w:szCs w:val="24"/>
          </w:rPr>
          <w:t>http://gks.ru</w:t>
        </w:r>
      </w:hyperlink>
      <w:r w:rsidRPr="0086351B">
        <w:rPr>
          <w:szCs w:val="24"/>
        </w:rPr>
        <w:t xml:space="preserve">. </w:t>
      </w:r>
    </w:p>
    <w:p w:rsidR="0086351B" w:rsidRPr="0086351B" w:rsidRDefault="0086351B" w:rsidP="0086351B">
      <w:pPr>
        <w:pStyle w:val="afff1"/>
        <w:numPr>
          <w:ilvl w:val="0"/>
          <w:numId w:val="18"/>
        </w:numPr>
        <w:rPr>
          <w:szCs w:val="24"/>
        </w:rPr>
      </w:pPr>
      <w:r w:rsidRPr="0086351B">
        <w:rPr>
          <w:szCs w:val="24"/>
        </w:rPr>
        <w:t>Официальный сайт муниципального образования «Родниковский муниципальный район» // http://rodniki-37.ru/.</w:t>
      </w:r>
    </w:p>
    <w:p w:rsidR="0086351B" w:rsidRPr="0086351B" w:rsidRDefault="0086351B" w:rsidP="0086351B">
      <w:pPr>
        <w:rPr>
          <w:rFonts w:ascii="Times New Roman" w:hAnsi="Times New Roman" w:cs="Times New Roman"/>
          <w:sz w:val="24"/>
          <w:szCs w:val="24"/>
        </w:rPr>
      </w:pPr>
    </w:p>
    <w:p w:rsidR="0086351B" w:rsidRPr="0086351B" w:rsidRDefault="0086351B" w:rsidP="0086351B">
      <w:pPr>
        <w:pStyle w:val="11"/>
        <w:rPr>
          <w:szCs w:val="24"/>
        </w:rPr>
      </w:pPr>
      <w:bookmarkStart w:id="492" w:name="_Toc519094272"/>
      <w:r w:rsidRPr="0086351B">
        <w:rPr>
          <w:szCs w:val="24"/>
        </w:rPr>
        <w:br w:type="page"/>
      </w:r>
      <w:r w:rsidRPr="0086351B">
        <w:rPr>
          <w:szCs w:val="24"/>
        </w:rPr>
        <w:lastRenderedPageBreak/>
        <w:t>Приложение 2. Список терминов и определений, применяемых в местных нормативах градостроительного проектирования</w:t>
      </w:r>
      <w:bookmarkEnd w:id="492"/>
    </w:p>
    <w:p w:rsidR="0086351B" w:rsidRPr="0086351B" w:rsidRDefault="0086351B" w:rsidP="0086351B">
      <w:pPr>
        <w:rPr>
          <w:rFonts w:ascii="Times New Roman" w:hAnsi="Times New Roman" w:cs="Times New Roman"/>
          <w:sz w:val="24"/>
          <w:szCs w:val="24"/>
        </w:rPr>
      </w:pPr>
      <w:bookmarkStart w:id="493" w:name="OLE_LINK249"/>
      <w:bookmarkStart w:id="494" w:name="OLE_LINK250"/>
      <w:r w:rsidRPr="0086351B">
        <w:rPr>
          <w:rFonts w:ascii="Times New Roman" w:hAnsi="Times New Roman" w:cs="Times New Roman"/>
          <w:b/>
          <w:sz w:val="24"/>
          <w:szCs w:val="24"/>
        </w:rPr>
        <w:t>Автомобильная дорога</w:t>
      </w:r>
      <w:r w:rsidRPr="0086351B">
        <w:rPr>
          <w:rFonts w:ascii="Times New Roman" w:hAnsi="Times New Roman" w:cs="Times New Roman"/>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Красная линия</w:t>
      </w:r>
      <w:r w:rsidRPr="0086351B">
        <w:rPr>
          <w:rFonts w:ascii="Times New Roman" w:hAnsi="Times New Roman" w:cs="Times New Roman"/>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86351B" w:rsidRPr="0086351B" w:rsidRDefault="0086351B" w:rsidP="0086351B">
      <w:pPr>
        <w:rPr>
          <w:rFonts w:ascii="Times New Roman" w:hAnsi="Times New Roman" w:cs="Times New Roman"/>
          <w:sz w:val="24"/>
          <w:szCs w:val="24"/>
        </w:rPr>
      </w:pPr>
      <w:bookmarkStart w:id="495" w:name="OLE_LINK219"/>
      <w:r w:rsidRPr="0086351B">
        <w:rPr>
          <w:rFonts w:ascii="Times New Roman" w:hAnsi="Times New Roman" w:cs="Times New Roman"/>
          <w:b/>
          <w:sz w:val="24"/>
          <w:szCs w:val="24"/>
        </w:rPr>
        <w:t>Микрорайон (квартал)</w:t>
      </w:r>
      <w:r w:rsidRPr="0086351B">
        <w:rPr>
          <w:rFonts w:ascii="Times New Roman" w:hAnsi="Times New Roman" w:cs="Times New Roman"/>
          <w:sz w:val="24"/>
          <w:szCs w:val="24"/>
        </w:rPr>
        <w:t xml:space="preserve"> – планировочная единица застройки в границах красных линий, ограниченная магистральными или жилыми улицами.</w:t>
      </w:r>
    </w:p>
    <w:bookmarkEnd w:id="495"/>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Градостроительная деятельность</w:t>
      </w:r>
      <w:r w:rsidRPr="0086351B">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Градостроительная документация</w:t>
      </w:r>
      <w:r w:rsidRPr="0086351B">
        <w:rPr>
          <w:rFonts w:ascii="Times New Roman" w:hAnsi="Times New Roman" w:cs="Times New Roman"/>
          <w:sz w:val="24"/>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86351B" w:rsidRPr="0086351B" w:rsidRDefault="0086351B" w:rsidP="0086351B">
      <w:pPr>
        <w:rPr>
          <w:rFonts w:ascii="Times New Roman" w:hAnsi="Times New Roman" w:cs="Times New Roman"/>
          <w:sz w:val="24"/>
          <w:szCs w:val="24"/>
        </w:rPr>
      </w:pPr>
      <w:bookmarkStart w:id="496" w:name="OLE_LINK246"/>
      <w:bookmarkStart w:id="497" w:name="OLE_LINK247"/>
      <w:bookmarkStart w:id="498" w:name="OLE_LINK248"/>
      <w:bookmarkEnd w:id="493"/>
      <w:bookmarkEnd w:id="494"/>
      <w:r w:rsidRPr="0086351B">
        <w:rPr>
          <w:rFonts w:ascii="Times New Roman" w:hAnsi="Times New Roman" w:cs="Times New Roman"/>
          <w:b/>
          <w:sz w:val="24"/>
          <w:szCs w:val="24"/>
        </w:rPr>
        <w:t>Нормативы градостроительного проектирования</w:t>
      </w:r>
      <w:r w:rsidRPr="0086351B">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Объекты местного значения</w:t>
      </w:r>
      <w:r w:rsidRPr="0086351B">
        <w:rPr>
          <w:rFonts w:ascii="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Ивановской области, уставом муниципального образования, и оказывают существенное влияние на социально-экономическое развитие муниципального образования. </w:t>
      </w:r>
    </w:p>
    <w:bookmarkEnd w:id="496"/>
    <w:bookmarkEnd w:id="497"/>
    <w:bookmarkEnd w:id="498"/>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Плоскостное спортивное сооружение</w:t>
      </w:r>
      <w:r w:rsidRPr="0086351B">
        <w:rPr>
          <w:rFonts w:ascii="Times New Roman" w:hAnsi="Times New Roman" w:cs="Times New Roman"/>
          <w:sz w:val="24"/>
          <w:szCs w:val="24"/>
        </w:rPr>
        <w:t xml:space="preserve"> – плоскостное спортивное сооружение, включающее игровую спортивную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b/>
          <w:sz w:val="24"/>
          <w:szCs w:val="24"/>
        </w:rPr>
        <w:t>Физкультурно-спортивный зал</w:t>
      </w:r>
      <w:r w:rsidRPr="0086351B">
        <w:rPr>
          <w:rFonts w:ascii="Times New Roman" w:hAnsi="Times New Roman" w:cs="Times New Roman"/>
          <w:sz w:val="24"/>
          <w:szCs w:val="24"/>
        </w:rPr>
        <w:t xml:space="preserve"> – спортивное сооружение, содержащее универсальный спортивный зал.</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86351B" w:rsidRPr="0086351B" w:rsidRDefault="0086351B" w:rsidP="0086351B">
      <w:pPr>
        <w:pStyle w:val="affd"/>
        <w:keepNext/>
        <w:spacing w:before="240"/>
        <w:rPr>
          <w:b/>
          <w:i/>
          <w:lang w:val="ru-RU"/>
        </w:rPr>
      </w:pPr>
      <w:r w:rsidRPr="0086351B">
        <w:rPr>
          <w:b/>
          <w:i/>
          <w:lang w:val="ru-RU"/>
        </w:rPr>
        <w:t>Перечень используемых сокращений</w:t>
      </w:r>
    </w:p>
    <w:p w:rsidR="0086351B" w:rsidRPr="0086351B" w:rsidRDefault="0086351B" w:rsidP="0086351B">
      <w:pPr>
        <w:rPr>
          <w:rFonts w:ascii="Times New Roman" w:hAnsi="Times New Roman" w:cs="Times New Roman"/>
          <w:sz w:val="24"/>
          <w:szCs w:val="24"/>
        </w:rPr>
      </w:pPr>
      <w:r w:rsidRPr="0086351B">
        <w:rPr>
          <w:rFonts w:ascii="Times New Roman" w:hAnsi="Times New Roman" w:cs="Times New Roman"/>
          <w:sz w:val="24"/>
          <w:szCs w:val="24"/>
        </w:rPr>
        <w:t>В МНГП Каминского СП Родниковского муниципального района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02"/>
        <w:gridCol w:w="7508"/>
      </w:tblGrid>
      <w:tr w:rsidR="0086351B" w:rsidRPr="0086351B" w:rsidTr="003C5539">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bookmarkStart w:id="499" w:name="Par46"/>
            <w:bookmarkEnd w:id="499"/>
            <w:r w:rsidRPr="0086351B">
              <w:rPr>
                <w:rFonts w:ascii="Times New Roman" w:hAnsi="Times New Roman" w:cs="Times New Roman"/>
                <w:b/>
                <w:i/>
                <w:sz w:val="24"/>
                <w:szCs w:val="24"/>
              </w:rPr>
              <w:t>Сокращения слов и словосочетаний</w:t>
            </w:r>
          </w:p>
        </w:tc>
      </w:tr>
      <w:tr w:rsidR="0086351B" w:rsidRPr="0086351B" w:rsidTr="003C5539">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Сокращение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Слово/словосочетание</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Родниковский муниципальный район Ивановской области</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гг.</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годы</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др.</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другие</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bCs/>
                <w:sz w:val="24"/>
                <w:szCs w:val="24"/>
              </w:rPr>
            </w:pPr>
            <w:r w:rsidRPr="0086351B">
              <w:rPr>
                <w:rFonts w:ascii="Times New Roman" w:hAnsi="Times New Roman" w:cs="Times New Roman"/>
                <w:bCs/>
                <w:sz w:val="24"/>
                <w:szCs w:val="24"/>
              </w:rPr>
              <w:t>МНГП</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Местные нормативы градостроительного проектирования</w:t>
            </w:r>
          </w:p>
        </w:tc>
      </w:tr>
      <w:tr w:rsidR="0086351B" w:rsidRPr="0086351B" w:rsidTr="003C5539">
        <w:trPr>
          <w:trHeight w:val="113"/>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bCs/>
                <w:sz w:val="24"/>
                <w:szCs w:val="24"/>
              </w:rPr>
            </w:pPr>
            <w:r w:rsidRPr="0086351B">
              <w:rPr>
                <w:rFonts w:ascii="Times New Roman" w:hAnsi="Times New Roman" w:cs="Times New Roman"/>
                <w:bCs/>
                <w:sz w:val="24"/>
                <w:szCs w:val="24"/>
              </w:rPr>
              <w:t>МНГП Каминского СП</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Местные нормативы градостроительного проектирования Каминского сельского поселения Родниковского муниципального района</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МО</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муниципальное образование</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пункт</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пп.</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подпункт</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РНГП Ивановской области</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Региональные нормативы градостроительного проектирования Ивановской области, утвержденные Постановлением Ивановской области от 25.12.2017 № 679-П</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ст.</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статья</w:t>
            </w:r>
          </w:p>
        </w:tc>
      </w:tr>
      <w:tr w:rsidR="0086351B" w:rsidRPr="0086351B" w:rsidTr="003C5539">
        <w:trPr>
          <w:trHeight w:val="4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Сокращения единиц измерений</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Обозначение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86351B" w:rsidRPr="0086351B" w:rsidRDefault="0086351B" w:rsidP="003C5539">
            <w:pPr>
              <w:widowControl w:val="0"/>
              <w:autoSpaceDE w:val="0"/>
              <w:autoSpaceDN w:val="0"/>
              <w:adjustRightInd w:val="0"/>
              <w:jc w:val="center"/>
              <w:rPr>
                <w:rFonts w:ascii="Times New Roman" w:hAnsi="Times New Roman" w:cs="Times New Roman"/>
                <w:b/>
                <w:i/>
                <w:sz w:val="24"/>
                <w:szCs w:val="24"/>
              </w:rPr>
            </w:pPr>
            <w:r w:rsidRPr="0086351B">
              <w:rPr>
                <w:rFonts w:ascii="Times New Roman" w:hAnsi="Times New Roman" w:cs="Times New Roman"/>
                <w:b/>
                <w:i/>
                <w:sz w:val="24"/>
                <w:szCs w:val="24"/>
              </w:rPr>
              <w:t>Наименование единицы измерения</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bookmarkStart w:id="500" w:name="_Hlk497496278"/>
            <w:r w:rsidRPr="0086351B">
              <w:rPr>
                <w:rFonts w:ascii="Times New Roman" w:hAnsi="Times New Roman" w:cs="Times New Roman"/>
                <w:sz w:val="24"/>
                <w:szCs w:val="24"/>
              </w:rPr>
              <w:t>га</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гектар</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ед.</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единиц</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км</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километр</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км/км</w:t>
            </w:r>
            <w:r w:rsidRPr="0086351B">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километров на квадратный километр</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км</w:t>
            </w:r>
            <w:r w:rsidRPr="0086351B">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квадратный километр</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л/сут. на 1 чел.</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литров в сутки на одного человека</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lastRenderedPageBreak/>
              <w:t>м</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метр</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квадратный метр</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2</w:t>
            </w:r>
            <w:r w:rsidRPr="0086351B">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квадратных метров на человека</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vertAlign w:val="superscript"/>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3</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кубический метр</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w:t>
            </w:r>
            <w:r w:rsidRPr="0086351B">
              <w:rPr>
                <w:rFonts w:ascii="Times New Roman" w:hAnsi="Times New Roman" w:cs="Times New Roman"/>
                <w:sz w:val="24"/>
                <w:szCs w:val="24"/>
                <w:vertAlign w:val="superscript"/>
              </w:rPr>
              <w:t>3</w:t>
            </w:r>
            <w:r w:rsidRPr="0086351B">
              <w:rPr>
                <w:rFonts w:ascii="Times New Roman" w:hAnsi="Times New Roman" w:cs="Times New Roman"/>
                <w:sz w:val="24"/>
                <w:szCs w:val="24"/>
              </w:rPr>
              <w:t>/сут.</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кубических метров в сутки</w:t>
            </w:r>
          </w:p>
        </w:tc>
      </w:tr>
      <w:tr w:rsidR="0086351B" w:rsidRPr="0086351B" w:rsidTr="003C5539">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мин.</w:t>
            </w:r>
          </w:p>
        </w:tc>
        <w:tc>
          <w:tcPr>
            <w:tcW w:w="3788" w:type="pct"/>
            <w:tcBorders>
              <w:top w:val="single" w:sz="12" w:space="0" w:color="auto"/>
              <w:left w:val="single" w:sz="12" w:space="0" w:color="auto"/>
              <w:bottom w:val="single" w:sz="12" w:space="0" w:color="auto"/>
              <w:right w:val="single" w:sz="12" w:space="0" w:color="auto"/>
            </w:tcBorders>
            <w:hideMark/>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минуты</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bookmarkStart w:id="501" w:name="OLE_LINK61"/>
            <w:r w:rsidRPr="0086351B">
              <w:rPr>
                <w:rFonts w:ascii="Times New Roman" w:hAnsi="Times New Roman" w:cs="Times New Roman"/>
                <w:sz w:val="24"/>
                <w:szCs w:val="24"/>
              </w:rPr>
              <w:t>тыс. чел.</w:t>
            </w:r>
            <w:bookmarkEnd w:id="501"/>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тысяч человек</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человек</w:t>
            </w:r>
          </w:p>
        </w:tc>
      </w:tr>
      <w:tr w:rsidR="0086351B" w:rsidRPr="0086351B" w:rsidTr="003C5539">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6351B" w:rsidRPr="0086351B" w:rsidRDefault="0086351B" w:rsidP="003C5539">
            <w:pPr>
              <w:widowControl w:val="0"/>
              <w:autoSpaceDE w:val="0"/>
              <w:autoSpaceDN w:val="0"/>
              <w:adjustRightInd w:val="0"/>
              <w:rPr>
                <w:rFonts w:ascii="Times New Roman" w:hAnsi="Times New Roman" w:cs="Times New Roman"/>
                <w:sz w:val="24"/>
                <w:szCs w:val="24"/>
                <w:vertAlign w:val="superscript"/>
              </w:rPr>
            </w:pPr>
            <w:bookmarkStart w:id="502" w:name="OLE_LINK62"/>
            <w:r w:rsidRPr="0086351B">
              <w:rPr>
                <w:rFonts w:ascii="Times New Roman" w:hAnsi="Times New Roman" w:cs="Times New Roman"/>
                <w:sz w:val="24"/>
                <w:szCs w:val="24"/>
              </w:rPr>
              <w:t>чел./</w:t>
            </w:r>
            <w:bookmarkEnd w:id="502"/>
            <w:r w:rsidRPr="0086351B">
              <w:rPr>
                <w:rFonts w:ascii="Times New Roman" w:hAnsi="Times New Roman" w:cs="Times New Roman"/>
                <w:sz w:val="24"/>
                <w:szCs w:val="24"/>
              </w:rPr>
              <w:t>км</w:t>
            </w:r>
            <w:r w:rsidRPr="0086351B">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tcPr>
          <w:p w:rsidR="0086351B" w:rsidRPr="0086351B" w:rsidRDefault="0086351B" w:rsidP="003C5539">
            <w:pPr>
              <w:widowControl w:val="0"/>
              <w:autoSpaceDE w:val="0"/>
              <w:autoSpaceDN w:val="0"/>
              <w:adjustRightInd w:val="0"/>
              <w:rPr>
                <w:rFonts w:ascii="Times New Roman" w:hAnsi="Times New Roman" w:cs="Times New Roman"/>
                <w:sz w:val="24"/>
                <w:szCs w:val="24"/>
              </w:rPr>
            </w:pPr>
            <w:r w:rsidRPr="0086351B">
              <w:rPr>
                <w:rFonts w:ascii="Times New Roman" w:hAnsi="Times New Roman" w:cs="Times New Roman"/>
                <w:sz w:val="24"/>
                <w:szCs w:val="24"/>
              </w:rPr>
              <w:t>человек на квадратный километр</w:t>
            </w:r>
          </w:p>
        </w:tc>
      </w:tr>
      <w:bookmarkEnd w:id="500"/>
    </w:tbl>
    <w:p w:rsidR="0086351B" w:rsidRPr="0086351B" w:rsidRDefault="0086351B" w:rsidP="0086351B">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Default="0086351B" w:rsidP="00B151EA">
      <w:pPr>
        <w:rPr>
          <w:rFonts w:ascii="Times New Roman" w:hAnsi="Times New Roman" w:cs="Times New Roman"/>
          <w:sz w:val="24"/>
          <w:szCs w:val="24"/>
        </w:rPr>
      </w:pPr>
    </w:p>
    <w:p w:rsidR="0086351B" w:rsidRPr="00452D5F" w:rsidRDefault="00452D5F" w:rsidP="0086351B">
      <w:pPr>
        <w:jc w:val="center"/>
        <w:rPr>
          <w:rFonts w:ascii="Times New Roman" w:hAnsi="Times New Roman" w:cs="Times New Roman"/>
          <w:b/>
          <w:sz w:val="28"/>
          <w:szCs w:val="28"/>
        </w:rPr>
      </w:pPr>
      <w:r w:rsidRPr="00452D5F">
        <w:rPr>
          <w:rFonts w:ascii="Times New Roman" w:hAnsi="Times New Roman" w:cs="Times New Roman"/>
          <w:b/>
          <w:sz w:val="28"/>
          <w:szCs w:val="28"/>
        </w:rPr>
        <w:t>ОГЛ</w:t>
      </w:r>
      <w:r w:rsidR="0086351B" w:rsidRPr="00452D5F">
        <w:rPr>
          <w:rFonts w:ascii="Times New Roman" w:hAnsi="Times New Roman" w:cs="Times New Roman"/>
          <w:b/>
          <w:sz w:val="28"/>
          <w:szCs w:val="28"/>
        </w:rPr>
        <w:t>АВЛЕНИЕ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
        <w:gridCol w:w="8689"/>
        <w:gridCol w:w="634"/>
      </w:tblGrid>
      <w:tr w:rsidR="0086351B" w:rsidRPr="00452D5F" w:rsidTr="00452D5F">
        <w:tc>
          <w:tcPr>
            <w:tcW w:w="81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 п/п</w:t>
            </w:r>
          </w:p>
        </w:tc>
        <w:tc>
          <w:tcPr>
            <w:tcW w:w="8689" w:type="dxa"/>
          </w:tcPr>
          <w:p w:rsidR="0086351B"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Решение Совета муниципального образования «Родниковский муниципальный район»</w:t>
            </w:r>
          </w:p>
          <w:p w:rsidR="00452D5F" w:rsidRDefault="00452D5F" w:rsidP="0086351B">
            <w:pPr>
              <w:jc w:val="center"/>
              <w:rPr>
                <w:rFonts w:ascii="Times New Roman" w:hAnsi="Times New Roman" w:cs="Times New Roman"/>
                <w:b/>
                <w:sz w:val="28"/>
                <w:szCs w:val="28"/>
              </w:rPr>
            </w:pPr>
          </w:p>
          <w:p w:rsidR="00452D5F" w:rsidRPr="00452D5F" w:rsidRDefault="00452D5F" w:rsidP="0086351B">
            <w:pPr>
              <w:jc w:val="center"/>
              <w:rPr>
                <w:rFonts w:ascii="Times New Roman" w:hAnsi="Times New Roman" w:cs="Times New Roman"/>
                <w:b/>
                <w:sz w:val="28"/>
                <w:szCs w:val="28"/>
              </w:rPr>
            </w:pPr>
          </w:p>
        </w:tc>
        <w:tc>
          <w:tcPr>
            <w:tcW w:w="63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стр</w:t>
            </w:r>
          </w:p>
        </w:tc>
      </w:tr>
      <w:tr w:rsidR="0086351B" w:rsidRPr="00452D5F" w:rsidTr="00452D5F">
        <w:tc>
          <w:tcPr>
            <w:tcW w:w="81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1</w:t>
            </w:r>
          </w:p>
        </w:tc>
        <w:tc>
          <w:tcPr>
            <w:tcW w:w="8689" w:type="dxa"/>
          </w:tcPr>
          <w:p w:rsidR="0086351B" w:rsidRPr="00452D5F" w:rsidRDefault="0086351B" w:rsidP="00452D5F">
            <w:pPr>
              <w:jc w:val="both"/>
              <w:rPr>
                <w:rFonts w:ascii="Times New Roman" w:hAnsi="Times New Roman" w:cs="Times New Roman"/>
                <w:sz w:val="28"/>
                <w:szCs w:val="28"/>
              </w:rPr>
            </w:pPr>
            <w:r w:rsidRPr="00452D5F">
              <w:rPr>
                <w:rFonts w:ascii="Times New Roman" w:hAnsi="Times New Roman" w:cs="Times New Roman"/>
                <w:sz w:val="28"/>
                <w:szCs w:val="28"/>
              </w:rPr>
              <w:t>Решение</w:t>
            </w:r>
            <w:r w:rsidR="00452D5F">
              <w:rPr>
                <w:rFonts w:ascii="Times New Roman" w:hAnsi="Times New Roman" w:cs="Times New Roman"/>
                <w:sz w:val="28"/>
                <w:szCs w:val="28"/>
              </w:rPr>
              <w:t xml:space="preserve"> </w:t>
            </w:r>
            <w:r w:rsidRPr="00452D5F">
              <w:rPr>
                <w:rFonts w:ascii="Times New Roman" w:hAnsi="Times New Roman" w:cs="Times New Roman"/>
                <w:sz w:val="28"/>
                <w:szCs w:val="28"/>
              </w:rPr>
              <w:t>от  20.12.2018 г.</w:t>
            </w:r>
            <w:r w:rsidR="00452D5F">
              <w:rPr>
                <w:rFonts w:ascii="Times New Roman" w:hAnsi="Times New Roman" w:cs="Times New Roman"/>
                <w:sz w:val="28"/>
                <w:szCs w:val="28"/>
              </w:rPr>
              <w:t xml:space="preserve">  </w:t>
            </w:r>
            <w:r w:rsidRPr="00452D5F">
              <w:rPr>
                <w:rFonts w:ascii="Times New Roman" w:hAnsi="Times New Roman" w:cs="Times New Roman"/>
                <w:sz w:val="28"/>
                <w:szCs w:val="28"/>
              </w:rPr>
              <w:t xml:space="preserve">№ 105  </w:t>
            </w:r>
            <w:r w:rsidRPr="00452D5F">
              <w:rPr>
                <w:rFonts w:ascii="Times New Roman" w:hAnsi="Times New Roman" w:cs="Times New Roman"/>
                <w:bCs/>
                <w:color w:val="000000"/>
                <w:sz w:val="28"/>
                <w:szCs w:val="28"/>
              </w:rPr>
              <w:t>О</w:t>
            </w:r>
            <w:r w:rsidRPr="00452D5F">
              <w:rPr>
                <w:rFonts w:ascii="Times New Roman" w:hAnsi="Times New Roman" w:cs="Times New Roman"/>
                <w:sz w:val="28"/>
                <w:szCs w:val="28"/>
              </w:rPr>
              <w:t>б утверждении местных нормативов градостроительного проектирования</w:t>
            </w:r>
            <w:r w:rsidR="00452D5F">
              <w:rPr>
                <w:rFonts w:ascii="Times New Roman" w:hAnsi="Times New Roman" w:cs="Times New Roman"/>
                <w:sz w:val="28"/>
                <w:szCs w:val="28"/>
              </w:rPr>
              <w:t xml:space="preserve"> </w:t>
            </w:r>
            <w:r w:rsidRPr="00452D5F">
              <w:rPr>
                <w:rFonts w:ascii="Times New Roman" w:hAnsi="Times New Roman" w:cs="Times New Roman"/>
                <w:sz w:val="28"/>
                <w:szCs w:val="28"/>
              </w:rPr>
              <w:t xml:space="preserve">муниципального образования «Родниковский муниципальный район» </w:t>
            </w:r>
          </w:p>
          <w:p w:rsidR="0086351B" w:rsidRDefault="0086351B" w:rsidP="00452D5F">
            <w:pPr>
              <w:jc w:val="both"/>
              <w:rPr>
                <w:rFonts w:ascii="Times New Roman" w:hAnsi="Times New Roman" w:cs="Times New Roman"/>
                <w:sz w:val="28"/>
                <w:szCs w:val="28"/>
              </w:rPr>
            </w:pPr>
          </w:p>
          <w:p w:rsidR="00452D5F" w:rsidRPr="00452D5F" w:rsidRDefault="00452D5F" w:rsidP="00452D5F">
            <w:pPr>
              <w:jc w:val="both"/>
              <w:rPr>
                <w:rFonts w:ascii="Times New Roman" w:hAnsi="Times New Roman" w:cs="Times New Roman"/>
                <w:sz w:val="28"/>
                <w:szCs w:val="28"/>
              </w:rPr>
            </w:pPr>
          </w:p>
        </w:tc>
        <w:tc>
          <w:tcPr>
            <w:tcW w:w="63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1</w:t>
            </w:r>
          </w:p>
        </w:tc>
      </w:tr>
      <w:tr w:rsidR="0086351B" w:rsidRPr="00452D5F" w:rsidTr="00452D5F">
        <w:tc>
          <w:tcPr>
            <w:tcW w:w="81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2</w:t>
            </w:r>
          </w:p>
        </w:tc>
        <w:tc>
          <w:tcPr>
            <w:tcW w:w="8689" w:type="dxa"/>
          </w:tcPr>
          <w:p w:rsidR="0086351B" w:rsidRPr="00452D5F" w:rsidRDefault="0086351B" w:rsidP="00452D5F">
            <w:pPr>
              <w:jc w:val="both"/>
              <w:rPr>
                <w:rFonts w:ascii="Times New Roman" w:hAnsi="Times New Roman" w:cs="Times New Roman"/>
                <w:sz w:val="28"/>
                <w:szCs w:val="28"/>
              </w:rPr>
            </w:pPr>
            <w:r w:rsidRPr="00452D5F">
              <w:rPr>
                <w:rFonts w:ascii="Times New Roman" w:hAnsi="Times New Roman" w:cs="Times New Roman"/>
                <w:sz w:val="28"/>
                <w:szCs w:val="28"/>
              </w:rPr>
              <w:t>Решение</w:t>
            </w:r>
            <w:r w:rsidR="00452D5F">
              <w:rPr>
                <w:rFonts w:ascii="Times New Roman" w:hAnsi="Times New Roman" w:cs="Times New Roman"/>
                <w:sz w:val="28"/>
                <w:szCs w:val="28"/>
              </w:rPr>
              <w:t xml:space="preserve"> от </w:t>
            </w:r>
            <w:r w:rsidRPr="00452D5F">
              <w:rPr>
                <w:rFonts w:ascii="Times New Roman" w:hAnsi="Times New Roman" w:cs="Times New Roman"/>
                <w:sz w:val="28"/>
                <w:szCs w:val="28"/>
              </w:rPr>
              <w:t>20.12.2018</w:t>
            </w:r>
            <w:r w:rsidR="00452D5F">
              <w:rPr>
                <w:rFonts w:ascii="Times New Roman" w:hAnsi="Times New Roman" w:cs="Times New Roman"/>
                <w:sz w:val="28"/>
                <w:szCs w:val="28"/>
              </w:rPr>
              <w:t xml:space="preserve"> г. № </w:t>
            </w:r>
            <w:r w:rsidRPr="00452D5F">
              <w:rPr>
                <w:rFonts w:ascii="Times New Roman" w:hAnsi="Times New Roman" w:cs="Times New Roman"/>
                <w:sz w:val="28"/>
                <w:szCs w:val="28"/>
              </w:rPr>
              <w:t xml:space="preserve">106 </w:t>
            </w:r>
            <w:r w:rsidR="00452D5F">
              <w:rPr>
                <w:rFonts w:ascii="Times New Roman" w:hAnsi="Times New Roman" w:cs="Times New Roman"/>
                <w:sz w:val="28"/>
                <w:szCs w:val="28"/>
              </w:rPr>
              <w:t>«</w:t>
            </w:r>
            <w:r w:rsidRPr="00452D5F">
              <w:rPr>
                <w:rFonts w:ascii="Times New Roman" w:hAnsi="Times New Roman" w:cs="Times New Roman"/>
                <w:bCs/>
                <w:color w:val="000000"/>
                <w:sz w:val="28"/>
                <w:szCs w:val="28"/>
              </w:rPr>
              <w:t>О</w:t>
            </w:r>
            <w:r w:rsidRPr="00452D5F">
              <w:rPr>
                <w:rFonts w:ascii="Times New Roman" w:hAnsi="Times New Roman" w:cs="Times New Roman"/>
                <w:sz w:val="28"/>
                <w:szCs w:val="28"/>
              </w:rPr>
              <w:t>б утверждении местных нормативов градостроительного проектирования</w:t>
            </w:r>
            <w:r w:rsidR="00452D5F">
              <w:rPr>
                <w:rFonts w:ascii="Times New Roman" w:hAnsi="Times New Roman" w:cs="Times New Roman"/>
                <w:sz w:val="28"/>
                <w:szCs w:val="28"/>
              </w:rPr>
              <w:t xml:space="preserve"> </w:t>
            </w:r>
            <w:r w:rsidRPr="00452D5F">
              <w:rPr>
                <w:rFonts w:ascii="Times New Roman" w:hAnsi="Times New Roman" w:cs="Times New Roman"/>
                <w:sz w:val="28"/>
                <w:szCs w:val="28"/>
              </w:rPr>
              <w:t>муниципального образования «Каминское сельское поселение Родниковского муниципального района Ивановской области»</w:t>
            </w:r>
          </w:p>
          <w:p w:rsidR="0086351B" w:rsidRPr="00452D5F" w:rsidRDefault="0086351B" w:rsidP="00452D5F">
            <w:pPr>
              <w:jc w:val="both"/>
              <w:rPr>
                <w:rFonts w:ascii="Times New Roman" w:hAnsi="Times New Roman" w:cs="Times New Roman"/>
                <w:sz w:val="28"/>
                <w:szCs w:val="28"/>
              </w:rPr>
            </w:pPr>
          </w:p>
        </w:tc>
        <w:tc>
          <w:tcPr>
            <w:tcW w:w="634" w:type="dxa"/>
          </w:tcPr>
          <w:p w:rsidR="0086351B" w:rsidRPr="00452D5F" w:rsidRDefault="0086351B" w:rsidP="0086351B">
            <w:pPr>
              <w:jc w:val="center"/>
              <w:rPr>
                <w:rFonts w:ascii="Times New Roman" w:hAnsi="Times New Roman" w:cs="Times New Roman"/>
                <w:b/>
                <w:sz w:val="28"/>
                <w:szCs w:val="28"/>
              </w:rPr>
            </w:pPr>
            <w:r w:rsidRPr="00452D5F">
              <w:rPr>
                <w:rFonts w:ascii="Times New Roman" w:hAnsi="Times New Roman" w:cs="Times New Roman"/>
                <w:b/>
                <w:sz w:val="28"/>
                <w:szCs w:val="28"/>
              </w:rPr>
              <w:t>48</w:t>
            </w:r>
          </w:p>
        </w:tc>
      </w:tr>
    </w:tbl>
    <w:p w:rsidR="0086351B" w:rsidRPr="00452D5F" w:rsidRDefault="0086351B" w:rsidP="0086351B">
      <w:pPr>
        <w:jc w:val="center"/>
        <w:rPr>
          <w:rFonts w:ascii="Times New Roman" w:hAnsi="Times New Roman" w:cs="Times New Roman"/>
          <w:sz w:val="28"/>
          <w:szCs w:val="28"/>
        </w:rPr>
      </w:pPr>
    </w:p>
    <w:sectPr w:rsidR="0086351B" w:rsidRPr="00452D5F" w:rsidSect="00B15EEF">
      <w:footerReference w:type="even" r:id="rId25"/>
      <w:footerReference w:type="default" r:id="rId26"/>
      <w:footerReference w:type="first" r:id="rId27"/>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67" w:rsidRDefault="006E6267" w:rsidP="00631BC6">
      <w:pPr>
        <w:spacing w:after="0" w:line="240" w:lineRule="auto"/>
      </w:pPr>
      <w:r>
        <w:separator/>
      </w:r>
    </w:p>
  </w:endnote>
  <w:endnote w:type="continuationSeparator" w:id="1">
    <w:p w:rsidR="006E6267" w:rsidRDefault="006E6267"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9813"/>
      <w:docPartObj>
        <w:docPartGallery w:val="Page Numbers (Bottom of Page)"/>
        <w:docPartUnique/>
      </w:docPartObj>
    </w:sdtPr>
    <w:sdtContent>
      <w:p w:rsidR="00B151EA" w:rsidRDefault="00A83E1C">
        <w:pPr>
          <w:pStyle w:val="ab"/>
          <w:jc w:val="center"/>
        </w:pPr>
        <w:fldSimple w:instr=" PAGE   \* MERGEFORMAT ">
          <w:r w:rsidR="00452D5F">
            <w:rPr>
              <w:noProof/>
            </w:rPr>
            <w:t>48</w:t>
          </w:r>
        </w:fldSimple>
      </w:p>
    </w:sdtContent>
  </w:sdt>
  <w:p w:rsidR="00B151EA" w:rsidRDefault="00B151E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A83E1C" w:rsidP="005F4405">
    <w:pPr>
      <w:pStyle w:val="ab"/>
      <w:framePr w:wrap="around" w:vAnchor="text" w:hAnchor="margin" w:xAlign="right" w:y="1"/>
      <w:rPr>
        <w:rStyle w:val="ad"/>
      </w:rPr>
    </w:pPr>
    <w:r>
      <w:rPr>
        <w:rStyle w:val="ad"/>
      </w:rPr>
      <w:fldChar w:fldCharType="begin"/>
    </w:r>
    <w:r w:rsidR="00965C07">
      <w:rPr>
        <w:rStyle w:val="ad"/>
      </w:rPr>
      <w:instrText xml:space="preserve">PAGE  </w:instrText>
    </w:r>
    <w:r>
      <w:rPr>
        <w:rStyle w:val="ad"/>
      </w:rPr>
      <w:fldChar w:fldCharType="end"/>
    </w:r>
  </w:p>
  <w:p w:rsidR="00965C07" w:rsidRDefault="00965C07" w:rsidP="005F4405">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A83E1C">
    <w:pPr>
      <w:pStyle w:val="ab"/>
      <w:jc w:val="center"/>
    </w:pPr>
    <w:fldSimple w:instr=" PAGE   \* MERGEFORMAT ">
      <w:r w:rsidR="00452D5F">
        <w:rPr>
          <w:noProof/>
        </w:rPr>
        <w:t>93</w:t>
      </w:r>
    </w:fldSimple>
  </w:p>
  <w:p w:rsidR="00965C07" w:rsidRDefault="00965C0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A83E1C">
    <w:pPr>
      <w:pStyle w:val="ab"/>
      <w:jc w:val="center"/>
    </w:pPr>
    <w:fldSimple w:instr=" PAGE   \* MERGEFORMAT ">
      <w:r w:rsidR="00965C07">
        <w:rPr>
          <w:noProof/>
        </w:rPr>
        <w:t>1</w:t>
      </w:r>
    </w:fldSimple>
  </w:p>
  <w:p w:rsidR="00965C07" w:rsidRDefault="00965C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67" w:rsidRDefault="006E6267" w:rsidP="00631BC6">
      <w:pPr>
        <w:spacing w:after="0" w:line="240" w:lineRule="auto"/>
      </w:pPr>
      <w:r>
        <w:separator/>
      </w:r>
    </w:p>
  </w:footnote>
  <w:footnote w:type="continuationSeparator" w:id="1">
    <w:p w:rsidR="006E6267" w:rsidRDefault="006E6267"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7">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1">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1">
    <w:nsid w:val="5BAF13F2"/>
    <w:multiLevelType w:val="hybridMultilevel"/>
    <w:tmpl w:val="A802D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539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8"/>
  </w:num>
  <w:num w:numId="3">
    <w:abstractNumId w:val="10"/>
  </w:num>
  <w:num w:numId="4">
    <w:abstractNumId w:val="19"/>
  </w:num>
  <w:num w:numId="5">
    <w:abstractNumId w:val="25"/>
  </w:num>
  <w:num w:numId="6">
    <w:abstractNumId w:val="23"/>
  </w:num>
  <w:num w:numId="7">
    <w:abstractNumId w:val="3"/>
  </w:num>
  <w:num w:numId="8">
    <w:abstractNumId w:val="6"/>
  </w:num>
  <w:num w:numId="9">
    <w:abstractNumId w:val="17"/>
  </w:num>
  <w:num w:numId="10">
    <w:abstractNumId w:val="16"/>
  </w:num>
  <w:num w:numId="11">
    <w:abstractNumId w:val="13"/>
  </w:num>
  <w:num w:numId="12">
    <w:abstractNumId w:val="7"/>
  </w:num>
  <w:num w:numId="13">
    <w:abstractNumId w:val="22"/>
  </w:num>
  <w:num w:numId="14">
    <w:abstractNumId w:val="12"/>
  </w:num>
  <w:num w:numId="15">
    <w:abstractNumId w:val="1"/>
  </w:num>
  <w:num w:numId="16">
    <w:abstractNumId w:val="24"/>
  </w:num>
  <w:num w:numId="17">
    <w:abstractNumId w:val="14"/>
  </w:num>
  <w:num w:numId="18">
    <w:abstractNumId w:val="21"/>
  </w:num>
  <w:num w:numId="19">
    <w:abstractNumId w:val="15"/>
  </w:num>
  <w:num w:numId="20">
    <w:abstractNumId w:val="9"/>
  </w:num>
  <w:num w:numId="21">
    <w:abstractNumId w:val="18"/>
  </w:num>
  <w:num w:numId="22">
    <w:abstractNumId w:val="11"/>
  </w:num>
  <w:num w:numId="23">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81250"/>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62031"/>
    <w:rsid w:val="00067740"/>
    <w:rsid w:val="000850EF"/>
    <w:rsid w:val="000865C4"/>
    <w:rsid w:val="00093DD6"/>
    <w:rsid w:val="000C292F"/>
    <w:rsid w:val="000C3AAB"/>
    <w:rsid w:val="000D0624"/>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A9E"/>
    <w:rsid w:val="001C2F5F"/>
    <w:rsid w:val="001C757C"/>
    <w:rsid w:val="001E6352"/>
    <w:rsid w:val="001F11E3"/>
    <w:rsid w:val="001F6484"/>
    <w:rsid w:val="002001C0"/>
    <w:rsid w:val="002021FA"/>
    <w:rsid w:val="00206973"/>
    <w:rsid w:val="00221EE4"/>
    <w:rsid w:val="002247CA"/>
    <w:rsid w:val="00230537"/>
    <w:rsid w:val="00244B44"/>
    <w:rsid w:val="00251A8F"/>
    <w:rsid w:val="002556CA"/>
    <w:rsid w:val="00256AAB"/>
    <w:rsid w:val="0028345D"/>
    <w:rsid w:val="00286DF8"/>
    <w:rsid w:val="002906F8"/>
    <w:rsid w:val="002A1F5A"/>
    <w:rsid w:val="002A1FCD"/>
    <w:rsid w:val="002B3167"/>
    <w:rsid w:val="002B4935"/>
    <w:rsid w:val="002C0C4B"/>
    <w:rsid w:val="002D12D5"/>
    <w:rsid w:val="002E0464"/>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52D5F"/>
    <w:rsid w:val="00463F05"/>
    <w:rsid w:val="00466BDC"/>
    <w:rsid w:val="00470823"/>
    <w:rsid w:val="0049484E"/>
    <w:rsid w:val="004A6CB9"/>
    <w:rsid w:val="004B66A4"/>
    <w:rsid w:val="004C0E3D"/>
    <w:rsid w:val="004C2914"/>
    <w:rsid w:val="004C776C"/>
    <w:rsid w:val="004D5F78"/>
    <w:rsid w:val="004D677A"/>
    <w:rsid w:val="004E6E69"/>
    <w:rsid w:val="004F1A3E"/>
    <w:rsid w:val="004F4A0E"/>
    <w:rsid w:val="00503630"/>
    <w:rsid w:val="00521AA0"/>
    <w:rsid w:val="00542D1A"/>
    <w:rsid w:val="005443A7"/>
    <w:rsid w:val="00566847"/>
    <w:rsid w:val="005B10C7"/>
    <w:rsid w:val="005B1A2D"/>
    <w:rsid w:val="005C23CB"/>
    <w:rsid w:val="005C67C7"/>
    <w:rsid w:val="005D4CB9"/>
    <w:rsid w:val="005E7771"/>
    <w:rsid w:val="005E7AA9"/>
    <w:rsid w:val="005F21C0"/>
    <w:rsid w:val="005F4405"/>
    <w:rsid w:val="00604680"/>
    <w:rsid w:val="00610289"/>
    <w:rsid w:val="00624552"/>
    <w:rsid w:val="00631BC6"/>
    <w:rsid w:val="00640233"/>
    <w:rsid w:val="00640364"/>
    <w:rsid w:val="00650573"/>
    <w:rsid w:val="00662135"/>
    <w:rsid w:val="00665EA3"/>
    <w:rsid w:val="0066777C"/>
    <w:rsid w:val="006875E1"/>
    <w:rsid w:val="006934F5"/>
    <w:rsid w:val="006A09C5"/>
    <w:rsid w:val="006B77BE"/>
    <w:rsid w:val="006B7B69"/>
    <w:rsid w:val="006E214A"/>
    <w:rsid w:val="006E6267"/>
    <w:rsid w:val="006F06C5"/>
    <w:rsid w:val="006F2C16"/>
    <w:rsid w:val="00706A45"/>
    <w:rsid w:val="00711BA2"/>
    <w:rsid w:val="007126F2"/>
    <w:rsid w:val="007163E3"/>
    <w:rsid w:val="0073231C"/>
    <w:rsid w:val="007520C3"/>
    <w:rsid w:val="007552D2"/>
    <w:rsid w:val="00762996"/>
    <w:rsid w:val="007810A9"/>
    <w:rsid w:val="007913D0"/>
    <w:rsid w:val="007A5E78"/>
    <w:rsid w:val="007B11FA"/>
    <w:rsid w:val="007C0452"/>
    <w:rsid w:val="007D3E60"/>
    <w:rsid w:val="007E69B9"/>
    <w:rsid w:val="007F0CF3"/>
    <w:rsid w:val="007F6BB3"/>
    <w:rsid w:val="008249D9"/>
    <w:rsid w:val="00837014"/>
    <w:rsid w:val="00842C2E"/>
    <w:rsid w:val="0084487B"/>
    <w:rsid w:val="00851741"/>
    <w:rsid w:val="008522D6"/>
    <w:rsid w:val="0086351B"/>
    <w:rsid w:val="00871F04"/>
    <w:rsid w:val="008741C2"/>
    <w:rsid w:val="0087752D"/>
    <w:rsid w:val="00890D2D"/>
    <w:rsid w:val="00891F3A"/>
    <w:rsid w:val="008A5A70"/>
    <w:rsid w:val="008B5EA7"/>
    <w:rsid w:val="008B7282"/>
    <w:rsid w:val="008E5A10"/>
    <w:rsid w:val="00924D31"/>
    <w:rsid w:val="009318F9"/>
    <w:rsid w:val="00942E71"/>
    <w:rsid w:val="00945A3B"/>
    <w:rsid w:val="00962939"/>
    <w:rsid w:val="00965C07"/>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83E1C"/>
    <w:rsid w:val="00AA097D"/>
    <w:rsid w:val="00AA67F9"/>
    <w:rsid w:val="00AC0609"/>
    <w:rsid w:val="00AC4385"/>
    <w:rsid w:val="00AD52FF"/>
    <w:rsid w:val="00AD5CA0"/>
    <w:rsid w:val="00AD5F2A"/>
    <w:rsid w:val="00AE344C"/>
    <w:rsid w:val="00AE52F9"/>
    <w:rsid w:val="00AF66E7"/>
    <w:rsid w:val="00B00057"/>
    <w:rsid w:val="00B0621B"/>
    <w:rsid w:val="00B151EA"/>
    <w:rsid w:val="00B15EEF"/>
    <w:rsid w:val="00B339A7"/>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07E"/>
    <w:rsid w:val="00C3036C"/>
    <w:rsid w:val="00C36DB8"/>
    <w:rsid w:val="00C52857"/>
    <w:rsid w:val="00CF3DF4"/>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95E"/>
    <w:rsid w:val="00DB2B81"/>
    <w:rsid w:val="00DB2C64"/>
    <w:rsid w:val="00DD0772"/>
    <w:rsid w:val="00DD4939"/>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EE7589"/>
    <w:rsid w:val="00F035F8"/>
    <w:rsid w:val="00F04570"/>
    <w:rsid w:val="00F04589"/>
    <w:rsid w:val="00F055D9"/>
    <w:rsid w:val="00F07872"/>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uiPriority w:val="99"/>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iPriority w:val="99"/>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uiPriority w:val="9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uiPriority w:val="59"/>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uiPriority w:val="99"/>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uiPriority w:val="99"/>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uiPriority w:val="9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uiPriority w:val="99"/>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uiPriority w:val="99"/>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uiPriority w:val="99"/>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99"/>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5"/>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49">
    <w:name w:val="Без интервала4"/>
    <w:rsid w:val="0066213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CF5FAD3076CFC8144376F9DFC25BBA2F5E0E133F27E1B316FD1BCB1C6J1n1J" TargetMode="External"/><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gks.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CF5FAD3076CFC8144376F9DFC25BBA2F5E0E133F27E1B316FD1BCB1C6J1n1J" TargetMode="External"/><Relationship Id="rId20" Type="http://schemas.openxmlformats.org/officeDocument/2006/relationships/hyperlink" Target="consultantplus://offline/ref=ACF5FAD3076CFC8144376F9DFC25BBA2F5E0E133F27E1B316FD1BCB1C6J1n1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gks.ru"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fgis.economy.gov.ru"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1.xml"/><Relationship Id="rId22" Type="http://schemas.openxmlformats.org/officeDocument/2006/relationships/hyperlink" Target="consultantplus://offline/ref=ACF5FAD3076CFC8144376F9DFC25BBA2F5E0E133F27E1B316FD1BCB1C6J1n1J" TargetMode="External"/><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file:///D:\&#1043;&#1088;&#1072;&#1076;&#1086;&#1089;&#1090;&#1088;&#1086;&#1080;&#1090;&#1077;&#1083;&#1100;&#1085;&#1099;&#1081;%20&#1086;&#1090;&#1076;&#1077;&#1083;\&#1053;&#1054;&#1056;&#1052;&#1040;&#1058;&#1048;&#1042;&#1067;\&#1048;&#1074;&#1072;&#1085;&#1086;&#1074;&#1089;&#1082;&#1072;&#1103;%20&#1056;&#1086;&#1076;&#1085;&#1080;&#1082;&#1086;&#1074;&#1089;&#1082;&#1080;&#1081;%20(&#1052;&#1053;&#1043;&#1055;%20&#1088;&#1072;&#1081;&#1086;&#1085;)\&#1048;&#1089;&#1093;&#1086;&#1076;&#1085;&#1099;&#1077;%20&#1076;&#1072;&#1085;&#1085;&#1099;&#1077;\&#1084;&#1085;&#1075;&#1087;%20&#1056;&#1086;&#1076;&#1085;&#1080;&#1082;&#1086;&#1074;&#1089;&#1082;&#1080;&#108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43;&#1088;&#1072;&#1076;&#1086;&#1089;&#1090;&#1088;&#1086;&#1080;&#1090;&#1077;&#1083;&#1100;&#1085;&#1099;&#1081;%20&#1086;&#1090;&#1076;&#1077;&#1083;\&#1053;&#1054;&#1056;&#1052;&#1040;&#1058;&#1048;&#1042;&#1067;\&#1048;&#1074;&#1072;&#1085;&#1086;&#1074;&#1089;&#1082;&#1072;&#1103;%20&#1056;&#1086;&#1076;&#1085;&#1080;&#1082;&#1086;&#1074;&#1089;&#1082;&#1080;&#1081;%20(&#1052;&#1053;&#1043;&#1055;%20&#1088;&#1072;&#1081;&#1086;&#1085;)\&#1048;&#1089;&#1093;&#1086;&#1076;&#1085;&#1099;&#1077;%20&#1076;&#1072;&#1085;&#1085;&#1099;&#1077;\&#1084;&#1085;&#1075;&#1087;%20&#1056;&#1086;&#1076;&#1085;&#1080;&#1082;&#1086;&#1074;&#1089;&#1082;&#1080;&#108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43;&#1088;&#1072;&#1076;&#1086;&#1089;&#1090;&#1088;&#1086;&#1080;&#1090;&#1077;&#1083;&#1100;&#1085;&#1099;&#1081;%20&#1086;&#1090;&#1076;&#1077;&#1083;\&#1053;&#1054;&#1056;&#1052;&#1040;&#1058;&#1048;&#1042;&#1067;\&#1048;&#1074;&#1072;&#1085;&#1086;&#1074;&#1089;&#1082;&#1072;&#1103;%20&#1056;&#1086;&#1076;&#1085;&#1080;&#1082;&#1086;&#1074;&#1089;&#1082;&#1080;&#1081;%20(&#1052;&#1053;&#1043;&#1055;%20&#1088;&#1072;&#1081;&#1086;&#1085;)\&#1048;&#1089;&#1093;&#1086;&#1076;&#1085;&#1099;&#1077;%20&#1076;&#1072;&#1085;&#1085;&#1099;&#1077;\&#1084;&#1085;&#1075;&#1087;%20&#1056;&#1086;&#1076;&#1085;&#1080;&#1082;&#1086;&#1074;&#1089;&#1082;&#1080;&#108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Лист1!$A$10</c:f>
              <c:strCache>
                <c:ptCount val="1"/>
                <c:pt idx="0">
                  <c:v>Численность городского населения</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Лист1!$B$9:$H$9</c:f>
              <c:strCache>
                <c:ptCount val="7"/>
                <c:pt idx="0">
                  <c:v>2012 г.</c:v>
                </c:pt>
                <c:pt idx="1">
                  <c:v>2013 г.</c:v>
                </c:pt>
                <c:pt idx="2">
                  <c:v>2014 г.</c:v>
                </c:pt>
                <c:pt idx="3">
                  <c:v>2015 г.</c:v>
                </c:pt>
                <c:pt idx="4">
                  <c:v>2016 г.</c:v>
                </c:pt>
                <c:pt idx="5">
                  <c:v>2017 г.</c:v>
                </c:pt>
                <c:pt idx="6">
                  <c:v>2018 г.</c:v>
                </c:pt>
              </c:strCache>
            </c:strRef>
          </c:cat>
          <c:val>
            <c:numRef>
              <c:f>Лист1!$B$10:$H$10</c:f>
              <c:numCache>
                <c:formatCode>General</c:formatCode>
                <c:ptCount val="7"/>
                <c:pt idx="0">
                  <c:v>25946</c:v>
                </c:pt>
                <c:pt idx="1">
                  <c:v>25680</c:v>
                </c:pt>
                <c:pt idx="2">
                  <c:v>25380</c:v>
                </c:pt>
                <c:pt idx="3">
                  <c:v>25142</c:v>
                </c:pt>
                <c:pt idx="4">
                  <c:v>24970</c:v>
                </c:pt>
                <c:pt idx="5">
                  <c:v>24662</c:v>
                </c:pt>
                <c:pt idx="6">
                  <c:v>24335</c:v>
                </c:pt>
              </c:numCache>
            </c:numRef>
          </c:val>
        </c:ser>
        <c:ser>
          <c:idx val="1"/>
          <c:order val="1"/>
          <c:tx>
            <c:strRef>
              <c:f>Лист1!$A$11</c:f>
              <c:strCache>
                <c:ptCount val="1"/>
                <c:pt idx="0">
                  <c:v>Численность сельского населения</c:v>
                </c:pt>
              </c:strCache>
            </c:strRef>
          </c:tx>
          <c:spPr>
            <a:solidFill>
              <a:srgbClr val="FFFF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Лист1!$B$9:$H$9</c:f>
              <c:strCache>
                <c:ptCount val="7"/>
                <c:pt idx="0">
                  <c:v>2012 г.</c:v>
                </c:pt>
                <c:pt idx="1">
                  <c:v>2013 г.</c:v>
                </c:pt>
                <c:pt idx="2">
                  <c:v>2014 г.</c:v>
                </c:pt>
                <c:pt idx="3">
                  <c:v>2015 г.</c:v>
                </c:pt>
                <c:pt idx="4">
                  <c:v>2016 г.</c:v>
                </c:pt>
                <c:pt idx="5">
                  <c:v>2017 г.</c:v>
                </c:pt>
                <c:pt idx="6">
                  <c:v>2018 г.</c:v>
                </c:pt>
              </c:strCache>
            </c:strRef>
          </c:cat>
          <c:val>
            <c:numRef>
              <c:f>Лист1!$B$11:$H$11</c:f>
              <c:numCache>
                <c:formatCode>General</c:formatCode>
                <c:ptCount val="7"/>
                <c:pt idx="0">
                  <c:v>9404</c:v>
                </c:pt>
                <c:pt idx="1">
                  <c:v>9242</c:v>
                </c:pt>
                <c:pt idx="2">
                  <c:v>9055</c:v>
                </c:pt>
                <c:pt idx="3">
                  <c:v>9001</c:v>
                </c:pt>
                <c:pt idx="4">
                  <c:v>8951</c:v>
                </c:pt>
                <c:pt idx="5">
                  <c:v>8919</c:v>
                </c:pt>
                <c:pt idx="6">
                  <c:v>8804</c:v>
                </c:pt>
              </c:numCache>
            </c:numRef>
          </c:val>
        </c:ser>
        <c:dLbls>
          <c:showVal val="1"/>
        </c:dLbls>
        <c:overlap val="100"/>
        <c:axId val="141055104"/>
        <c:axId val="141056640"/>
      </c:barChart>
      <c:catAx>
        <c:axId val="141055104"/>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41056640"/>
        <c:crosses val="autoZero"/>
        <c:auto val="1"/>
        <c:lblAlgn val="ctr"/>
        <c:lblOffset val="100"/>
      </c:catAx>
      <c:valAx>
        <c:axId val="141056640"/>
        <c:scaling>
          <c:orientation val="minMax"/>
        </c:scaling>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ru-RU">
                    <a:solidFill>
                      <a:sysClr val="windowText" lastClr="000000"/>
                    </a:solidFill>
                  </a:rPr>
                  <a:t>чел.</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1055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0"/>
              <c:tx>
                <c:rich>
                  <a:bodyPr/>
                  <a:lstStyle/>
                  <a:p>
                    <a:fld id="{D1A3975B-6833-4BC1-A47A-926DF99C513D}" type="CATEGORYNAME">
                      <a:rPr lang="ru-RU"/>
                      <a:pPr/>
                      <a:t>[ИМЯ КАТЕГОРИИ]</a:t>
                    </a:fld>
                    <a:r>
                      <a:rPr lang="ru-RU" baseline="0"/>
                      <a:t>; </a:t>
                    </a:r>
                    <a:fld id="{B45D762A-C437-4F76-A57A-15A3210DD8EB}" type="VALUE">
                      <a:rPr lang="ru-RU" baseline="0"/>
                      <a:pPr/>
                      <a:t>[ЗНАЧЕНИЕ]</a:t>
                    </a:fld>
                    <a:r>
                      <a:rPr lang="ru-RU" baseline="0"/>
                      <a:t> чел.; </a:t>
                    </a:r>
                    <a:fld id="{205C7DC3-28FC-4684-828D-6DD2BFE6566F}" type="PERCENTAGE">
                      <a:rPr lang="ru-RU" baseline="0"/>
                      <a:pPr/>
                      <a:t>[ПРОЦЕНТ]</a:t>
                    </a:fld>
                    <a:endParaRPr lang="ru-RU" baseline="0"/>
                  </a:p>
                </c:rich>
              </c:tx>
              <c:showVal val="1"/>
              <c:showCatName val="1"/>
              <c:showPercent val="1"/>
              <c:extLst>
                <c:ext xmlns:c15="http://schemas.microsoft.com/office/drawing/2012/chart" uri="{CE6537A1-D6FC-4f65-9D91-7224C49458BB}">
                  <c15:layout/>
                  <c15:dlblFieldTable/>
                  <c15:showDataLabelsRange val="0"/>
                </c:ext>
              </c:extLst>
            </c:dLbl>
            <c:dLbl>
              <c:idx val="1"/>
              <c:tx>
                <c:rich>
                  <a:bodyPr/>
                  <a:lstStyle/>
                  <a:p>
                    <a:fld id="{CF18671C-EA70-4C25-956E-6DC844787D6D}" type="CATEGORYNAME">
                      <a:rPr lang="ru-RU"/>
                      <a:pPr/>
                      <a:t>[ИМЯ КАТЕГОРИИ]</a:t>
                    </a:fld>
                    <a:r>
                      <a:rPr lang="ru-RU" baseline="0"/>
                      <a:t>; </a:t>
                    </a:r>
                    <a:fld id="{905589A5-ABCD-4CD8-9D69-E3DBA8D82A3E}" type="VALUE">
                      <a:rPr lang="ru-RU" baseline="0"/>
                      <a:pPr/>
                      <a:t>[ЗНАЧЕНИЕ]</a:t>
                    </a:fld>
                    <a:r>
                      <a:rPr lang="ru-RU" baseline="0"/>
                      <a:t> чел.; </a:t>
                    </a:r>
                    <a:fld id="{236AF935-78CA-41B1-AF3E-0C6D59EEC76E}" type="PERCENTAGE">
                      <a:rPr lang="ru-RU" baseline="0"/>
                      <a:pPr/>
                      <a:t>[ПРОЦЕНТ]</a:t>
                    </a:fld>
                    <a:endParaRPr lang="ru-RU" baseline="0"/>
                  </a:p>
                </c:rich>
              </c:tx>
              <c:showVal val="1"/>
              <c:showCatName val="1"/>
              <c:showPercent val="1"/>
              <c:extLst>
                <c:ext xmlns:c15="http://schemas.microsoft.com/office/drawing/2012/chart" uri="{CE6537A1-D6FC-4f65-9D91-7224C49458BB}">
                  <c15:layout/>
                  <c15:dlblFieldTable/>
                  <c15:showDataLabelsRange val="0"/>
                </c:ext>
              </c:extLst>
            </c:dLbl>
            <c:dLbl>
              <c:idx val="2"/>
              <c:tx>
                <c:rich>
                  <a:bodyPr/>
                  <a:lstStyle/>
                  <a:p>
                    <a:fld id="{7F61C30D-E7CC-464D-8E0C-16FB74103D00}" type="CATEGORYNAME">
                      <a:rPr lang="ru-RU"/>
                      <a:pPr/>
                      <a:t>[ИМЯ КАТЕГОРИИ]</a:t>
                    </a:fld>
                    <a:r>
                      <a:rPr lang="ru-RU" baseline="0"/>
                      <a:t>; </a:t>
                    </a:r>
                    <a:fld id="{9361F296-A74E-42B6-AC10-BE2BF6FA4BD7}" type="VALUE">
                      <a:rPr lang="ru-RU" baseline="0"/>
                      <a:pPr/>
                      <a:t>[ЗНАЧЕНИЕ]</a:t>
                    </a:fld>
                    <a:r>
                      <a:rPr lang="ru-RU" baseline="0"/>
                      <a:t> чел.; </a:t>
                    </a:r>
                    <a:fld id="{F3947527-46A9-47CF-8BF1-BF6F15E3935D}" type="PERCENTAGE">
                      <a:rPr lang="ru-RU" baseline="0"/>
                      <a:pPr/>
                      <a:t>[ПРОЦЕНТ]</a:t>
                    </a:fld>
                    <a:endParaRPr lang="ru-RU" baseline="0"/>
                  </a:p>
                </c:rich>
              </c:tx>
              <c:showVal val="1"/>
              <c:showCatName val="1"/>
              <c:showPercent val="1"/>
              <c:extLst>
                <c:ext xmlns:c15="http://schemas.microsoft.com/office/drawing/2012/chart" uri="{CE6537A1-D6FC-4f65-9D91-7224C49458BB}">
                  <c15:layout/>
                  <c15:dlblFieldTable/>
                  <c15:showDataLabelsRange val="0"/>
                </c:ext>
              </c:extLst>
            </c:dLbl>
            <c:dLbl>
              <c:idx val="3"/>
              <c:tx>
                <c:rich>
                  <a:bodyPr/>
                  <a:lstStyle/>
                  <a:p>
                    <a:fld id="{607CBDD2-B88C-4CCF-BC65-14042E56B31A}" type="CATEGORYNAME">
                      <a:rPr lang="ru-RU"/>
                      <a:pPr/>
                      <a:t>[ИМЯ КАТЕГОРИИ]</a:t>
                    </a:fld>
                    <a:r>
                      <a:rPr lang="ru-RU" baseline="0"/>
                      <a:t>; </a:t>
                    </a:r>
                    <a:fld id="{42BC898D-01BA-46A1-8EBB-5ABC09D2E3E7}" type="VALUE">
                      <a:rPr lang="ru-RU" baseline="0"/>
                      <a:pPr/>
                      <a:t>[ЗНАЧЕНИЕ]</a:t>
                    </a:fld>
                    <a:r>
                      <a:rPr lang="ru-RU" baseline="0"/>
                      <a:t> чел.; </a:t>
                    </a:r>
                    <a:fld id="{CC53869C-A09E-41A4-8B97-5929756E664D}" type="PERCENTAGE">
                      <a:rPr lang="ru-RU" baseline="0"/>
                      <a:pPr/>
                      <a:t>[ПРОЦЕНТ]</a:t>
                    </a:fld>
                    <a:endParaRPr lang="ru-RU" baseline="0"/>
                  </a:p>
                </c:rich>
              </c:tx>
              <c:showVal val="1"/>
              <c:showCatName val="1"/>
              <c:showPercent val="1"/>
              <c:extLst>
                <c:ext xmlns:c15="http://schemas.microsoft.com/office/drawing/2012/chart" uri="{CE6537A1-D6FC-4f65-9D91-7224C49458BB}">
                  <c15:layout/>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Родниковское городское поселение</c:v>
                </c:pt>
                <c:pt idx="1">
                  <c:v>Каминское сельское поселение</c:v>
                </c:pt>
                <c:pt idx="2">
                  <c:v>Парское сельское поселение</c:v>
                </c:pt>
                <c:pt idx="3">
                  <c:v>Филисовское сельское поселение</c:v>
                </c:pt>
              </c:strCache>
            </c:strRef>
          </c:cat>
          <c:val>
            <c:numRef>
              <c:f>Лист1!$D$2:$D$5</c:f>
              <c:numCache>
                <c:formatCode>General</c:formatCode>
                <c:ptCount val="4"/>
                <c:pt idx="0">
                  <c:v>24335</c:v>
                </c:pt>
                <c:pt idx="1">
                  <c:v>3623</c:v>
                </c:pt>
                <c:pt idx="2">
                  <c:v>2824</c:v>
                </c:pt>
                <c:pt idx="3">
                  <c:v>2357</c:v>
                </c:pt>
              </c:numCache>
            </c:numRef>
          </c:val>
        </c:ser>
        <c:dLbls>
          <c:showVal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Лист1!$A$25</c:f>
              <c:strCache>
                <c:ptCount val="1"/>
                <c:pt idx="0">
                  <c:v>Численность населения Каминского сельского поселения</c:v>
                </c:pt>
              </c:strCache>
            </c:strRef>
          </c:tx>
          <c:spPr>
            <a:solidFill>
              <a:srgbClr val="FFC00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Лист1!$B$24:$H$24</c:f>
              <c:strCache>
                <c:ptCount val="7"/>
                <c:pt idx="0">
                  <c:v>2012 г.</c:v>
                </c:pt>
                <c:pt idx="1">
                  <c:v>2013 г.</c:v>
                </c:pt>
                <c:pt idx="2">
                  <c:v>2014 г.</c:v>
                </c:pt>
                <c:pt idx="3">
                  <c:v>2015 г.</c:v>
                </c:pt>
                <c:pt idx="4">
                  <c:v>2016 г.</c:v>
                </c:pt>
                <c:pt idx="5">
                  <c:v>2017 г.</c:v>
                </c:pt>
                <c:pt idx="6">
                  <c:v>2018 г.</c:v>
                </c:pt>
              </c:strCache>
            </c:strRef>
          </c:cat>
          <c:val>
            <c:numRef>
              <c:f>Лист1!$B$25:$H$25</c:f>
              <c:numCache>
                <c:formatCode>General</c:formatCode>
                <c:ptCount val="7"/>
                <c:pt idx="0">
                  <c:v>3876</c:v>
                </c:pt>
                <c:pt idx="1">
                  <c:v>3798</c:v>
                </c:pt>
                <c:pt idx="2">
                  <c:v>3687</c:v>
                </c:pt>
                <c:pt idx="3">
                  <c:v>3662</c:v>
                </c:pt>
                <c:pt idx="4">
                  <c:v>3673</c:v>
                </c:pt>
                <c:pt idx="5">
                  <c:v>3658</c:v>
                </c:pt>
                <c:pt idx="6">
                  <c:v>3623</c:v>
                </c:pt>
              </c:numCache>
            </c:numRef>
          </c:val>
        </c:ser>
        <c:dLbls>
          <c:showVal val="1"/>
        </c:dLbls>
        <c:gapWidth val="80"/>
        <c:overlap val="25"/>
        <c:axId val="134596864"/>
        <c:axId val="141516800"/>
      </c:barChart>
      <c:catAx>
        <c:axId val="134596864"/>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ru-RU"/>
          </a:p>
        </c:txPr>
        <c:crossAx val="141516800"/>
        <c:crosses val="autoZero"/>
        <c:auto val="1"/>
        <c:lblAlgn val="ctr"/>
        <c:lblOffset val="100"/>
      </c:catAx>
      <c:valAx>
        <c:axId val="141516800"/>
        <c:scaling>
          <c:orientation val="minMax"/>
          <c:min val="0"/>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ru-RU"/>
                  <a:t>чел.</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ru-RU"/>
          </a:p>
        </c:txPr>
        <c:crossAx val="1345968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chartSpace>
</file>

<file path=word/theme/_rels/themeOverrid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2.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CCDF-F616-4C42-961B-C3915704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24677</Words>
  <Characters>140664</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129</cp:revision>
  <cp:lastPrinted>2018-12-17T12:45:00Z</cp:lastPrinted>
  <dcterms:created xsi:type="dcterms:W3CDTF">2018-03-12T10:22:00Z</dcterms:created>
  <dcterms:modified xsi:type="dcterms:W3CDTF">2018-12-28T05:35:00Z</dcterms:modified>
</cp:coreProperties>
</file>