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B10" w:rsidRDefault="00CD09FC" w:rsidP="00642E00">
      <w:pPr>
        <w:spacing w:after="200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052C0B" wp14:editId="0E775028">
                <wp:simplePos x="0" y="0"/>
                <wp:positionH relativeFrom="column">
                  <wp:posOffset>3975</wp:posOffset>
                </wp:positionH>
                <wp:positionV relativeFrom="paragraph">
                  <wp:posOffset>-186856</wp:posOffset>
                </wp:positionV>
                <wp:extent cx="7665057" cy="803082"/>
                <wp:effectExtent l="0" t="0" r="12700" b="1651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65057" cy="8030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728F" w:rsidRPr="00746D00" w:rsidRDefault="007D728F" w:rsidP="007D728F">
                            <w:pPr>
                              <w:jc w:val="center"/>
                              <w:rPr>
                                <w:rFonts w:eastAsia="MS Mincho"/>
                                <w:b/>
                                <w:sz w:val="24"/>
                                <w:szCs w:val="24"/>
                              </w:rPr>
                            </w:pPr>
                            <w:r w:rsidRPr="00746D00">
                              <w:rPr>
                                <w:rFonts w:eastAsia="MS Mincho"/>
                                <w:b/>
                                <w:sz w:val="24"/>
                                <w:szCs w:val="24"/>
                              </w:rPr>
                              <w:t xml:space="preserve">Схема расположения границ (сферы действия) публичного сервитута </w:t>
                            </w:r>
                          </w:p>
                          <w:p w:rsidR="00005B10" w:rsidRPr="008E60A3" w:rsidRDefault="00005B10" w:rsidP="00825DF6">
                            <w:pPr>
                              <w:jc w:val="center"/>
                              <w:rPr>
                                <w:rFonts w:eastAsia="MS Mincho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C52009" w:rsidRDefault="00005B10" w:rsidP="00E3715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005B10">
                              <w:rPr>
                                <w:rFonts w:eastAsia="MS Mincho"/>
                                <w:b/>
                              </w:rPr>
                              <w:t xml:space="preserve">устанавливаемого </w:t>
                            </w:r>
                            <w:r w:rsidR="007D728F" w:rsidRPr="007D728F">
                              <w:rPr>
                                <w:rFonts w:eastAsia="MS Mincho"/>
                                <w:b/>
                              </w:rPr>
                              <w:t>в целях размещения объекта электросетевого хозяйства</w:t>
                            </w:r>
                            <w:r w:rsidR="007D728F">
                              <w:rPr>
                                <w:rFonts w:eastAsia="MS Mincho"/>
                                <w:b/>
                              </w:rPr>
                              <w:t xml:space="preserve"> </w:t>
                            </w:r>
                            <w:r w:rsidR="003E33AD">
                              <w:rPr>
                                <w:rFonts w:eastAsia="MS Mincho"/>
                                <w:b/>
                              </w:rPr>
                              <w:t>(</w:t>
                            </w:r>
                            <w:r w:rsidR="00CD09FC" w:rsidRPr="00CD09FC">
                              <w:rPr>
                                <w:b/>
                              </w:rPr>
                              <w:t xml:space="preserve">Охранная зона воздушной линии электропередач ВЛ-6 </w:t>
                            </w:r>
                            <w:proofErr w:type="spellStart"/>
                            <w:r w:rsidR="00CD09FC" w:rsidRPr="00CD09FC">
                              <w:rPr>
                                <w:b/>
                              </w:rPr>
                              <w:t>кВ</w:t>
                            </w:r>
                            <w:proofErr w:type="spellEnd"/>
                            <w:r w:rsidR="00CD09FC" w:rsidRPr="00CD09FC">
                              <w:rPr>
                                <w:b/>
                              </w:rPr>
                              <w:t xml:space="preserve"> ф. "Город" ТП-26-ТП-28-ТП-62-ТП-9, входящей в состав </w:t>
                            </w:r>
                            <w:r w:rsidR="00CD09FC">
                              <w:rPr>
                                <w:b/>
                              </w:rPr>
                              <w:t>ЭСК</w:t>
                            </w:r>
                            <w:r w:rsidR="00CD09FC" w:rsidRPr="00CD09FC">
                              <w:rPr>
                                <w:b/>
                              </w:rPr>
                              <w:t xml:space="preserve"> №1, объект "Город" лит.</w:t>
                            </w:r>
                            <w:proofErr w:type="gramEnd"/>
                            <w:r w:rsidR="00CD09FC" w:rsidRPr="00CD09FC">
                              <w:rPr>
                                <w:b/>
                              </w:rPr>
                              <w:t xml:space="preserve"> VI (условный номер  37-37-07/077/2012-321)</w:t>
                            </w:r>
                            <w:r w:rsidRPr="00B7754D">
                              <w:rPr>
                                <w:rFonts w:eastAsia="MS Mincho"/>
                                <w:b/>
                              </w:rPr>
                              <w:t xml:space="preserve">через земельный участок с кадастровым </w:t>
                            </w:r>
                            <w:r w:rsidRPr="00397BFA">
                              <w:rPr>
                                <w:rFonts w:eastAsia="MS Mincho"/>
                                <w:b/>
                              </w:rPr>
                              <w:t xml:space="preserve">номером </w:t>
                            </w:r>
                            <w:r w:rsidR="00284D6B">
                              <w:rPr>
                                <w:b/>
                                <w:sz w:val="18"/>
                                <w:szCs w:val="18"/>
                              </w:rPr>
                              <w:t>37:15:040808:63</w:t>
                            </w:r>
                          </w:p>
                          <w:p w:rsidR="002B2703" w:rsidRDefault="002B2703" w:rsidP="002B270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A77F01" w:rsidRPr="00A77F01" w:rsidRDefault="00A77F01" w:rsidP="00A77F0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C33457" w:rsidRDefault="00C33457" w:rsidP="00C3345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397BFA" w:rsidRDefault="00397BFA" w:rsidP="00397BF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A35FA3" w:rsidRPr="00B7754D" w:rsidRDefault="00A35FA3" w:rsidP="00A35FA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D0E8B" w:rsidRPr="007D0E8B" w:rsidRDefault="007D0E8B" w:rsidP="007D0E8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  <w:p w:rsidR="00766FEE" w:rsidRPr="008D614C" w:rsidRDefault="00766FEE" w:rsidP="00766FE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005B10" w:rsidRPr="006F3D4A" w:rsidRDefault="00005B10" w:rsidP="008E60A3">
                            <w:pPr>
                              <w:jc w:val="center"/>
                              <w:rPr>
                                <w:rFonts w:eastAsia="MS Mincho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9" o:spid="_x0000_s1026" type="#_x0000_t202" style="position:absolute;margin-left:.3pt;margin-top:-14.7pt;width:603.55pt;height:6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" strokecolor="white">
                <v:textbox>
                  <w:txbxContent>
                    <w:p w:rsidR="007D728F" w:rsidRPr="00746D00" w:rsidRDefault="007D728F" w:rsidP="007D728F">
                      <w:pPr>
                        <w:jc w:val="center"/>
                        <w:rPr>
                          <w:rFonts w:eastAsia="MS Mincho"/>
                          <w:b/>
                          <w:sz w:val="24"/>
                          <w:szCs w:val="24"/>
                        </w:rPr>
                      </w:pPr>
                      <w:r w:rsidRPr="00746D00">
                        <w:rPr>
                          <w:rFonts w:eastAsia="MS Mincho"/>
                          <w:b/>
                          <w:sz w:val="24"/>
                          <w:szCs w:val="24"/>
                        </w:rPr>
                        <w:t xml:space="preserve">Схема расположения границ (сферы действия) публичного сервитута </w:t>
                      </w:r>
                    </w:p>
                    <w:p w:rsidR="00005B10" w:rsidRPr="008E60A3" w:rsidRDefault="00005B10" w:rsidP="00825DF6">
                      <w:pPr>
                        <w:jc w:val="center"/>
                        <w:rPr>
                          <w:rFonts w:eastAsia="MS Mincho"/>
                          <w:b/>
                          <w:sz w:val="10"/>
                          <w:szCs w:val="10"/>
                        </w:rPr>
                      </w:pPr>
                    </w:p>
                    <w:p w:rsidR="00C52009" w:rsidRDefault="00005B10" w:rsidP="00E3715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 w:rsidRPr="00005B10">
                        <w:rPr>
                          <w:rFonts w:eastAsia="MS Mincho"/>
                          <w:b/>
                        </w:rPr>
                        <w:t xml:space="preserve">устанавливаемого </w:t>
                      </w:r>
                      <w:r w:rsidR="007D728F" w:rsidRPr="007D728F">
                        <w:rPr>
                          <w:rFonts w:eastAsia="MS Mincho"/>
                          <w:b/>
                        </w:rPr>
                        <w:t>в целях размещения объекта электросетевого хозяйства</w:t>
                      </w:r>
                      <w:r w:rsidR="007D728F">
                        <w:rPr>
                          <w:rFonts w:eastAsia="MS Mincho"/>
                          <w:b/>
                        </w:rPr>
                        <w:t xml:space="preserve"> </w:t>
                      </w:r>
                      <w:r w:rsidR="003E33AD">
                        <w:rPr>
                          <w:rFonts w:eastAsia="MS Mincho"/>
                          <w:b/>
                        </w:rPr>
                        <w:t>(</w:t>
                      </w:r>
                      <w:r w:rsidR="00CD09FC" w:rsidRPr="00CD09FC">
                        <w:rPr>
                          <w:b/>
                        </w:rPr>
                        <w:t xml:space="preserve">Охранная зона воздушной линии электропередач ВЛ-6 </w:t>
                      </w:r>
                      <w:proofErr w:type="spellStart"/>
                      <w:r w:rsidR="00CD09FC" w:rsidRPr="00CD09FC">
                        <w:rPr>
                          <w:b/>
                        </w:rPr>
                        <w:t>кВ</w:t>
                      </w:r>
                      <w:proofErr w:type="spellEnd"/>
                      <w:r w:rsidR="00CD09FC" w:rsidRPr="00CD09FC">
                        <w:rPr>
                          <w:b/>
                        </w:rPr>
                        <w:t xml:space="preserve"> ф. "Город" ТП-26-ТП-28-ТП-62-ТП-9, входящей в состав </w:t>
                      </w:r>
                      <w:r w:rsidR="00CD09FC">
                        <w:rPr>
                          <w:b/>
                        </w:rPr>
                        <w:t>ЭСК</w:t>
                      </w:r>
                      <w:r w:rsidR="00CD09FC" w:rsidRPr="00CD09FC">
                        <w:rPr>
                          <w:b/>
                        </w:rPr>
                        <w:t xml:space="preserve"> №1, объект "Город" лит.</w:t>
                      </w:r>
                      <w:proofErr w:type="gramEnd"/>
                      <w:r w:rsidR="00CD09FC" w:rsidRPr="00CD09FC">
                        <w:rPr>
                          <w:b/>
                        </w:rPr>
                        <w:t xml:space="preserve"> VI (условный номер  37-37-07/077/2012-321)</w:t>
                      </w:r>
                      <w:r w:rsidRPr="00B7754D">
                        <w:rPr>
                          <w:rFonts w:eastAsia="MS Mincho"/>
                          <w:b/>
                        </w:rPr>
                        <w:t xml:space="preserve">через земельный участок с кадастровым </w:t>
                      </w:r>
                      <w:r w:rsidRPr="00397BFA">
                        <w:rPr>
                          <w:rFonts w:eastAsia="MS Mincho"/>
                          <w:b/>
                        </w:rPr>
                        <w:t xml:space="preserve">номером </w:t>
                      </w:r>
                      <w:r w:rsidR="00284D6B">
                        <w:rPr>
                          <w:b/>
                          <w:sz w:val="18"/>
                          <w:szCs w:val="18"/>
                        </w:rPr>
                        <w:t>37:15:040808:63</w:t>
                      </w:r>
                    </w:p>
                    <w:p w:rsidR="002B2703" w:rsidRDefault="002B2703" w:rsidP="002B2703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A77F01" w:rsidRPr="00A77F01" w:rsidRDefault="00A77F01" w:rsidP="00A77F01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C33457" w:rsidRDefault="00C33457" w:rsidP="00C3345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397BFA" w:rsidRDefault="00397BFA" w:rsidP="00397BFA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A35FA3" w:rsidRPr="00B7754D" w:rsidRDefault="00A35FA3" w:rsidP="00A35FA3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D0E8B" w:rsidRPr="007D0E8B" w:rsidRDefault="007D0E8B" w:rsidP="007D0E8B">
                      <w:pPr>
                        <w:autoSpaceDE w:val="0"/>
                        <w:autoSpaceDN w:val="0"/>
                        <w:adjustRightInd w:val="0"/>
                        <w:rPr>
                          <w:color w:val="FF0000"/>
                          <w:sz w:val="22"/>
                          <w:szCs w:val="22"/>
                        </w:rPr>
                      </w:pPr>
                    </w:p>
                    <w:p w:rsidR="00766FEE" w:rsidRPr="008D614C" w:rsidRDefault="00766FEE" w:rsidP="00766FEE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005B10" w:rsidRPr="006F3D4A" w:rsidRDefault="00005B10" w:rsidP="008E60A3">
                      <w:pPr>
                        <w:jc w:val="center"/>
                        <w:rPr>
                          <w:rFonts w:eastAsia="MS Mincho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42067">
        <w:rPr>
          <w:sz w:val="18"/>
          <w:szCs w:val="18"/>
        </w:rPr>
        <w:t xml:space="preserve">     </w:t>
      </w:r>
    </w:p>
    <w:p w:rsidR="00005B10" w:rsidRPr="00005B10" w:rsidRDefault="00005B10" w:rsidP="00005B10">
      <w:pPr>
        <w:rPr>
          <w:sz w:val="18"/>
          <w:szCs w:val="18"/>
        </w:rPr>
      </w:pPr>
    </w:p>
    <w:p w:rsidR="00005B10" w:rsidRPr="00005B10" w:rsidRDefault="00005B10" w:rsidP="00005B10">
      <w:pPr>
        <w:rPr>
          <w:sz w:val="18"/>
          <w:szCs w:val="18"/>
        </w:rPr>
      </w:pPr>
    </w:p>
    <w:p w:rsidR="00005B10" w:rsidRPr="00005B10" w:rsidRDefault="00464451" w:rsidP="00005B10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4D728D" wp14:editId="4530619D">
                <wp:simplePos x="0" y="0"/>
                <wp:positionH relativeFrom="column">
                  <wp:posOffset>-35781</wp:posOffset>
                </wp:positionH>
                <wp:positionV relativeFrom="paragraph">
                  <wp:posOffset>47183</wp:posOffset>
                </wp:positionV>
                <wp:extent cx="6599583" cy="620202"/>
                <wp:effectExtent l="0" t="0" r="10795" b="27940"/>
                <wp:wrapNone/>
                <wp:docPr id="15" name="Пол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9583" cy="6202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4D6B" w:rsidRDefault="00005B10" w:rsidP="007D0E8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18"/>
                                <w:szCs w:val="18"/>
                              </w:rPr>
                            </w:pPr>
                            <w:r w:rsidRPr="008D614C">
                              <w:rPr>
                                <w:b/>
                                <w:sz w:val="18"/>
                                <w:szCs w:val="18"/>
                              </w:rPr>
                              <w:t>Адрес (местоположение):</w:t>
                            </w:r>
                            <w:r w:rsidRPr="008D614C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84D6B" w:rsidRPr="00284D6B">
                              <w:rPr>
                                <w:sz w:val="18"/>
                                <w:szCs w:val="18"/>
                              </w:rPr>
                              <w:t xml:space="preserve">обл. </w:t>
                            </w:r>
                            <w:proofErr w:type="gramStart"/>
                            <w:r w:rsidR="00284D6B" w:rsidRPr="00284D6B">
                              <w:rPr>
                                <w:sz w:val="18"/>
                                <w:szCs w:val="18"/>
                              </w:rPr>
                              <w:t>Ивановская</w:t>
                            </w:r>
                            <w:proofErr w:type="gramEnd"/>
                            <w:r w:rsidR="00284D6B" w:rsidRPr="00284D6B">
                              <w:rPr>
                                <w:sz w:val="18"/>
                                <w:szCs w:val="18"/>
                              </w:rPr>
                              <w:t>, р-н Родниковский, у д. Борщево</w:t>
                            </w:r>
                          </w:p>
                          <w:p w:rsidR="00005B10" w:rsidRPr="008D614C" w:rsidRDefault="00005B10" w:rsidP="007D0E8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8D614C">
                              <w:rPr>
                                <w:b/>
                                <w:sz w:val="18"/>
                                <w:szCs w:val="18"/>
                              </w:rPr>
                              <w:t>Площадь планируемого публичного сервитута:</w:t>
                            </w:r>
                            <w:r w:rsidRPr="008D614C"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="00812F2A">
                              <w:rPr>
                                <w:sz w:val="18"/>
                                <w:szCs w:val="18"/>
                                <w:u w:val="single"/>
                              </w:rPr>
                              <w:t>673</w:t>
                            </w:r>
                            <w:r w:rsidRPr="008D614C"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 кв.</w:t>
                            </w:r>
                            <w:r w:rsidR="006F3D4A" w:rsidRPr="008D614C"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8D614C">
                              <w:rPr>
                                <w:sz w:val="18"/>
                                <w:szCs w:val="18"/>
                                <w:u w:val="single"/>
                              </w:rPr>
                              <w:t>м.</w:t>
                            </w:r>
                          </w:p>
                          <w:p w:rsidR="00CD09FC" w:rsidRPr="00CD09FC" w:rsidRDefault="00005B10" w:rsidP="00CD09F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D614C">
                              <w:rPr>
                                <w:b/>
                                <w:sz w:val="18"/>
                                <w:szCs w:val="18"/>
                              </w:rPr>
                              <w:t>Категория земель</w:t>
                            </w:r>
                            <w:r w:rsidRPr="008D614C">
                              <w:rPr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CD09FC" w:rsidRPr="00464451">
                              <w:t>земли промышленности, энергетики, транспорта, связи, радиовещания, телевидения, информатики, для обеспечения космической деятельности, обороны, безопасности и иного специального назначения</w:t>
                            </w:r>
                            <w:r w:rsidR="00CD09FC" w:rsidRPr="00CD09FC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="00CD09FC" w:rsidRPr="00CD09FC">
                              <w:rPr>
                                <w:sz w:val="24"/>
                                <w:szCs w:val="24"/>
                              </w:rPr>
                              <w:br/>
                              <w:t xml:space="preserve">Источник: </w:t>
                            </w:r>
                            <w:hyperlink r:id="rId7" w:history="1">
                              <w:r w:rsidR="00CD09FC" w:rsidRPr="00CD09FC">
                                <w:rPr>
                                  <w:color w:val="0000FF"/>
                                  <w:sz w:val="24"/>
                                  <w:szCs w:val="24"/>
                                  <w:u w:val="single"/>
                                </w:rPr>
                                <w:t>https://www.bibliofond.ru/view.aspx?id=133697</w:t>
                              </w:r>
                            </w:hyperlink>
                            <w:r w:rsidR="00CD09FC" w:rsidRPr="00CD09FC">
                              <w:rPr>
                                <w:sz w:val="24"/>
                                <w:szCs w:val="24"/>
                              </w:rPr>
                              <w:br/>
                              <w:t xml:space="preserve">© </w:t>
                            </w:r>
                            <w:proofErr w:type="spellStart"/>
                            <w:r w:rsidR="00CD09FC" w:rsidRPr="00CD09FC">
                              <w:rPr>
                                <w:sz w:val="24"/>
                                <w:szCs w:val="24"/>
                              </w:rPr>
                              <w:t>Библиофонд</w:t>
                            </w:r>
                            <w:proofErr w:type="spellEnd"/>
                          </w:p>
                          <w:p w:rsidR="00005B10" w:rsidRPr="008D614C" w:rsidRDefault="00005B10" w:rsidP="0095022D">
                            <w:pP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005B10" w:rsidRDefault="00005B10" w:rsidP="00E90FA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5" o:spid="_x0000_s1027" type="#_x0000_t202" style="position:absolute;margin-left:-2.8pt;margin-top:3.7pt;width:519.65pt;height:4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" strokecolor="white">
                <v:textbox>
                  <w:txbxContent>
                    <w:p w:rsidR="00284D6B" w:rsidRDefault="00005B10" w:rsidP="007D0E8B">
                      <w:pPr>
                        <w:autoSpaceDE w:val="0"/>
                        <w:autoSpaceDN w:val="0"/>
                        <w:adjustRightInd w:val="0"/>
                        <w:rPr>
                          <w:sz w:val="18"/>
                          <w:szCs w:val="18"/>
                        </w:rPr>
                      </w:pPr>
                      <w:r w:rsidRPr="008D614C">
                        <w:rPr>
                          <w:b/>
                          <w:sz w:val="18"/>
                          <w:szCs w:val="18"/>
                        </w:rPr>
                        <w:t>Адрес (местоположение):</w:t>
                      </w:r>
                      <w:r w:rsidRPr="008D614C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84D6B" w:rsidRPr="00284D6B">
                        <w:rPr>
                          <w:sz w:val="18"/>
                          <w:szCs w:val="18"/>
                        </w:rPr>
                        <w:t xml:space="preserve">обл. </w:t>
                      </w:r>
                      <w:proofErr w:type="gramStart"/>
                      <w:r w:rsidR="00284D6B" w:rsidRPr="00284D6B">
                        <w:rPr>
                          <w:sz w:val="18"/>
                          <w:szCs w:val="18"/>
                        </w:rPr>
                        <w:t>Ивановская</w:t>
                      </w:r>
                      <w:proofErr w:type="gramEnd"/>
                      <w:r w:rsidR="00284D6B" w:rsidRPr="00284D6B">
                        <w:rPr>
                          <w:sz w:val="18"/>
                          <w:szCs w:val="18"/>
                        </w:rPr>
                        <w:t>, р-н Родниковский, у д. Борщево</w:t>
                      </w:r>
                    </w:p>
                    <w:p w:rsidR="00005B10" w:rsidRPr="008D614C" w:rsidRDefault="00005B10" w:rsidP="007D0E8B">
                      <w:pPr>
                        <w:autoSpaceDE w:val="0"/>
                        <w:autoSpaceDN w:val="0"/>
                        <w:adjustRightInd w:val="0"/>
                        <w:rPr>
                          <w:sz w:val="18"/>
                          <w:szCs w:val="18"/>
                          <w:u w:val="single"/>
                        </w:rPr>
                      </w:pPr>
                      <w:r w:rsidRPr="008D614C">
                        <w:rPr>
                          <w:b/>
                          <w:sz w:val="18"/>
                          <w:szCs w:val="18"/>
                        </w:rPr>
                        <w:t>Площадь планируемого публичного сервитута:</w:t>
                      </w:r>
                      <w:r w:rsidRPr="008D614C">
                        <w:rPr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="00812F2A">
                        <w:rPr>
                          <w:sz w:val="18"/>
                          <w:szCs w:val="18"/>
                          <w:u w:val="single"/>
                        </w:rPr>
                        <w:t>673</w:t>
                      </w:r>
                      <w:r w:rsidRPr="008D614C">
                        <w:rPr>
                          <w:sz w:val="18"/>
                          <w:szCs w:val="18"/>
                          <w:u w:val="single"/>
                        </w:rPr>
                        <w:t xml:space="preserve"> кв.</w:t>
                      </w:r>
                      <w:r w:rsidR="006F3D4A" w:rsidRPr="008D614C">
                        <w:rPr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8D614C">
                        <w:rPr>
                          <w:sz w:val="18"/>
                          <w:szCs w:val="18"/>
                          <w:u w:val="single"/>
                        </w:rPr>
                        <w:t>м.</w:t>
                      </w:r>
                    </w:p>
                    <w:p w:rsidR="00CD09FC" w:rsidRPr="00CD09FC" w:rsidRDefault="00005B10" w:rsidP="00CD09FC">
                      <w:pPr>
                        <w:rPr>
                          <w:sz w:val="24"/>
                          <w:szCs w:val="24"/>
                        </w:rPr>
                      </w:pPr>
                      <w:r w:rsidRPr="008D614C">
                        <w:rPr>
                          <w:b/>
                          <w:sz w:val="18"/>
                          <w:szCs w:val="18"/>
                        </w:rPr>
                        <w:t>Категория земель</w:t>
                      </w:r>
                      <w:r w:rsidRPr="008D614C">
                        <w:rPr>
                          <w:sz w:val="18"/>
                          <w:szCs w:val="18"/>
                        </w:rPr>
                        <w:t xml:space="preserve">: </w:t>
                      </w:r>
                      <w:r w:rsidR="00CD09FC" w:rsidRPr="00464451">
                        <w:t>земли промышленности, энергетики, транспорта, связи, радиовещания, телевидения, информатики, для обеспечения космической деятельности, обороны, безопасности и иного специального назначения</w:t>
                      </w:r>
                      <w:r w:rsidR="00CD09FC" w:rsidRPr="00CD09FC">
                        <w:rPr>
                          <w:sz w:val="24"/>
                          <w:szCs w:val="24"/>
                        </w:rPr>
                        <w:br/>
                      </w:r>
                      <w:r w:rsidR="00CD09FC" w:rsidRPr="00CD09FC">
                        <w:rPr>
                          <w:sz w:val="24"/>
                          <w:szCs w:val="24"/>
                        </w:rPr>
                        <w:br/>
                        <w:t xml:space="preserve">Источник: </w:t>
                      </w:r>
                      <w:hyperlink r:id="rId8" w:history="1">
                        <w:r w:rsidR="00CD09FC" w:rsidRPr="00CD09FC">
                          <w:rPr>
                            <w:color w:val="0000FF"/>
                            <w:sz w:val="24"/>
                            <w:szCs w:val="24"/>
                            <w:u w:val="single"/>
                          </w:rPr>
                          <w:t>https://www.bibliofond.ru/view.aspx?id=133697</w:t>
                        </w:r>
                      </w:hyperlink>
                      <w:r w:rsidR="00CD09FC" w:rsidRPr="00CD09FC">
                        <w:rPr>
                          <w:sz w:val="24"/>
                          <w:szCs w:val="24"/>
                        </w:rPr>
                        <w:br/>
                        <w:t xml:space="preserve">© </w:t>
                      </w:r>
                      <w:proofErr w:type="spellStart"/>
                      <w:r w:rsidR="00CD09FC" w:rsidRPr="00CD09FC">
                        <w:rPr>
                          <w:sz w:val="24"/>
                          <w:szCs w:val="24"/>
                        </w:rPr>
                        <w:t>Библиофонд</w:t>
                      </w:r>
                      <w:proofErr w:type="spellEnd"/>
                    </w:p>
                    <w:p w:rsidR="00005B10" w:rsidRPr="008D614C" w:rsidRDefault="00005B10" w:rsidP="0095022D">
                      <w:pPr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:rsidR="00005B10" w:rsidRDefault="00005B10" w:rsidP="00E90FA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005B10" w:rsidRPr="00005B10" w:rsidRDefault="00005B10" w:rsidP="00005B10">
      <w:pPr>
        <w:rPr>
          <w:sz w:val="18"/>
          <w:szCs w:val="18"/>
        </w:rPr>
      </w:pPr>
    </w:p>
    <w:p w:rsidR="00005B10" w:rsidRPr="00005B10" w:rsidRDefault="00005B10" w:rsidP="00005B10">
      <w:pPr>
        <w:rPr>
          <w:sz w:val="18"/>
          <w:szCs w:val="18"/>
        </w:rPr>
      </w:pPr>
    </w:p>
    <w:p w:rsidR="00005B10" w:rsidRPr="00005B10" w:rsidRDefault="00464451" w:rsidP="00005B10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1DAE6E" wp14:editId="49B9AF77">
                <wp:simplePos x="0" y="0"/>
                <wp:positionH relativeFrom="column">
                  <wp:posOffset>6459855</wp:posOffset>
                </wp:positionH>
                <wp:positionV relativeFrom="paragraph">
                  <wp:posOffset>18415</wp:posOffset>
                </wp:positionV>
                <wp:extent cx="3227070" cy="373380"/>
                <wp:effectExtent l="0" t="0" r="0" b="7620"/>
                <wp:wrapNone/>
                <wp:docPr id="19" name="Пол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707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5B10" w:rsidRPr="00862724" w:rsidRDefault="00005B10" w:rsidP="00CA5E4E">
                            <w:pPr>
                              <w:jc w:val="center"/>
                              <w:rPr>
                                <w:rFonts w:eastAsia="MS Mincho"/>
                                <w:b/>
                              </w:rPr>
                            </w:pPr>
                            <w:r w:rsidRPr="00862724">
                              <w:rPr>
                                <w:rFonts w:eastAsia="MS Mincho"/>
                                <w:b/>
                              </w:rPr>
                              <w:t>Координаты поворотных точек границ сервитута</w:t>
                            </w:r>
                          </w:p>
                          <w:p w:rsidR="00005B10" w:rsidRPr="00862724" w:rsidRDefault="00005B10" w:rsidP="00CA5E4E">
                            <w:pPr>
                              <w:jc w:val="center"/>
                              <w:rPr>
                                <w:rFonts w:eastAsia="MS Mincho"/>
                                <w:b/>
                              </w:rPr>
                            </w:pPr>
                            <w:r w:rsidRPr="00862724">
                              <w:rPr>
                                <w:rFonts w:eastAsia="MS Mincho"/>
                                <w:b/>
                              </w:rPr>
                              <w:t xml:space="preserve">Система координат: </w:t>
                            </w:r>
                            <w:r w:rsidR="00A35FA3">
                              <w:rPr>
                                <w:rFonts w:eastAsia="MS Mincho"/>
                                <w:b/>
                              </w:rPr>
                              <w:t xml:space="preserve">СК  </w:t>
                            </w:r>
                            <w:r w:rsidR="00464451">
                              <w:rPr>
                                <w:rFonts w:eastAsia="MS Mincho"/>
                                <w:b/>
                              </w:rPr>
                              <w:t>1963 г.</w:t>
                            </w:r>
                          </w:p>
                          <w:p w:rsidR="00005B10" w:rsidRPr="00083AC2" w:rsidRDefault="00005B10" w:rsidP="0086272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9" o:spid="_x0000_s1028" type="#_x0000_t202" style="position:absolute;margin-left:508.65pt;margin-top:1.45pt;width:254.1pt;height:29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" stroked="f">
                <v:textbox>
                  <w:txbxContent>
                    <w:p w:rsidR="00005B10" w:rsidRPr="00862724" w:rsidRDefault="00005B10" w:rsidP="00CA5E4E">
                      <w:pPr>
                        <w:jc w:val="center"/>
                        <w:rPr>
                          <w:rFonts w:eastAsia="MS Mincho"/>
                          <w:b/>
                        </w:rPr>
                      </w:pPr>
                      <w:r w:rsidRPr="00862724">
                        <w:rPr>
                          <w:rFonts w:eastAsia="MS Mincho"/>
                          <w:b/>
                        </w:rPr>
                        <w:t>Координаты поворотных точек границ сервитута</w:t>
                      </w:r>
                    </w:p>
                    <w:p w:rsidR="00005B10" w:rsidRPr="00862724" w:rsidRDefault="00005B10" w:rsidP="00CA5E4E">
                      <w:pPr>
                        <w:jc w:val="center"/>
                        <w:rPr>
                          <w:rFonts w:eastAsia="MS Mincho"/>
                          <w:b/>
                        </w:rPr>
                      </w:pPr>
                      <w:r w:rsidRPr="00862724">
                        <w:rPr>
                          <w:rFonts w:eastAsia="MS Mincho"/>
                          <w:b/>
                        </w:rPr>
                        <w:t xml:space="preserve">Система координат: </w:t>
                      </w:r>
                      <w:r w:rsidR="00A35FA3">
                        <w:rPr>
                          <w:rFonts w:eastAsia="MS Mincho"/>
                          <w:b/>
                        </w:rPr>
                        <w:t xml:space="preserve">СК  </w:t>
                      </w:r>
                      <w:r w:rsidR="00464451">
                        <w:rPr>
                          <w:rFonts w:eastAsia="MS Mincho"/>
                          <w:b/>
                        </w:rPr>
                        <w:t>1963 г.</w:t>
                      </w:r>
                    </w:p>
                    <w:p w:rsidR="00005B10" w:rsidRPr="00083AC2" w:rsidRDefault="00005B10" w:rsidP="00862724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05B10" w:rsidRPr="00005B10" w:rsidRDefault="00005B10" w:rsidP="00005B10">
      <w:pPr>
        <w:rPr>
          <w:sz w:val="18"/>
          <w:szCs w:val="18"/>
        </w:rPr>
      </w:pPr>
    </w:p>
    <w:p w:rsidR="00005B10" w:rsidRPr="007D0A9E" w:rsidRDefault="007D0A9E" w:rsidP="00005B10">
      <w:pPr>
        <w:rPr>
          <w:b/>
        </w:rPr>
      </w:pPr>
      <w:r w:rsidRPr="007D0A9E">
        <w:rPr>
          <w:b/>
        </w:rPr>
        <w:t>Масштаб 1:2000</w:t>
      </w:r>
    </w:p>
    <w:tbl>
      <w:tblPr>
        <w:tblpPr w:leftFromText="180" w:rightFromText="180" w:vertAnchor="text" w:horzAnchor="margin" w:tblpXSpec="right" w:tblpY="5684"/>
        <w:tblW w:w="7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34"/>
        <w:gridCol w:w="993"/>
        <w:gridCol w:w="1701"/>
        <w:gridCol w:w="1961"/>
      </w:tblGrid>
      <w:tr w:rsidR="00106AAC" w:rsidRPr="004F46B8" w:rsidTr="0042462D">
        <w:tc>
          <w:tcPr>
            <w:tcW w:w="7915" w:type="dxa"/>
            <w:gridSpan w:val="5"/>
            <w:shd w:val="clear" w:color="auto" w:fill="auto"/>
          </w:tcPr>
          <w:p w:rsidR="00106AAC" w:rsidRPr="00C15623" w:rsidRDefault="00106AAC" w:rsidP="00464451">
            <w:pPr>
              <w:jc w:val="center"/>
              <w:rPr>
                <w:b/>
              </w:rPr>
            </w:pPr>
            <w:r w:rsidRPr="00082EF3">
              <w:rPr>
                <w:b/>
              </w:rPr>
              <w:t>Сведения о земельном участке</w:t>
            </w:r>
          </w:p>
        </w:tc>
      </w:tr>
      <w:tr w:rsidR="00106AAC" w:rsidRPr="004F46B8" w:rsidTr="007D0A9E">
        <w:tc>
          <w:tcPr>
            <w:tcW w:w="1526" w:type="dxa"/>
            <w:shd w:val="clear" w:color="auto" w:fill="auto"/>
          </w:tcPr>
          <w:p w:rsidR="00106AAC" w:rsidRPr="00BB5A29" w:rsidRDefault="00106AAC" w:rsidP="00464451">
            <w:pPr>
              <w:jc w:val="center"/>
              <w:rPr>
                <w:b/>
                <w:sz w:val="18"/>
                <w:szCs w:val="18"/>
              </w:rPr>
            </w:pPr>
            <w:r w:rsidRPr="00BB5A29">
              <w:rPr>
                <w:b/>
                <w:sz w:val="18"/>
                <w:szCs w:val="18"/>
              </w:rPr>
              <w:t>Кадастровый номер участка</w:t>
            </w:r>
          </w:p>
        </w:tc>
        <w:tc>
          <w:tcPr>
            <w:tcW w:w="1734" w:type="dxa"/>
            <w:shd w:val="clear" w:color="auto" w:fill="auto"/>
          </w:tcPr>
          <w:p w:rsidR="00106AAC" w:rsidRPr="00BB5A29" w:rsidRDefault="00106AAC" w:rsidP="00464451">
            <w:pPr>
              <w:jc w:val="center"/>
              <w:rPr>
                <w:b/>
                <w:sz w:val="18"/>
                <w:szCs w:val="18"/>
              </w:rPr>
            </w:pPr>
            <w:r w:rsidRPr="00BB5A29">
              <w:rPr>
                <w:b/>
                <w:sz w:val="18"/>
                <w:szCs w:val="18"/>
              </w:rPr>
              <w:t>Разрешенное использование</w:t>
            </w:r>
          </w:p>
        </w:tc>
        <w:tc>
          <w:tcPr>
            <w:tcW w:w="993" w:type="dxa"/>
            <w:shd w:val="clear" w:color="auto" w:fill="auto"/>
          </w:tcPr>
          <w:p w:rsidR="00106AAC" w:rsidRPr="00BB5A29" w:rsidRDefault="00106AAC" w:rsidP="00464451">
            <w:pPr>
              <w:jc w:val="center"/>
              <w:rPr>
                <w:b/>
                <w:sz w:val="18"/>
                <w:szCs w:val="18"/>
              </w:rPr>
            </w:pPr>
            <w:r w:rsidRPr="00BB5A29">
              <w:rPr>
                <w:b/>
                <w:sz w:val="18"/>
                <w:szCs w:val="18"/>
              </w:rPr>
              <w:t xml:space="preserve">Площадь </w:t>
            </w:r>
            <w:proofErr w:type="gramStart"/>
            <w:r w:rsidRPr="00BB5A29">
              <w:rPr>
                <w:b/>
                <w:sz w:val="18"/>
                <w:szCs w:val="18"/>
              </w:rPr>
              <w:t>земель</w:t>
            </w:r>
            <w:r>
              <w:rPr>
                <w:b/>
                <w:sz w:val="18"/>
                <w:szCs w:val="18"/>
              </w:rPr>
              <w:t>-</w:t>
            </w:r>
            <w:proofErr w:type="spellStart"/>
            <w:r w:rsidRPr="00BB5A29">
              <w:rPr>
                <w:b/>
                <w:sz w:val="18"/>
                <w:szCs w:val="18"/>
              </w:rPr>
              <w:t>ного</w:t>
            </w:r>
            <w:proofErr w:type="spellEnd"/>
            <w:proofErr w:type="gramEnd"/>
            <w:r w:rsidRPr="00BB5A29">
              <w:rPr>
                <w:b/>
                <w:sz w:val="18"/>
                <w:szCs w:val="18"/>
              </w:rPr>
              <w:t xml:space="preserve"> участка</w:t>
            </w:r>
            <w:r w:rsidR="00464451">
              <w:rPr>
                <w:b/>
                <w:sz w:val="18"/>
                <w:szCs w:val="18"/>
              </w:rPr>
              <w:t>, кв. м.</w:t>
            </w:r>
          </w:p>
        </w:tc>
        <w:tc>
          <w:tcPr>
            <w:tcW w:w="1701" w:type="dxa"/>
            <w:shd w:val="clear" w:color="auto" w:fill="auto"/>
          </w:tcPr>
          <w:p w:rsidR="00106AAC" w:rsidRPr="00BB5A29" w:rsidRDefault="00106AAC" w:rsidP="00464451">
            <w:pPr>
              <w:jc w:val="center"/>
              <w:rPr>
                <w:b/>
                <w:sz w:val="18"/>
                <w:szCs w:val="18"/>
              </w:rPr>
            </w:pPr>
            <w:r w:rsidRPr="00BB5A29">
              <w:rPr>
                <w:b/>
                <w:sz w:val="18"/>
                <w:szCs w:val="18"/>
              </w:rPr>
              <w:t>Сведения о правах</w:t>
            </w:r>
          </w:p>
        </w:tc>
        <w:tc>
          <w:tcPr>
            <w:tcW w:w="1961" w:type="dxa"/>
            <w:shd w:val="clear" w:color="auto" w:fill="auto"/>
          </w:tcPr>
          <w:p w:rsidR="00106AAC" w:rsidRPr="00BB5A29" w:rsidRDefault="00106AAC" w:rsidP="00464451">
            <w:pPr>
              <w:jc w:val="center"/>
              <w:rPr>
                <w:b/>
                <w:sz w:val="18"/>
                <w:szCs w:val="18"/>
              </w:rPr>
            </w:pPr>
            <w:r w:rsidRPr="00BB5A29">
              <w:rPr>
                <w:b/>
                <w:sz w:val="18"/>
                <w:szCs w:val="18"/>
              </w:rPr>
              <w:t>Вид права</w:t>
            </w:r>
          </w:p>
        </w:tc>
      </w:tr>
      <w:tr w:rsidR="00106AAC" w:rsidRPr="004F46B8" w:rsidTr="007D0A9E">
        <w:tc>
          <w:tcPr>
            <w:tcW w:w="1526" w:type="dxa"/>
            <w:shd w:val="clear" w:color="auto" w:fill="auto"/>
          </w:tcPr>
          <w:p w:rsidR="00106AAC" w:rsidRPr="00005B10" w:rsidRDefault="00106AAC" w:rsidP="00464451">
            <w:pPr>
              <w:jc w:val="center"/>
              <w:rPr>
                <w:b/>
                <w:sz w:val="16"/>
                <w:szCs w:val="16"/>
              </w:rPr>
            </w:pPr>
            <w:r w:rsidRPr="00005B10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734" w:type="dxa"/>
            <w:shd w:val="clear" w:color="auto" w:fill="auto"/>
          </w:tcPr>
          <w:p w:rsidR="00106AAC" w:rsidRPr="00005B10" w:rsidRDefault="00106AAC" w:rsidP="00464451">
            <w:pPr>
              <w:jc w:val="center"/>
              <w:rPr>
                <w:b/>
                <w:sz w:val="16"/>
                <w:szCs w:val="16"/>
              </w:rPr>
            </w:pPr>
            <w:r w:rsidRPr="00005B10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106AAC" w:rsidRPr="00005B10" w:rsidRDefault="00106AAC" w:rsidP="00464451">
            <w:pPr>
              <w:jc w:val="center"/>
              <w:rPr>
                <w:b/>
                <w:sz w:val="16"/>
                <w:szCs w:val="16"/>
              </w:rPr>
            </w:pPr>
            <w:r w:rsidRPr="00005B10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106AAC" w:rsidRPr="00005B10" w:rsidRDefault="00106AAC" w:rsidP="00464451">
            <w:pPr>
              <w:jc w:val="center"/>
              <w:rPr>
                <w:b/>
                <w:sz w:val="16"/>
                <w:szCs w:val="16"/>
              </w:rPr>
            </w:pPr>
            <w:r w:rsidRPr="00005B10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961" w:type="dxa"/>
            <w:shd w:val="clear" w:color="auto" w:fill="auto"/>
          </w:tcPr>
          <w:p w:rsidR="00106AAC" w:rsidRPr="00005B10" w:rsidRDefault="00106AAC" w:rsidP="00464451">
            <w:pPr>
              <w:jc w:val="center"/>
              <w:rPr>
                <w:b/>
                <w:sz w:val="16"/>
                <w:szCs w:val="16"/>
              </w:rPr>
            </w:pPr>
            <w:r w:rsidRPr="00005B10">
              <w:rPr>
                <w:b/>
                <w:sz w:val="16"/>
                <w:szCs w:val="16"/>
              </w:rPr>
              <w:t>5</w:t>
            </w:r>
          </w:p>
        </w:tc>
      </w:tr>
      <w:tr w:rsidR="00C52009" w:rsidRPr="006D7B70" w:rsidTr="007D0A9E">
        <w:tc>
          <w:tcPr>
            <w:tcW w:w="1526" w:type="dxa"/>
            <w:shd w:val="clear" w:color="auto" w:fill="auto"/>
            <w:vAlign w:val="center"/>
          </w:tcPr>
          <w:p w:rsidR="00C52009" w:rsidRPr="00397BFA" w:rsidRDefault="00284D6B" w:rsidP="0046445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18"/>
                <w:szCs w:val="18"/>
              </w:rPr>
              <w:t>37:15:040808:6</w:t>
            </w:r>
            <w:r w:rsidR="00464451" w:rsidRPr="00CD09FC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734" w:type="dxa"/>
            <w:shd w:val="clear" w:color="auto" w:fill="auto"/>
            <w:vAlign w:val="center"/>
          </w:tcPr>
          <w:p w:rsidR="00C52009" w:rsidRPr="00A77F01" w:rsidRDefault="00284D6B" w:rsidP="00464451">
            <w:pPr>
              <w:jc w:val="center"/>
              <w:rPr>
                <w:sz w:val="18"/>
                <w:szCs w:val="18"/>
              </w:rPr>
            </w:pPr>
            <w:r w:rsidRPr="00284D6B">
              <w:rPr>
                <w:sz w:val="18"/>
                <w:szCs w:val="18"/>
              </w:rPr>
              <w:t>Для размещения железнодорожной ветки и тупика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52009" w:rsidRPr="006D7B70" w:rsidRDefault="00284D6B" w:rsidP="00464451">
            <w:pPr>
              <w:jc w:val="center"/>
              <w:rPr>
                <w:sz w:val="18"/>
                <w:szCs w:val="18"/>
              </w:rPr>
            </w:pPr>
            <w:r>
              <w:t>82155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700E0" w:rsidRDefault="00D700E0" w:rsidP="00D700E0">
            <w:r>
              <w:t>Нет данных</w:t>
            </w:r>
          </w:p>
          <w:p w:rsidR="00C52009" w:rsidRPr="00690A85" w:rsidRDefault="00C52009" w:rsidP="00464451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C52009" w:rsidRDefault="00D700E0" w:rsidP="00464451">
            <w:r>
              <w:t>Нет данных</w:t>
            </w:r>
          </w:p>
          <w:p w:rsidR="00C52009" w:rsidRPr="00690A85" w:rsidRDefault="00C52009" w:rsidP="00464451">
            <w:pPr>
              <w:rPr>
                <w:sz w:val="18"/>
                <w:szCs w:val="18"/>
              </w:rPr>
            </w:pPr>
          </w:p>
        </w:tc>
      </w:tr>
    </w:tbl>
    <w:tbl>
      <w:tblPr>
        <w:tblpPr w:leftFromText="180" w:rightFromText="180" w:vertAnchor="text" w:horzAnchor="page" w:tblpX="11564" w:tblpY="62"/>
        <w:tblW w:w="4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"/>
        <w:gridCol w:w="1594"/>
        <w:gridCol w:w="1134"/>
        <w:gridCol w:w="1276"/>
      </w:tblGrid>
      <w:tr w:rsidR="00464451" w:rsidRPr="00D12E30" w:rsidTr="00464451">
        <w:trPr>
          <w:gridBefore w:val="1"/>
          <w:wBefore w:w="34" w:type="dxa"/>
          <w:trHeight w:val="394"/>
        </w:trPr>
        <w:tc>
          <w:tcPr>
            <w:tcW w:w="1594" w:type="dxa"/>
            <w:vMerge w:val="restar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64451" w:rsidRPr="00D12E30" w:rsidRDefault="00464451" w:rsidP="00464451">
            <w:pPr>
              <w:jc w:val="center"/>
              <w:rPr>
                <w:rFonts w:eastAsia="MS Mincho"/>
                <w:b/>
                <w:sz w:val="18"/>
                <w:szCs w:val="18"/>
              </w:rPr>
            </w:pPr>
            <w:r w:rsidRPr="00D12E30">
              <w:rPr>
                <w:rFonts w:eastAsia="MS Mincho"/>
                <w:b/>
                <w:sz w:val="18"/>
                <w:szCs w:val="18"/>
              </w:rPr>
              <w:t>Обозначение характерных точек границ</w:t>
            </w:r>
          </w:p>
        </w:tc>
        <w:tc>
          <w:tcPr>
            <w:tcW w:w="2410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64451" w:rsidRPr="00D12E30" w:rsidRDefault="00464451" w:rsidP="00464451">
            <w:pPr>
              <w:jc w:val="center"/>
              <w:rPr>
                <w:rFonts w:eastAsia="MS Mincho"/>
                <w:b/>
                <w:sz w:val="18"/>
                <w:szCs w:val="18"/>
              </w:rPr>
            </w:pPr>
            <w:r w:rsidRPr="00D12E30">
              <w:rPr>
                <w:rFonts w:eastAsia="MS Mincho"/>
                <w:b/>
                <w:sz w:val="18"/>
                <w:szCs w:val="18"/>
              </w:rPr>
              <w:t xml:space="preserve">Координаты, </w:t>
            </w:r>
            <w:proofErr w:type="gramStart"/>
            <w:r w:rsidRPr="00D12E30">
              <w:rPr>
                <w:rFonts w:eastAsia="MS Mincho"/>
                <w:b/>
                <w:sz w:val="18"/>
                <w:szCs w:val="18"/>
              </w:rPr>
              <w:t>м</w:t>
            </w:r>
            <w:proofErr w:type="gramEnd"/>
          </w:p>
        </w:tc>
      </w:tr>
      <w:tr w:rsidR="00464451" w:rsidRPr="00D12E30" w:rsidTr="00464451">
        <w:trPr>
          <w:gridBefore w:val="1"/>
          <w:wBefore w:w="34" w:type="dxa"/>
          <w:trHeight w:val="394"/>
        </w:trPr>
        <w:tc>
          <w:tcPr>
            <w:tcW w:w="1594" w:type="dxa"/>
            <w:vMerge/>
            <w:tcBorders>
              <w:left w:val="double" w:sz="4" w:space="0" w:color="auto"/>
            </w:tcBorders>
            <w:shd w:val="clear" w:color="auto" w:fill="auto"/>
          </w:tcPr>
          <w:p w:rsidR="00464451" w:rsidRPr="00D12E30" w:rsidRDefault="00464451" w:rsidP="00464451">
            <w:pPr>
              <w:jc w:val="center"/>
              <w:rPr>
                <w:rFonts w:eastAsia="MS Mincho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64451" w:rsidRPr="00D12E30" w:rsidRDefault="00464451" w:rsidP="00464451">
            <w:pPr>
              <w:jc w:val="center"/>
              <w:rPr>
                <w:rFonts w:eastAsia="MS Mincho"/>
                <w:b/>
                <w:sz w:val="18"/>
                <w:szCs w:val="18"/>
              </w:rPr>
            </w:pPr>
            <w:r w:rsidRPr="00D12E30">
              <w:rPr>
                <w:rFonts w:eastAsia="MS Mincho"/>
                <w:b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64451" w:rsidRPr="00D12E30" w:rsidRDefault="00464451" w:rsidP="00464451">
            <w:pPr>
              <w:jc w:val="center"/>
              <w:rPr>
                <w:rFonts w:eastAsia="MS Mincho"/>
                <w:b/>
                <w:sz w:val="18"/>
                <w:szCs w:val="18"/>
              </w:rPr>
            </w:pPr>
            <w:r w:rsidRPr="00D12E30">
              <w:rPr>
                <w:rFonts w:eastAsia="MS Mincho"/>
                <w:b/>
                <w:sz w:val="18"/>
                <w:szCs w:val="18"/>
              </w:rPr>
              <w:t>У</w:t>
            </w:r>
          </w:p>
        </w:tc>
      </w:tr>
      <w:tr w:rsidR="00464451" w:rsidRPr="00D12E30" w:rsidTr="00464451">
        <w:trPr>
          <w:gridBefore w:val="1"/>
          <w:wBefore w:w="34" w:type="dxa"/>
          <w:trHeight w:val="227"/>
        </w:trPr>
        <w:tc>
          <w:tcPr>
            <w:tcW w:w="159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64451" w:rsidRPr="00D12E30" w:rsidRDefault="00464451" w:rsidP="00464451">
            <w:pPr>
              <w:jc w:val="center"/>
              <w:rPr>
                <w:rFonts w:eastAsia="MS Mincho"/>
                <w:b/>
                <w:sz w:val="14"/>
                <w:szCs w:val="14"/>
              </w:rPr>
            </w:pPr>
            <w:r w:rsidRPr="00D12E30">
              <w:rPr>
                <w:rFonts w:eastAsia="MS Mincho"/>
                <w:b/>
                <w:sz w:val="14"/>
                <w:szCs w:val="1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4451" w:rsidRPr="00D12E30" w:rsidRDefault="00464451" w:rsidP="00464451">
            <w:pPr>
              <w:jc w:val="center"/>
              <w:rPr>
                <w:rFonts w:eastAsia="MS Mincho"/>
                <w:b/>
                <w:sz w:val="14"/>
                <w:szCs w:val="14"/>
              </w:rPr>
            </w:pPr>
            <w:r w:rsidRPr="00D12E30">
              <w:rPr>
                <w:rFonts w:eastAsia="MS Mincho"/>
                <w:b/>
                <w:sz w:val="14"/>
                <w:szCs w:val="14"/>
              </w:rPr>
              <w:t>2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64451" w:rsidRPr="00D12E30" w:rsidRDefault="00464451" w:rsidP="00464451">
            <w:pPr>
              <w:jc w:val="center"/>
              <w:rPr>
                <w:rFonts w:eastAsia="MS Mincho"/>
                <w:b/>
                <w:sz w:val="14"/>
                <w:szCs w:val="14"/>
              </w:rPr>
            </w:pPr>
            <w:r w:rsidRPr="00D12E30">
              <w:rPr>
                <w:rFonts w:eastAsia="MS Mincho"/>
                <w:b/>
                <w:sz w:val="14"/>
                <w:szCs w:val="14"/>
              </w:rPr>
              <w:t>3</w:t>
            </w:r>
          </w:p>
        </w:tc>
      </w:tr>
      <w:tr w:rsidR="00464451" w:rsidRPr="000F03DC" w:rsidTr="00464451">
        <w:trPr>
          <w:gridBefore w:val="1"/>
          <w:wBefore w:w="34" w:type="dxa"/>
          <w:trHeight w:val="283"/>
        </w:trPr>
        <w:tc>
          <w:tcPr>
            <w:tcW w:w="400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4451" w:rsidRPr="000F03DC" w:rsidRDefault="00284D6B" w:rsidP="00284D6B">
            <w:pPr>
              <w:autoSpaceDE w:val="0"/>
              <w:autoSpaceDN w:val="0"/>
              <w:adjustRightInd w:val="0"/>
              <w:jc w:val="center"/>
              <w:rPr>
                <w:rFonts w:eastAsia="MS Mincho"/>
              </w:rPr>
            </w:pPr>
            <w:r>
              <w:rPr>
                <w:b/>
                <w:sz w:val="18"/>
                <w:szCs w:val="18"/>
              </w:rPr>
              <w:t>37:15:040808:63</w:t>
            </w:r>
            <w:r w:rsidR="00464451">
              <w:rPr>
                <w:b/>
                <w:sz w:val="18"/>
                <w:szCs w:val="18"/>
              </w:rPr>
              <w:t>\</w:t>
            </w:r>
            <w:r w:rsidR="00464451" w:rsidRPr="00D00D24">
              <w:rPr>
                <w:rFonts w:eastAsia="MS Mincho"/>
              </w:rPr>
              <w:t>чзу</w:t>
            </w:r>
            <w:proofErr w:type="gramStart"/>
            <w:r w:rsidR="00464451" w:rsidRPr="00D00D24">
              <w:rPr>
                <w:rFonts w:eastAsia="MS Mincho"/>
              </w:rPr>
              <w:t>1</w:t>
            </w:r>
            <w:proofErr w:type="gramEnd"/>
          </w:p>
        </w:tc>
      </w:tr>
      <w:tr w:rsidR="00812F2A" w:rsidRPr="00D12E30" w:rsidTr="00464451">
        <w:trPr>
          <w:trHeight w:val="170"/>
        </w:trPr>
        <w:tc>
          <w:tcPr>
            <w:tcW w:w="1628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12F2A" w:rsidRPr="003D46AE" w:rsidRDefault="00812F2A" w:rsidP="00C94F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2F2A" w:rsidRPr="00A043D6" w:rsidRDefault="00812F2A" w:rsidP="00C94F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315238.64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12F2A" w:rsidRPr="00A043D6" w:rsidRDefault="00812F2A" w:rsidP="00C94F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262375.55</w:t>
            </w:r>
          </w:p>
        </w:tc>
      </w:tr>
      <w:tr w:rsidR="00812F2A" w:rsidRPr="00D12E30" w:rsidTr="00464451">
        <w:trPr>
          <w:trHeight w:val="170"/>
        </w:trPr>
        <w:tc>
          <w:tcPr>
            <w:tcW w:w="1628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12F2A" w:rsidRPr="003D46AE" w:rsidRDefault="00812F2A" w:rsidP="00C94F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2F2A" w:rsidRPr="00A043D6" w:rsidRDefault="00812F2A" w:rsidP="00C94F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315194.79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12F2A" w:rsidRPr="00A043D6" w:rsidRDefault="00812F2A" w:rsidP="00C94F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262377.05</w:t>
            </w:r>
          </w:p>
        </w:tc>
      </w:tr>
      <w:tr w:rsidR="00812F2A" w:rsidRPr="00D12E30" w:rsidTr="00464451">
        <w:trPr>
          <w:trHeight w:val="170"/>
        </w:trPr>
        <w:tc>
          <w:tcPr>
            <w:tcW w:w="1628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12F2A" w:rsidRPr="003D46AE" w:rsidRDefault="00812F2A" w:rsidP="00C94F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2F2A" w:rsidRPr="00A043D6" w:rsidRDefault="00812F2A" w:rsidP="00C94F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315092.93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12F2A" w:rsidRPr="00A043D6" w:rsidRDefault="00812F2A" w:rsidP="00C94F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262449.74</w:t>
            </w:r>
          </w:p>
        </w:tc>
      </w:tr>
      <w:tr w:rsidR="00812F2A" w:rsidRPr="00CE5B6F" w:rsidTr="00464451">
        <w:trPr>
          <w:trHeight w:val="170"/>
        </w:trPr>
        <w:tc>
          <w:tcPr>
            <w:tcW w:w="1628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12F2A" w:rsidRPr="003D46AE" w:rsidRDefault="00812F2A" w:rsidP="00C94F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2F2A" w:rsidRPr="00A043D6" w:rsidRDefault="00812F2A" w:rsidP="00C94F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315090.48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12F2A" w:rsidRPr="00A043D6" w:rsidRDefault="00812F2A" w:rsidP="00C94F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262446.58</w:t>
            </w:r>
          </w:p>
        </w:tc>
      </w:tr>
      <w:tr w:rsidR="00812F2A" w:rsidRPr="00CE5B6F" w:rsidTr="00464451">
        <w:trPr>
          <w:trHeight w:val="170"/>
        </w:trPr>
        <w:tc>
          <w:tcPr>
            <w:tcW w:w="1628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12F2A" w:rsidRPr="003D46AE" w:rsidRDefault="00812F2A" w:rsidP="00C94F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2F2A" w:rsidRPr="00A043D6" w:rsidRDefault="00812F2A" w:rsidP="00C94F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315193.51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12F2A" w:rsidRPr="00A043D6" w:rsidRDefault="00812F2A" w:rsidP="00C94F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262373.08</w:t>
            </w:r>
          </w:p>
        </w:tc>
      </w:tr>
      <w:tr w:rsidR="00812F2A" w:rsidRPr="00CE5B6F" w:rsidTr="00464451">
        <w:trPr>
          <w:trHeight w:val="170"/>
        </w:trPr>
        <w:tc>
          <w:tcPr>
            <w:tcW w:w="1628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12F2A" w:rsidRPr="003D46AE" w:rsidRDefault="00812F2A" w:rsidP="00C94F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2F2A" w:rsidRPr="00A043D6" w:rsidRDefault="00812F2A" w:rsidP="00C94F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315235.76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12F2A" w:rsidRPr="00A043D6" w:rsidRDefault="00812F2A" w:rsidP="00C94F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262371.68</w:t>
            </w:r>
          </w:p>
        </w:tc>
      </w:tr>
      <w:tr w:rsidR="00812F2A" w:rsidRPr="00CE5B6F" w:rsidTr="00464451">
        <w:trPr>
          <w:trHeight w:val="170"/>
        </w:trPr>
        <w:tc>
          <w:tcPr>
            <w:tcW w:w="1628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12F2A" w:rsidRPr="003D46AE" w:rsidRDefault="00812F2A" w:rsidP="00C94F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2F2A" w:rsidRPr="00A043D6" w:rsidRDefault="00812F2A" w:rsidP="00C94F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315238.64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12F2A" w:rsidRPr="00A043D6" w:rsidRDefault="00812F2A" w:rsidP="00C94F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262375.55</w:t>
            </w:r>
          </w:p>
        </w:tc>
      </w:tr>
    </w:tbl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491"/>
      </w:tblGrid>
      <w:tr w:rsidR="00ED61C3" w:rsidTr="00EF750B">
        <w:trPr>
          <w:trHeight w:val="6082"/>
        </w:trPr>
        <w:tc>
          <w:tcPr>
            <w:tcW w:w="7338" w:type="dxa"/>
          </w:tcPr>
          <w:p w:rsidR="00C15623" w:rsidRDefault="00284D6B" w:rsidP="00005B10">
            <w:pPr>
              <w:rPr>
                <w:sz w:val="18"/>
                <w:szCs w:val="18"/>
                <w:u w:val="single"/>
              </w:rPr>
            </w:pPr>
            <w:r>
              <w:rPr>
                <w:noProof/>
                <w:sz w:val="18"/>
                <w:szCs w:val="18"/>
                <w:u w:val="single"/>
              </w:rPr>
              <w:drawing>
                <wp:inline distT="0" distB="0" distL="0" distR="0" wp14:anchorId="73EC9532" wp14:editId="5624867D">
                  <wp:extent cx="4619707" cy="3726915"/>
                  <wp:effectExtent l="0" t="0" r="0" b="698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fault.emf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8061" cy="3725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5B10" w:rsidRDefault="00CA7C72" w:rsidP="007D0A9E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332981" wp14:editId="3ACC4349">
                <wp:simplePos x="0" y="0"/>
                <wp:positionH relativeFrom="column">
                  <wp:posOffset>-242515</wp:posOffset>
                </wp:positionH>
                <wp:positionV relativeFrom="paragraph">
                  <wp:posOffset>116067</wp:posOffset>
                </wp:positionV>
                <wp:extent cx="5016500" cy="1447137"/>
                <wp:effectExtent l="0" t="0" r="0" b="1270"/>
                <wp:wrapNone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0" cy="14471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5B10" w:rsidRPr="00CC32B3" w:rsidRDefault="00005B10" w:rsidP="00C762E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CC32B3">
                              <w:rPr>
                                <w:b/>
                                <w:sz w:val="24"/>
                                <w:szCs w:val="24"/>
                              </w:rPr>
                              <w:t>Условные обозначения:</w:t>
                            </w:r>
                          </w:p>
                          <w:p w:rsidR="00005B10" w:rsidRPr="00005B10" w:rsidRDefault="006F3D4A" w:rsidP="008E60A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02604">
                              <w:rPr>
                                <w:noProof/>
                                <w:color w:val="FF0000"/>
                                <w:sz w:val="28"/>
                                <w:szCs w:val="28"/>
                              </w:rPr>
                              <w:t>====</w:t>
                            </w:r>
                            <w:r w:rsidR="00005B10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05B10" w:rsidRPr="00C762E1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05B10"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005B10" w:rsidRPr="00005B10"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  <w:r w:rsidR="00005B10" w:rsidRPr="00C762E1">
                              <w:t xml:space="preserve"> </w:t>
                            </w:r>
                            <w:r w:rsidR="00005B10" w:rsidRPr="00005B10">
                              <w:rPr>
                                <w:sz w:val="16"/>
                                <w:szCs w:val="16"/>
                              </w:rPr>
                              <w:t>зона планируемой границы сферы действия публичного сервитута</w:t>
                            </w:r>
                          </w:p>
                          <w:p w:rsidR="00005B10" w:rsidRDefault="00005B10" w:rsidP="008E60A3">
                            <w:pPr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05B10">
                              <w:rPr>
                                <w:color w:val="FF0000"/>
                                <w:sz w:val="16"/>
                                <w:szCs w:val="16"/>
                              </w:rPr>
                              <w:t>:</w:t>
                            </w:r>
                            <w:r w:rsidR="00D12E30">
                              <w:rPr>
                                <w:color w:val="FF0000"/>
                                <w:sz w:val="16"/>
                                <w:szCs w:val="16"/>
                              </w:rPr>
                              <w:t>3</w:t>
                            </w:r>
                            <w:r w:rsidR="007B210B">
                              <w:rPr>
                                <w:color w:val="FF0000"/>
                                <w:sz w:val="16"/>
                                <w:szCs w:val="16"/>
                              </w:rPr>
                              <w:t>3</w:t>
                            </w:r>
                            <w:r w:rsidRPr="00005B10">
                              <w:rPr>
                                <w:color w:val="FF0000"/>
                                <w:sz w:val="16"/>
                                <w:szCs w:val="16"/>
                              </w:rPr>
                              <w:t>/чзу1</w:t>
                            </w:r>
                            <w:r w:rsidRPr="00005B10">
                              <w:rPr>
                                <w:sz w:val="16"/>
                                <w:szCs w:val="16"/>
                              </w:rPr>
                              <w:t xml:space="preserve">             - обозначение планируемой границы сферы действия публичного сервитута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Pr="00A35FA3">
                              <w:rPr>
                                <w:strike/>
                                <w:color w:val="984806" w:themeColor="accent6" w:themeShade="80"/>
                                <w:sz w:val="16"/>
                                <w:szCs w:val="16"/>
                              </w:rPr>
                              <w:t>----------</w:t>
                            </w:r>
                            <w:r w:rsidRPr="00A35FA3">
                              <w:rPr>
                                <w:color w:val="984806" w:themeColor="accent6" w:themeShade="80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005B10">
                              <w:rPr>
                                <w:sz w:val="16"/>
                                <w:szCs w:val="16"/>
                              </w:rPr>
                              <w:t xml:space="preserve">           - границы существующих земельных участков</w:t>
                            </w:r>
                            <w:r w:rsidRPr="00005B10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  </w:t>
                            </w:r>
                          </w:p>
                          <w:p w:rsidR="00005B10" w:rsidRPr="00005B10" w:rsidRDefault="00D12E30" w:rsidP="008E60A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B0F0"/>
                                <w:sz w:val="16"/>
                                <w:szCs w:val="16"/>
                              </w:rPr>
                              <w:t xml:space="preserve">:31  </w:t>
                            </w:r>
                            <w:r w:rsidR="00A35FA3">
                              <w:rPr>
                                <w:color w:val="00B0F0"/>
                                <w:sz w:val="16"/>
                                <w:szCs w:val="16"/>
                              </w:rPr>
                              <w:t xml:space="preserve">                 </w:t>
                            </w:r>
                            <w:r w:rsidR="00005B10" w:rsidRPr="00005B10">
                              <w:rPr>
                                <w:color w:val="00B0F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05B10" w:rsidRPr="00005B10">
                              <w:rPr>
                                <w:sz w:val="16"/>
                                <w:szCs w:val="16"/>
                              </w:rPr>
                              <w:t xml:space="preserve">- кадастровый номер земельного участка                                                                  </w:t>
                            </w:r>
                          </w:p>
                          <w:p w:rsidR="00005B10" w:rsidRPr="00005B10" w:rsidRDefault="00A35FA3" w:rsidP="008E60A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B0F0"/>
                                <w:sz w:val="16"/>
                                <w:szCs w:val="16"/>
                              </w:rPr>
                              <w:t>37:15</w:t>
                            </w:r>
                            <w:r w:rsidRPr="00D12E30">
                              <w:rPr>
                                <w:color w:val="00B0F0"/>
                                <w:sz w:val="16"/>
                                <w:szCs w:val="16"/>
                              </w:rPr>
                              <w:t>:020105</w:t>
                            </w:r>
                            <w:r>
                              <w:rPr>
                                <w:color w:val="00B0F0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="00005B10" w:rsidRPr="00005B10">
                              <w:rPr>
                                <w:sz w:val="16"/>
                                <w:szCs w:val="16"/>
                              </w:rPr>
                              <w:t xml:space="preserve">- номер кадастрового квартала                                                                                                                                    </w:t>
                            </w:r>
                            <w:r w:rsidR="00005B10"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         </w:t>
                            </w:r>
                            <w:r w:rsidR="00005B10" w:rsidRPr="00005B10">
                              <w:rPr>
                                <w:sz w:val="16"/>
                                <w:szCs w:val="16"/>
                              </w:rPr>
                              <w:t xml:space="preserve">           </w:t>
                            </w:r>
                            <w:r w:rsidR="00005B10" w:rsidRPr="00005B10">
                              <w:rPr>
                                <w:sz w:val="16"/>
                                <w:szCs w:val="16"/>
                              </w:rPr>
                              <w:object w:dxaOrig="405" w:dyaOrig="39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11.25pt;height:5pt" o:ole="">
                                  <v:imagedata r:id="rId10" o:title=""/>
                                </v:shape>
                                <o:OLEObject Type="Embed" ProgID="PBrush" ShapeID="_x0000_i1025" DrawAspect="Content" ObjectID="_1617003029" r:id="rId11"/>
                              </w:object>
                            </w:r>
                            <w:r w:rsidR="00005B10" w:rsidRPr="00005B10">
                              <w:rPr>
                                <w:sz w:val="16"/>
                                <w:szCs w:val="16"/>
                              </w:rPr>
                              <w:t xml:space="preserve">                </w:t>
                            </w:r>
                            <w:r w:rsidR="00005B10">
                              <w:rPr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="00005B10" w:rsidRPr="00005B10">
                              <w:rPr>
                                <w:sz w:val="16"/>
                                <w:szCs w:val="16"/>
                              </w:rPr>
                              <w:t xml:space="preserve">- характерная точка границы, сведения о которой достаточны для определения ее местоположения                                                                                                                                                             </w:t>
                            </w:r>
                            <w:r w:rsidR="00005B10" w:rsidRPr="00005B10">
                              <w:rPr>
                                <w:color w:val="000000"/>
                                <w:sz w:val="16"/>
                                <w:szCs w:val="16"/>
                              </w:rPr>
                              <w:t>н</w:t>
                            </w:r>
                            <w:proofErr w:type="gramStart"/>
                            <w:r w:rsidR="00005B10" w:rsidRPr="00005B10">
                              <w:rPr>
                                <w:color w:val="000000"/>
                                <w:sz w:val="16"/>
                                <w:szCs w:val="16"/>
                              </w:rPr>
                              <w:t>1</w:t>
                            </w:r>
                            <w:proofErr w:type="gramEnd"/>
                            <w:r w:rsidR="00005B10" w:rsidRPr="00005B10">
                              <w:rPr>
                                <w:color w:val="000000"/>
                                <w:sz w:val="16"/>
                                <w:szCs w:val="16"/>
                              </w:rPr>
                              <w:t>,н2,н3…,</w:t>
                            </w:r>
                            <w:r w:rsidR="00005B10" w:rsidRPr="00005B10">
                              <w:rPr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="00005B10">
                              <w:rPr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="00005B10" w:rsidRPr="00005B10">
                              <w:rPr>
                                <w:sz w:val="16"/>
                                <w:szCs w:val="16"/>
                              </w:rPr>
                              <w:t xml:space="preserve">- номер характерной точки границы, сведения о которой достаточны для  </w:t>
                            </w:r>
                          </w:p>
                          <w:p w:rsidR="00005B10" w:rsidRPr="00005B10" w:rsidRDefault="00005B10" w:rsidP="008E60A3">
                            <w:pPr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05B10">
                              <w:rPr>
                                <w:sz w:val="16"/>
                                <w:szCs w:val="16"/>
                              </w:rPr>
                              <w:t xml:space="preserve">                             определения ее местоположения                    </w:t>
                            </w:r>
                          </w:p>
                          <w:p w:rsidR="00005B10" w:rsidRPr="00005B10" w:rsidRDefault="00005B10" w:rsidP="008E60A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05B10"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  </w:t>
                            </w:r>
                          </w:p>
                          <w:p w:rsidR="00005B10" w:rsidRPr="00005B10" w:rsidRDefault="00005B10" w:rsidP="00C762E1">
                            <w:pPr>
                              <w:tabs>
                                <w:tab w:val="left" w:pos="1336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05B10" w:rsidRPr="00C762E1" w:rsidRDefault="00005B10" w:rsidP="00C762E1">
                            <w:r w:rsidRPr="00C762E1">
                              <w:t xml:space="preserve"> </w:t>
                            </w:r>
                          </w:p>
                          <w:bookmarkEnd w:id="0"/>
                          <w:p w:rsidR="00005B10" w:rsidRPr="00083AC2" w:rsidRDefault="00005B10" w:rsidP="00C762E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3" o:spid="_x0000_s1029" type="#_x0000_t202" style="position:absolute;margin-left:-19.1pt;margin-top:9.15pt;width:395pt;height:11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" stroked="f">
                <v:textbox>
                  <w:txbxContent>
                    <w:p w:rsidR="00005B10" w:rsidRPr="00CC32B3" w:rsidRDefault="00005B10" w:rsidP="00C762E1">
                      <w:pPr>
                        <w:rPr>
                          <w:b/>
                          <w:sz w:val="24"/>
                          <w:szCs w:val="24"/>
                        </w:rPr>
                      </w:pPr>
                      <w:bookmarkStart w:id="1" w:name="_GoBack"/>
                      <w:r w:rsidRPr="00CC32B3">
                        <w:rPr>
                          <w:b/>
                          <w:sz w:val="24"/>
                          <w:szCs w:val="24"/>
                        </w:rPr>
                        <w:t>Условные обозначения:</w:t>
                      </w:r>
                    </w:p>
                    <w:p w:rsidR="00005B10" w:rsidRPr="00005B10" w:rsidRDefault="006F3D4A" w:rsidP="008E60A3">
                      <w:pPr>
                        <w:rPr>
                          <w:sz w:val="16"/>
                          <w:szCs w:val="16"/>
                        </w:rPr>
                      </w:pPr>
                      <w:r w:rsidRPr="00802604">
                        <w:rPr>
                          <w:noProof/>
                          <w:color w:val="FF0000"/>
                          <w:sz w:val="28"/>
                          <w:szCs w:val="28"/>
                        </w:rPr>
                        <w:t>====</w:t>
                      </w:r>
                      <w:r w:rsidR="00005B10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005B10" w:rsidRPr="00C762E1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005B10">
                        <w:rPr>
                          <w:sz w:val="28"/>
                          <w:szCs w:val="28"/>
                        </w:rPr>
                        <w:t xml:space="preserve">   </w:t>
                      </w:r>
                      <w:r w:rsidR="00005B10" w:rsidRPr="00005B10">
                        <w:rPr>
                          <w:sz w:val="18"/>
                          <w:szCs w:val="18"/>
                        </w:rPr>
                        <w:t>-</w:t>
                      </w:r>
                      <w:r w:rsidR="00005B10" w:rsidRPr="00C762E1">
                        <w:t xml:space="preserve"> </w:t>
                      </w:r>
                      <w:r w:rsidR="00005B10" w:rsidRPr="00005B10">
                        <w:rPr>
                          <w:sz w:val="16"/>
                          <w:szCs w:val="16"/>
                        </w:rPr>
                        <w:t>зона планируемой границы сферы действия публичного сервитута</w:t>
                      </w:r>
                    </w:p>
                    <w:p w:rsidR="00005B10" w:rsidRDefault="00005B10" w:rsidP="008E60A3">
                      <w:pPr>
                        <w:rPr>
                          <w:color w:val="000000"/>
                          <w:sz w:val="16"/>
                          <w:szCs w:val="16"/>
                        </w:rPr>
                      </w:pPr>
                      <w:r w:rsidRPr="00005B10">
                        <w:rPr>
                          <w:color w:val="FF0000"/>
                          <w:sz w:val="16"/>
                          <w:szCs w:val="16"/>
                        </w:rPr>
                        <w:t>:</w:t>
                      </w:r>
                      <w:r w:rsidR="00D12E30">
                        <w:rPr>
                          <w:color w:val="FF0000"/>
                          <w:sz w:val="16"/>
                          <w:szCs w:val="16"/>
                        </w:rPr>
                        <w:t>3</w:t>
                      </w:r>
                      <w:r w:rsidR="007B210B">
                        <w:rPr>
                          <w:color w:val="FF0000"/>
                          <w:sz w:val="16"/>
                          <w:szCs w:val="16"/>
                        </w:rPr>
                        <w:t>3</w:t>
                      </w:r>
                      <w:r w:rsidRPr="00005B10">
                        <w:rPr>
                          <w:color w:val="FF0000"/>
                          <w:sz w:val="16"/>
                          <w:szCs w:val="16"/>
                        </w:rPr>
                        <w:t>/чзу1</w:t>
                      </w:r>
                      <w:r w:rsidRPr="00005B10">
                        <w:rPr>
                          <w:sz w:val="16"/>
                          <w:szCs w:val="16"/>
                        </w:rPr>
                        <w:t xml:space="preserve">             - обозначение планируемой границы сферы действия публичного сервитута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 w:rsidRPr="00A35FA3">
                        <w:rPr>
                          <w:strike/>
                          <w:color w:val="984806" w:themeColor="accent6" w:themeShade="80"/>
                          <w:sz w:val="16"/>
                          <w:szCs w:val="16"/>
                        </w:rPr>
                        <w:t>----------</w:t>
                      </w:r>
                      <w:r w:rsidRPr="00A35FA3">
                        <w:rPr>
                          <w:color w:val="984806" w:themeColor="accent6" w:themeShade="80"/>
                          <w:sz w:val="16"/>
                          <w:szCs w:val="16"/>
                        </w:rPr>
                        <w:t xml:space="preserve">  </w:t>
                      </w:r>
                      <w:r w:rsidRPr="00005B10">
                        <w:rPr>
                          <w:sz w:val="16"/>
                          <w:szCs w:val="16"/>
                        </w:rPr>
                        <w:t xml:space="preserve">           - границы существующих земельных участков</w:t>
                      </w:r>
                      <w:r w:rsidRPr="00005B10">
                        <w:rPr>
                          <w:color w:val="000000"/>
                          <w:sz w:val="16"/>
                          <w:szCs w:val="16"/>
                        </w:rPr>
                        <w:t xml:space="preserve">                                                                                   </w:t>
                      </w:r>
                    </w:p>
                    <w:p w:rsidR="00005B10" w:rsidRPr="00005B10" w:rsidRDefault="00D12E30" w:rsidP="008E60A3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B0F0"/>
                          <w:sz w:val="16"/>
                          <w:szCs w:val="16"/>
                        </w:rPr>
                        <w:t xml:space="preserve">:31  </w:t>
                      </w:r>
                      <w:r w:rsidR="00A35FA3">
                        <w:rPr>
                          <w:color w:val="00B0F0"/>
                          <w:sz w:val="16"/>
                          <w:szCs w:val="16"/>
                        </w:rPr>
                        <w:t xml:space="preserve">                 </w:t>
                      </w:r>
                      <w:r w:rsidR="00005B10" w:rsidRPr="00005B10">
                        <w:rPr>
                          <w:color w:val="00B0F0"/>
                          <w:sz w:val="16"/>
                          <w:szCs w:val="16"/>
                        </w:rPr>
                        <w:t xml:space="preserve"> </w:t>
                      </w:r>
                      <w:r w:rsidR="00005B10" w:rsidRPr="00005B10">
                        <w:rPr>
                          <w:sz w:val="16"/>
                          <w:szCs w:val="16"/>
                        </w:rPr>
                        <w:t xml:space="preserve">- кадастровый номер земельного участка                                                                  </w:t>
                      </w:r>
                    </w:p>
                    <w:p w:rsidR="00005B10" w:rsidRPr="00005B10" w:rsidRDefault="00A35FA3" w:rsidP="008E60A3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B0F0"/>
                          <w:sz w:val="16"/>
                          <w:szCs w:val="16"/>
                        </w:rPr>
                        <w:t>37:15</w:t>
                      </w:r>
                      <w:r w:rsidRPr="00D12E30">
                        <w:rPr>
                          <w:color w:val="00B0F0"/>
                          <w:sz w:val="16"/>
                          <w:szCs w:val="16"/>
                        </w:rPr>
                        <w:t>:020105</w:t>
                      </w:r>
                      <w:r>
                        <w:rPr>
                          <w:color w:val="00B0F0"/>
                          <w:sz w:val="16"/>
                          <w:szCs w:val="16"/>
                        </w:rPr>
                        <w:t xml:space="preserve">    </w:t>
                      </w:r>
                      <w:r w:rsidR="00005B10" w:rsidRPr="00005B10">
                        <w:rPr>
                          <w:sz w:val="16"/>
                          <w:szCs w:val="16"/>
                        </w:rPr>
                        <w:t xml:space="preserve">- номер кадастрового квартала                                                                                                                                    </w:t>
                      </w:r>
                      <w:r w:rsidR="00005B10">
                        <w:rPr>
                          <w:sz w:val="16"/>
                          <w:szCs w:val="16"/>
                        </w:rPr>
                        <w:t xml:space="preserve">                                                  </w:t>
                      </w:r>
                      <w:r w:rsidR="00005B10" w:rsidRPr="00005B10">
                        <w:rPr>
                          <w:sz w:val="16"/>
                          <w:szCs w:val="16"/>
                        </w:rPr>
                        <w:t xml:space="preserve">           </w:t>
                      </w:r>
                      <w:r w:rsidR="00005B10" w:rsidRPr="00005B10">
                        <w:rPr>
                          <w:sz w:val="16"/>
                          <w:szCs w:val="16"/>
                        </w:rPr>
                        <w:object w:dxaOrig="405" w:dyaOrig="390">
                          <v:shape id="_x0000_i1025" type="#_x0000_t75" style="width:11.25pt;height:5pt" o:ole="">
                            <v:imagedata r:id="rId10" o:title=""/>
                          </v:shape>
                          <o:OLEObject Type="Embed" ProgID="PBrush" ShapeID="_x0000_i1025" DrawAspect="Content" ObjectID="_1617003029" r:id="rId12"/>
                        </w:object>
                      </w:r>
                      <w:r w:rsidR="00005B10" w:rsidRPr="00005B10">
                        <w:rPr>
                          <w:sz w:val="16"/>
                          <w:szCs w:val="16"/>
                        </w:rPr>
                        <w:t xml:space="preserve">                </w:t>
                      </w:r>
                      <w:r w:rsidR="00005B10">
                        <w:rPr>
                          <w:sz w:val="16"/>
                          <w:szCs w:val="16"/>
                        </w:rPr>
                        <w:t xml:space="preserve">    </w:t>
                      </w:r>
                      <w:r w:rsidR="00005B10" w:rsidRPr="00005B10">
                        <w:rPr>
                          <w:sz w:val="16"/>
                          <w:szCs w:val="16"/>
                        </w:rPr>
                        <w:t xml:space="preserve">- характерная точка границы, сведения о которой достаточны для определения ее местоположения                                                                                                                                                             </w:t>
                      </w:r>
                      <w:r w:rsidR="00005B10" w:rsidRPr="00005B10">
                        <w:rPr>
                          <w:color w:val="000000"/>
                          <w:sz w:val="16"/>
                          <w:szCs w:val="16"/>
                        </w:rPr>
                        <w:t>н</w:t>
                      </w:r>
                      <w:proofErr w:type="gramStart"/>
                      <w:r w:rsidR="00005B10" w:rsidRPr="00005B10">
                        <w:rPr>
                          <w:color w:val="000000"/>
                          <w:sz w:val="16"/>
                          <w:szCs w:val="16"/>
                        </w:rPr>
                        <w:t>1</w:t>
                      </w:r>
                      <w:proofErr w:type="gramEnd"/>
                      <w:r w:rsidR="00005B10" w:rsidRPr="00005B10">
                        <w:rPr>
                          <w:color w:val="000000"/>
                          <w:sz w:val="16"/>
                          <w:szCs w:val="16"/>
                        </w:rPr>
                        <w:t>,н2,н3…,</w:t>
                      </w:r>
                      <w:r w:rsidR="00005B10" w:rsidRPr="00005B10">
                        <w:rPr>
                          <w:sz w:val="16"/>
                          <w:szCs w:val="16"/>
                        </w:rPr>
                        <w:t xml:space="preserve">   </w:t>
                      </w:r>
                      <w:r w:rsidR="00005B10">
                        <w:rPr>
                          <w:sz w:val="16"/>
                          <w:szCs w:val="16"/>
                        </w:rPr>
                        <w:t xml:space="preserve">   </w:t>
                      </w:r>
                      <w:r w:rsidR="00005B10" w:rsidRPr="00005B10">
                        <w:rPr>
                          <w:sz w:val="16"/>
                          <w:szCs w:val="16"/>
                        </w:rPr>
                        <w:t xml:space="preserve">- номер характерной точки границы, сведения о которой достаточны для  </w:t>
                      </w:r>
                    </w:p>
                    <w:p w:rsidR="00005B10" w:rsidRPr="00005B10" w:rsidRDefault="00005B10" w:rsidP="008E60A3">
                      <w:pPr>
                        <w:rPr>
                          <w:color w:val="000000"/>
                          <w:sz w:val="16"/>
                          <w:szCs w:val="16"/>
                        </w:rPr>
                      </w:pPr>
                      <w:r w:rsidRPr="00005B10">
                        <w:rPr>
                          <w:sz w:val="16"/>
                          <w:szCs w:val="16"/>
                        </w:rPr>
                        <w:t xml:space="preserve">                             определения ее местоположения                    </w:t>
                      </w:r>
                    </w:p>
                    <w:p w:rsidR="00005B10" w:rsidRPr="00005B10" w:rsidRDefault="00005B10" w:rsidP="008E60A3">
                      <w:pPr>
                        <w:rPr>
                          <w:sz w:val="16"/>
                          <w:szCs w:val="16"/>
                        </w:rPr>
                      </w:pPr>
                      <w:r w:rsidRPr="00005B10">
                        <w:rPr>
                          <w:sz w:val="16"/>
                          <w:szCs w:val="16"/>
                        </w:rPr>
                        <w:t xml:space="preserve">                                           </w:t>
                      </w:r>
                    </w:p>
                    <w:p w:rsidR="00005B10" w:rsidRPr="00005B10" w:rsidRDefault="00005B10" w:rsidP="00C762E1">
                      <w:pPr>
                        <w:tabs>
                          <w:tab w:val="left" w:pos="1336"/>
                        </w:tabs>
                        <w:rPr>
                          <w:sz w:val="16"/>
                          <w:szCs w:val="16"/>
                        </w:rPr>
                      </w:pPr>
                    </w:p>
                    <w:p w:rsidR="00005B10" w:rsidRPr="00C762E1" w:rsidRDefault="00005B10" w:rsidP="00C762E1">
                      <w:r w:rsidRPr="00C762E1">
                        <w:t xml:space="preserve"> </w:t>
                      </w:r>
                    </w:p>
                    <w:bookmarkEnd w:id="1"/>
                    <w:p w:rsidR="00005B10" w:rsidRPr="00083AC2" w:rsidRDefault="00005B10" w:rsidP="00C762E1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F03DC">
        <w:rPr>
          <w:b/>
          <w:sz w:val="18"/>
          <w:szCs w:val="18"/>
        </w:rPr>
        <w:t xml:space="preserve"> </w:t>
      </w:r>
    </w:p>
    <w:p w:rsidR="00642E00" w:rsidRPr="00005B10" w:rsidRDefault="00397BFA" w:rsidP="00005B10">
      <w:pPr>
        <w:tabs>
          <w:tab w:val="left" w:pos="12407"/>
        </w:tabs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068914" wp14:editId="1EC59856">
                <wp:simplePos x="0" y="0"/>
                <wp:positionH relativeFrom="column">
                  <wp:posOffset>-1108810</wp:posOffset>
                </wp:positionH>
                <wp:positionV relativeFrom="paragraph">
                  <wp:posOffset>3448161</wp:posOffset>
                </wp:positionV>
                <wp:extent cx="5352415" cy="383288"/>
                <wp:effectExtent l="19050" t="133350" r="19685" b="131445"/>
                <wp:wrapNone/>
                <wp:docPr id="21" name="Поле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5806" flipV="1">
                          <a:off x="0" y="0"/>
                          <a:ext cx="5352415" cy="3832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5B10" w:rsidRPr="003144CE" w:rsidRDefault="00005B10" w:rsidP="00706121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1" o:spid="_x0000_s1030" type="#_x0000_t202" style="position:absolute;margin-left:-87.3pt;margin-top:271.5pt;width:421.45pt;height:30.2pt;rotation:-181104fd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" stroked="f">
                <v:textbox>
                  <w:txbxContent>
                    <w:p w:rsidR="00005B10" w:rsidRPr="003144CE" w:rsidRDefault="00005B10" w:rsidP="00706121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5B10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71ED71" wp14:editId="36AEC57E">
                <wp:simplePos x="0" y="0"/>
                <wp:positionH relativeFrom="column">
                  <wp:posOffset>2710180</wp:posOffset>
                </wp:positionH>
                <wp:positionV relativeFrom="paragraph">
                  <wp:posOffset>4644390</wp:posOffset>
                </wp:positionV>
                <wp:extent cx="2141855" cy="1403350"/>
                <wp:effectExtent l="3810" t="2540" r="0" b="3810"/>
                <wp:wrapNone/>
                <wp:docPr id="30" name="Поле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1855" cy="140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5B10" w:rsidRPr="00862724" w:rsidRDefault="00005B10" w:rsidP="004E265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0" o:spid="_x0000_s1031" type="#_x0000_t202" style="position:absolute;margin-left:213.4pt;margin-top:365.7pt;width:168.65pt;height:11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" stroked="f">
                <v:textbox>
                  <w:txbxContent>
                    <w:p w:rsidR="00005B10" w:rsidRPr="00862724" w:rsidRDefault="00005B10" w:rsidP="004E2650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642E00" w:rsidRPr="00005B10" w:rsidSect="00C15623">
      <w:pgSz w:w="16839" w:h="11907" w:orient="landscape" w:code="9"/>
      <w:pgMar w:top="720" w:right="720" w:bottom="720" w:left="720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B5D55"/>
    <w:multiLevelType w:val="hybridMultilevel"/>
    <w:tmpl w:val="BA2A4C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3A0076B"/>
    <w:multiLevelType w:val="singleLevel"/>
    <w:tmpl w:val="7D280C4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5F4406B0"/>
    <w:multiLevelType w:val="hybridMultilevel"/>
    <w:tmpl w:val="A1F81986"/>
    <w:lvl w:ilvl="0" w:tplc="0419000F">
      <w:start w:val="1"/>
      <w:numFmt w:val="decimal"/>
      <w:lvlText w:val="%1."/>
      <w:lvlJc w:val="left"/>
      <w:pPr>
        <w:ind w:left="770" w:hanging="360"/>
      </w:pPr>
    </w:lvl>
    <w:lvl w:ilvl="1" w:tplc="04190019" w:tentative="1">
      <w:start w:val="1"/>
      <w:numFmt w:val="lowerLetter"/>
      <w:lvlText w:val="%2."/>
      <w:lvlJc w:val="left"/>
      <w:pPr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4CB"/>
    <w:rsid w:val="00000A27"/>
    <w:rsid w:val="00001C07"/>
    <w:rsid w:val="00005B10"/>
    <w:rsid w:val="0006126E"/>
    <w:rsid w:val="000A40B7"/>
    <w:rsid w:val="000B4BBC"/>
    <w:rsid w:val="000D659C"/>
    <w:rsid w:val="000F03DC"/>
    <w:rsid w:val="00106AAC"/>
    <w:rsid w:val="00194D5E"/>
    <w:rsid w:val="001C5997"/>
    <w:rsid w:val="001C672B"/>
    <w:rsid w:val="001D703B"/>
    <w:rsid w:val="00267A8C"/>
    <w:rsid w:val="00267DF6"/>
    <w:rsid w:val="00284D6B"/>
    <w:rsid w:val="002906A7"/>
    <w:rsid w:val="00290F87"/>
    <w:rsid w:val="002933E8"/>
    <w:rsid w:val="00295DD9"/>
    <w:rsid w:val="002B1BAE"/>
    <w:rsid w:val="002B2703"/>
    <w:rsid w:val="00307CFA"/>
    <w:rsid w:val="00347FBB"/>
    <w:rsid w:val="003553D6"/>
    <w:rsid w:val="003773F4"/>
    <w:rsid w:val="00397BFA"/>
    <w:rsid w:val="003A6573"/>
    <w:rsid w:val="003C4BA9"/>
    <w:rsid w:val="003E288C"/>
    <w:rsid w:val="003E33AD"/>
    <w:rsid w:val="0042462D"/>
    <w:rsid w:val="00464451"/>
    <w:rsid w:val="004675FC"/>
    <w:rsid w:val="004C03F1"/>
    <w:rsid w:val="004F17B7"/>
    <w:rsid w:val="00506B7E"/>
    <w:rsid w:val="00530CA7"/>
    <w:rsid w:val="005A1067"/>
    <w:rsid w:val="005F4EC3"/>
    <w:rsid w:val="0063276C"/>
    <w:rsid w:val="00642E00"/>
    <w:rsid w:val="00683FD1"/>
    <w:rsid w:val="00690A85"/>
    <w:rsid w:val="006B21F4"/>
    <w:rsid w:val="006D0659"/>
    <w:rsid w:val="006D7B70"/>
    <w:rsid w:val="006F3D4A"/>
    <w:rsid w:val="006F498B"/>
    <w:rsid w:val="00706121"/>
    <w:rsid w:val="00766FEE"/>
    <w:rsid w:val="0077105A"/>
    <w:rsid w:val="00775B43"/>
    <w:rsid w:val="007B210B"/>
    <w:rsid w:val="007B683D"/>
    <w:rsid w:val="007D0A9E"/>
    <w:rsid w:val="007D0E8B"/>
    <w:rsid w:val="007D728F"/>
    <w:rsid w:val="00802604"/>
    <w:rsid w:val="008050E2"/>
    <w:rsid w:val="00812F2A"/>
    <w:rsid w:val="008476E6"/>
    <w:rsid w:val="00893937"/>
    <w:rsid w:val="008946CB"/>
    <w:rsid w:val="008A04BF"/>
    <w:rsid w:val="008D614C"/>
    <w:rsid w:val="009A3076"/>
    <w:rsid w:val="009C3354"/>
    <w:rsid w:val="009F4578"/>
    <w:rsid w:val="00A175BD"/>
    <w:rsid w:val="00A222BA"/>
    <w:rsid w:val="00A35FA3"/>
    <w:rsid w:val="00A50436"/>
    <w:rsid w:val="00A64362"/>
    <w:rsid w:val="00A77F01"/>
    <w:rsid w:val="00A905CE"/>
    <w:rsid w:val="00AE179C"/>
    <w:rsid w:val="00AE74CB"/>
    <w:rsid w:val="00B0247F"/>
    <w:rsid w:val="00B42067"/>
    <w:rsid w:val="00B625E2"/>
    <w:rsid w:val="00B7754D"/>
    <w:rsid w:val="00BB1877"/>
    <w:rsid w:val="00BB5A29"/>
    <w:rsid w:val="00C04240"/>
    <w:rsid w:val="00C05854"/>
    <w:rsid w:val="00C14F5B"/>
    <w:rsid w:val="00C15623"/>
    <w:rsid w:val="00C33457"/>
    <w:rsid w:val="00C47EFB"/>
    <w:rsid w:val="00C52009"/>
    <w:rsid w:val="00CA7C72"/>
    <w:rsid w:val="00CD09FC"/>
    <w:rsid w:val="00CD6F59"/>
    <w:rsid w:val="00CE5B6F"/>
    <w:rsid w:val="00CE70BF"/>
    <w:rsid w:val="00D00D24"/>
    <w:rsid w:val="00D12E30"/>
    <w:rsid w:val="00D63009"/>
    <w:rsid w:val="00D700E0"/>
    <w:rsid w:val="00D82643"/>
    <w:rsid w:val="00D91CB9"/>
    <w:rsid w:val="00DC51D9"/>
    <w:rsid w:val="00DD294E"/>
    <w:rsid w:val="00DE7692"/>
    <w:rsid w:val="00DF7E41"/>
    <w:rsid w:val="00E32BE8"/>
    <w:rsid w:val="00E37157"/>
    <w:rsid w:val="00E7141E"/>
    <w:rsid w:val="00E720EF"/>
    <w:rsid w:val="00EA2C92"/>
    <w:rsid w:val="00EA68AD"/>
    <w:rsid w:val="00EB0940"/>
    <w:rsid w:val="00EC0828"/>
    <w:rsid w:val="00EC7CDF"/>
    <w:rsid w:val="00ED61C3"/>
    <w:rsid w:val="00EF750B"/>
    <w:rsid w:val="00F41865"/>
    <w:rsid w:val="00F7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outlineLvl w:val="2"/>
    </w:pPr>
    <w:rPr>
      <w:b/>
      <w:bCs/>
      <w:sz w:val="28"/>
      <w:szCs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pacing w:val="20"/>
      <w:sz w:val="2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sz w:val="24"/>
    </w:rPr>
  </w:style>
  <w:style w:type="paragraph" w:styleId="6">
    <w:name w:val="heading 6"/>
    <w:basedOn w:val="a0"/>
    <w:next w:val="a0"/>
    <w:qFormat/>
    <w:pPr>
      <w:keepNext/>
      <w:tabs>
        <w:tab w:val="left" w:pos="9639"/>
      </w:tabs>
      <w:ind w:left="10348"/>
      <w:jc w:val="center"/>
      <w:outlineLvl w:val="5"/>
    </w:pPr>
    <w:rPr>
      <w:b/>
      <w:spacing w:val="20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Обычный1"/>
    <w:rPr>
      <w:sz w:val="24"/>
    </w:rPr>
  </w:style>
  <w:style w:type="paragraph" w:styleId="a4">
    <w:name w:val="Title"/>
    <w:basedOn w:val="a0"/>
    <w:qFormat/>
    <w:pPr>
      <w:jc w:val="center"/>
    </w:pPr>
    <w:rPr>
      <w:b/>
      <w:sz w:val="28"/>
    </w:rPr>
  </w:style>
  <w:style w:type="paragraph" w:customStyle="1" w:styleId="a">
    <w:name w:val="мар."/>
    <w:basedOn w:val="a0"/>
    <w:autoRedefine/>
    <w:pPr>
      <w:numPr>
        <w:numId w:val="1"/>
      </w:numPr>
      <w:jc w:val="both"/>
    </w:pPr>
    <w:rPr>
      <w:rFonts w:ascii="Arial" w:hAnsi="Arial"/>
    </w:rPr>
  </w:style>
  <w:style w:type="paragraph" w:styleId="a5">
    <w:name w:val="Plain Text"/>
    <w:basedOn w:val="a0"/>
    <w:link w:val="a6"/>
    <w:rPr>
      <w:rFonts w:ascii="Courier New" w:hAnsi="Courier New"/>
    </w:rPr>
  </w:style>
  <w:style w:type="paragraph" w:styleId="a7">
    <w:name w:val="Subtitle"/>
    <w:basedOn w:val="a0"/>
    <w:qFormat/>
    <w:pPr>
      <w:jc w:val="center"/>
    </w:pPr>
    <w:rPr>
      <w:caps/>
      <w:sz w:val="24"/>
    </w:rPr>
  </w:style>
  <w:style w:type="paragraph" w:customStyle="1" w:styleId="11">
    <w:name w:val="Обычный1"/>
    <w:basedOn w:val="a0"/>
    <w:autoRedefine/>
    <w:pPr>
      <w:ind w:firstLine="567"/>
      <w:jc w:val="both"/>
    </w:pPr>
    <w:rPr>
      <w:rFonts w:ascii="Arial" w:hAnsi="Arial"/>
      <w:snapToGrid w:val="0"/>
    </w:rPr>
  </w:style>
  <w:style w:type="paragraph" w:styleId="a8">
    <w:name w:val="Body Text"/>
    <w:basedOn w:val="a0"/>
    <w:rPr>
      <w:b/>
      <w:bCs/>
      <w:sz w:val="28"/>
      <w:szCs w:val="24"/>
    </w:rPr>
  </w:style>
  <w:style w:type="table" w:styleId="a9">
    <w:name w:val="Table Grid"/>
    <w:basedOn w:val="a2"/>
    <w:rsid w:val="004C03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Текст Знак"/>
    <w:link w:val="a5"/>
    <w:rsid w:val="00AE74CB"/>
    <w:rPr>
      <w:rFonts w:ascii="Courier New" w:hAnsi="Courier New"/>
    </w:rPr>
  </w:style>
  <w:style w:type="paragraph" w:styleId="aa">
    <w:name w:val="Balloon Text"/>
    <w:basedOn w:val="a0"/>
    <w:link w:val="ab"/>
    <w:rsid w:val="00642E0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rsid w:val="00642E00"/>
    <w:rPr>
      <w:rFonts w:ascii="Tahoma" w:hAnsi="Tahoma" w:cs="Tahoma"/>
      <w:sz w:val="16"/>
      <w:szCs w:val="16"/>
    </w:rPr>
  </w:style>
  <w:style w:type="paragraph" w:customStyle="1" w:styleId="20">
    <w:name w:val="Обычный2"/>
    <w:rsid w:val="006F3D4A"/>
    <w:rPr>
      <w:sz w:val="24"/>
    </w:rPr>
  </w:style>
  <w:style w:type="paragraph" w:customStyle="1" w:styleId="30">
    <w:name w:val="Обычный3"/>
    <w:rsid w:val="00766FEE"/>
    <w:rPr>
      <w:sz w:val="24"/>
    </w:rPr>
  </w:style>
  <w:style w:type="paragraph" w:customStyle="1" w:styleId="40">
    <w:name w:val="Обычный4"/>
    <w:rsid w:val="007D0E8B"/>
    <w:rPr>
      <w:sz w:val="24"/>
    </w:rPr>
  </w:style>
  <w:style w:type="paragraph" w:customStyle="1" w:styleId="50">
    <w:name w:val="Обычный5"/>
    <w:rsid w:val="00A35FA3"/>
    <w:rPr>
      <w:sz w:val="24"/>
    </w:rPr>
  </w:style>
  <w:style w:type="paragraph" w:customStyle="1" w:styleId="60">
    <w:name w:val="Обычный6"/>
    <w:rsid w:val="00A50436"/>
    <w:rPr>
      <w:sz w:val="24"/>
    </w:rPr>
  </w:style>
  <w:style w:type="paragraph" w:styleId="ac">
    <w:name w:val="List Paragraph"/>
    <w:basedOn w:val="a0"/>
    <w:uiPriority w:val="34"/>
    <w:qFormat/>
    <w:rsid w:val="00A50436"/>
    <w:pPr>
      <w:ind w:left="720"/>
      <w:contextualSpacing/>
    </w:pPr>
  </w:style>
  <w:style w:type="paragraph" w:customStyle="1" w:styleId="7">
    <w:name w:val="Обычный7"/>
    <w:rsid w:val="00A175BD"/>
    <w:rPr>
      <w:sz w:val="24"/>
    </w:rPr>
  </w:style>
  <w:style w:type="paragraph" w:customStyle="1" w:styleId="8">
    <w:name w:val="Обычный8"/>
    <w:rsid w:val="004675FC"/>
    <w:rPr>
      <w:sz w:val="24"/>
    </w:rPr>
  </w:style>
  <w:style w:type="paragraph" w:customStyle="1" w:styleId="9">
    <w:name w:val="Обычный9"/>
    <w:rsid w:val="00690A85"/>
    <w:rPr>
      <w:sz w:val="24"/>
    </w:rPr>
  </w:style>
  <w:style w:type="paragraph" w:customStyle="1" w:styleId="100">
    <w:name w:val="Обычный10"/>
    <w:rsid w:val="00F732AE"/>
    <w:rPr>
      <w:sz w:val="24"/>
    </w:rPr>
  </w:style>
  <w:style w:type="paragraph" w:customStyle="1" w:styleId="110">
    <w:name w:val="Обычный11"/>
    <w:rsid w:val="00D82643"/>
    <w:rPr>
      <w:sz w:val="24"/>
    </w:rPr>
  </w:style>
  <w:style w:type="paragraph" w:customStyle="1" w:styleId="12">
    <w:name w:val="Обычный12"/>
    <w:rsid w:val="002B2703"/>
    <w:rPr>
      <w:sz w:val="24"/>
    </w:rPr>
  </w:style>
  <w:style w:type="paragraph" w:customStyle="1" w:styleId="13">
    <w:name w:val="Обычный13"/>
    <w:rsid w:val="00E37157"/>
    <w:rPr>
      <w:sz w:val="24"/>
    </w:rPr>
  </w:style>
  <w:style w:type="character" w:styleId="ad">
    <w:name w:val="Hyperlink"/>
    <w:basedOn w:val="a1"/>
    <w:uiPriority w:val="99"/>
    <w:unhideWhenUsed/>
    <w:rsid w:val="00CD09F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outlineLvl w:val="2"/>
    </w:pPr>
    <w:rPr>
      <w:b/>
      <w:bCs/>
      <w:sz w:val="28"/>
      <w:szCs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pacing w:val="20"/>
      <w:sz w:val="2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sz w:val="24"/>
    </w:rPr>
  </w:style>
  <w:style w:type="paragraph" w:styleId="6">
    <w:name w:val="heading 6"/>
    <w:basedOn w:val="a0"/>
    <w:next w:val="a0"/>
    <w:qFormat/>
    <w:pPr>
      <w:keepNext/>
      <w:tabs>
        <w:tab w:val="left" w:pos="9639"/>
      </w:tabs>
      <w:ind w:left="10348"/>
      <w:jc w:val="center"/>
      <w:outlineLvl w:val="5"/>
    </w:pPr>
    <w:rPr>
      <w:b/>
      <w:spacing w:val="20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Обычный1"/>
    <w:rPr>
      <w:sz w:val="24"/>
    </w:rPr>
  </w:style>
  <w:style w:type="paragraph" w:styleId="a4">
    <w:name w:val="Title"/>
    <w:basedOn w:val="a0"/>
    <w:qFormat/>
    <w:pPr>
      <w:jc w:val="center"/>
    </w:pPr>
    <w:rPr>
      <w:b/>
      <w:sz w:val="28"/>
    </w:rPr>
  </w:style>
  <w:style w:type="paragraph" w:customStyle="1" w:styleId="a">
    <w:name w:val="мар."/>
    <w:basedOn w:val="a0"/>
    <w:autoRedefine/>
    <w:pPr>
      <w:numPr>
        <w:numId w:val="1"/>
      </w:numPr>
      <w:jc w:val="both"/>
    </w:pPr>
    <w:rPr>
      <w:rFonts w:ascii="Arial" w:hAnsi="Arial"/>
    </w:rPr>
  </w:style>
  <w:style w:type="paragraph" w:styleId="a5">
    <w:name w:val="Plain Text"/>
    <w:basedOn w:val="a0"/>
    <w:link w:val="a6"/>
    <w:rPr>
      <w:rFonts w:ascii="Courier New" w:hAnsi="Courier New"/>
    </w:rPr>
  </w:style>
  <w:style w:type="paragraph" w:styleId="a7">
    <w:name w:val="Subtitle"/>
    <w:basedOn w:val="a0"/>
    <w:qFormat/>
    <w:pPr>
      <w:jc w:val="center"/>
    </w:pPr>
    <w:rPr>
      <w:caps/>
      <w:sz w:val="24"/>
    </w:rPr>
  </w:style>
  <w:style w:type="paragraph" w:customStyle="1" w:styleId="11">
    <w:name w:val="Обычный1"/>
    <w:basedOn w:val="a0"/>
    <w:autoRedefine/>
    <w:pPr>
      <w:ind w:firstLine="567"/>
      <w:jc w:val="both"/>
    </w:pPr>
    <w:rPr>
      <w:rFonts w:ascii="Arial" w:hAnsi="Arial"/>
      <w:snapToGrid w:val="0"/>
    </w:rPr>
  </w:style>
  <w:style w:type="paragraph" w:styleId="a8">
    <w:name w:val="Body Text"/>
    <w:basedOn w:val="a0"/>
    <w:rPr>
      <w:b/>
      <w:bCs/>
      <w:sz w:val="28"/>
      <w:szCs w:val="24"/>
    </w:rPr>
  </w:style>
  <w:style w:type="table" w:styleId="a9">
    <w:name w:val="Table Grid"/>
    <w:basedOn w:val="a2"/>
    <w:rsid w:val="004C03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Текст Знак"/>
    <w:link w:val="a5"/>
    <w:rsid w:val="00AE74CB"/>
    <w:rPr>
      <w:rFonts w:ascii="Courier New" w:hAnsi="Courier New"/>
    </w:rPr>
  </w:style>
  <w:style w:type="paragraph" w:styleId="aa">
    <w:name w:val="Balloon Text"/>
    <w:basedOn w:val="a0"/>
    <w:link w:val="ab"/>
    <w:rsid w:val="00642E0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rsid w:val="00642E00"/>
    <w:rPr>
      <w:rFonts w:ascii="Tahoma" w:hAnsi="Tahoma" w:cs="Tahoma"/>
      <w:sz w:val="16"/>
      <w:szCs w:val="16"/>
    </w:rPr>
  </w:style>
  <w:style w:type="paragraph" w:customStyle="1" w:styleId="20">
    <w:name w:val="Обычный2"/>
    <w:rsid w:val="006F3D4A"/>
    <w:rPr>
      <w:sz w:val="24"/>
    </w:rPr>
  </w:style>
  <w:style w:type="paragraph" w:customStyle="1" w:styleId="30">
    <w:name w:val="Обычный3"/>
    <w:rsid w:val="00766FEE"/>
    <w:rPr>
      <w:sz w:val="24"/>
    </w:rPr>
  </w:style>
  <w:style w:type="paragraph" w:customStyle="1" w:styleId="40">
    <w:name w:val="Обычный4"/>
    <w:rsid w:val="007D0E8B"/>
    <w:rPr>
      <w:sz w:val="24"/>
    </w:rPr>
  </w:style>
  <w:style w:type="paragraph" w:customStyle="1" w:styleId="50">
    <w:name w:val="Обычный5"/>
    <w:rsid w:val="00A35FA3"/>
    <w:rPr>
      <w:sz w:val="24"/>
    </w:rPr>
  </w:style>
  <w:style w:type="paragraph" w:customStyle="1" w:styleId="60">
    <w:name w:val="Обычный6"/>
    <w:rsid w:val="00A50436"/>
    <w:rPr>
      <w:sz w:val="24"/>
    </w:rPr>
  </w:style>
  <w:style w:type="paragraph" w:styleId="ac">
    <w:name w:val="List Paragraph"/>
    <w:basedOn w:val="a0"/>
    <w:uiPriority w:val="34"/>
    <w:qFormat/>
    <w:rsid w:val="00A50436"/>
    <w:pPr>
      <w:ind w:left="720"/>
      <w:contextualSpacing/>
    </w:pPr>
  </w:style>
  <w:style w:type="paragraph" w:customStyle="1" w:styleId="7">
    <w:name w:val="Обычный7"/>
    <w:rsid w:val="00A175BD"/>
    <w:rPr>
      <w:sz w:val="24"/>
    </w:rPr>
  </w:style>
  <w:style w:type="paragraph" w:customStyle="1" w:styleId="8">
    <w:name w:val="Обычный8"/>
    <w:rsid w:val="004675FC"/>
    <w:rPr>
      <w:sz w:val="24"/>
    </w:rPr>
  </w:style>
  <w:style w:type="paragraph" w:customStyle="1" w:styleId="9">
    <w:name w:val="Обычный9"/>
    <w:rsid w:val="00690A85"/>
    <w:rPr>
      <w:sz w:val="24"/>
    </w:rPr>
  </w:style>
  <w:style w:type="paragraph" w:customStyle="1" w:styleId="100">
    <w:name w:val="Обычный10"/>
    <w:rsid w:val="00F732AE"/>
    <w:rPr>
      <w:sz w:val="24"/>
    </w:rPr>
  </w:style>
  <w:style w:type="paragraph" w:customStyle="1" w:styleId="110">
    <w:name w:val="Обычный11"/>
    <w:rsid w:val="00D82643"/>
    <w:rPr>
      <w:sz w:val="24"/>
    </w:rPr>
  </w:style>
  <w:style w:type="paragraph" w:customStyle="1" w:styleId="12">
    <w:name w:val="Обычный12"/>
    <w:rsid w:val="002B2703"/>
    <w:rPr>
      <w:sz w:val="24"/>
    </w:rPr>
  </w:style>
  <w:style w:type="paragraph" w:customStyle="1" w:styleId="13">
    <w:name w:val="Обычный13"/>
    <w:rsid w:val="00E37157"/>
    <w:rPr>
      <w:sz w:val="24"/>
    </w:rPr>
  </w:style>
  <w:style w:type="character" w:styleId="ad">
    <w:name w:val="Hyperlink"/>
    <w:basedOn w:val="a1"/>
    <w:uiPriority w:val="99"/>
    <w:unhideWhenUsed/>
    <w:rsid w:val="00CD09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3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iofond.ru/view.aspx?id=13369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bibliofond.ru/view.aspx?id=133697" TargetMode="Externa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Panorama\PanEdit11\GEODESY.DOT\Schem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7B5C4-4DF3-4F26-8FDB-DD0DA14E8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Scheme</Template>
  <TotalTime>10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«Геосервис-плюс»</vt:lpstr>
    </vt:vector>
  </TitlesOfParts>
  <Company>43651</Company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«Геосервис-плюс»</dc:title>
  <dc:creator>ГЕОПК</dc:creator>
  <cp:lastModifiedBy>ЮЛИЯ</cp:lastModifiedBy>
  <cp:revision>3</cp:revision>
  <cp:lastPrinted>2018-09-18T10:38:00Z</cp:lastPrinted>
  <dcterms:created xsi:type="dcterms:W3CDTF">2019-04-17T07:35:00Z</dcterms:created>
  <dcterms:modified xsi:type="dcterms:W3CDTF">2019-04-17T07:44:00Z</dcterms:modified>
</cp:coreProperties>
</file>