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E4" w:rsidRDefault="008939E4" w:rsidP="00893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 муниципального образования «Родниковский муниципальный район»</w:t>
      </w:r>
    </w:p>
    <w:p w:rsidR="008939E4" w:rsidRDefault="008939E4" w:rsidP="00893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2018 г. по 31 декабря 2018 г.</w:t>
      </w:r>
    </w:p>
    <w:p w:rsidR="008939E4" w:rsidRPr="00817A5F" w:rsidRDefault="008939E4" w:rsidP="00893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76"/>
        <w:gridCol w:w="1559"/>
        <w:gridCol w:w="1276"/>
        <w:gridCol w:w="1593"/>
        <w:gridCol w:w="817"/>
        <w:gridCol w:w="992"/>
        <w:gridCol w:w="1134"/>
        <w:gridCol w:w="1276"/>
        <w:gridCol w:w="850"/>
        <w:gridCol w:w="1593"/>
        <w:gridCol w:w="1101"/>
        <w:gridCol w:w="1275"/>
      </w:tblGrid>
      <w:tr w:rsidR="008939E4" w:rsidRPr="00A6187B" w:rsidTr="00BB0300">
        <w:trPr>
          <w:trHeight w:val="615"/>
        </w:trPr>
        <w:tc>
          <w:tcPr>
            <w:tcW w:w="817" w:type="dxa"/>
            <w:vMerge w:val="restart"/>
            <w:vAlign w:val="center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6187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6187B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A6187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  <w:r w:rsidRPr="00A618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01" w:type="dxa"/>
            <w:vMerge w:val="restart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39E4" w:rsidRPr="00A6187B" w:rsidTr="00BB0300">
        <w:trPr>
          <w:trHeight w:val="2060"/>
        </w:trPr>
        <w:tc>
          <w:tcPr>
            <w:tcW w:w="817" w:type="dxa"/>
            <w:vMerge/>
            <w:vAlign w:val="center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93" w:type="dxa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A6187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6187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A6187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6187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8939E4" w:rsidRPr="00A6187B" w:rsidRDefault="008939E4" w:rsidP="005C6C19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9E4" w:rsidRPr="00A6187B" w:rsidTr="00BB0300">
        <w:trPr>
          <w:trHeight w:val="445"/>
        </w:trPr>
        <w:tc>
          <w:tcPr>
            <w:tcW w:w="817" w:type="dxa"/>
            <w:vMerge w:val="restart"/>
          </w:tcPr>
          <w:p w:rsidR="008939E4" w:rsidRPr="00A6187B" w:rsidRDefault="008939E4" w:rsidP="008939E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Большаков Александр Николаевич</w:t>
            </w:r>
          </w:p>
        </w:tc>
        <w:tc>
          <w:tcPr>
            <w:tcW w:w="1559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учреждения «МФЦ Родниковского муниципального района «Мои документы»</w:t>
            </w: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785</w:t>
            </w:r>
          </w:p>
        </w:tc>
        <w:tc>
          <w:tcPr>
            <w:tcW w:w="992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187B">
              <w:rPr>
                <w:rFonts w:ascii="Times New Roman" w:hAnsi="Times New Roman"/>
                <w:sz w:val="18"/>
                <w:szCs w:val="18"/>
              </w:rPr>
              <w:t>а\</w:t>
            </w:r>
            <w:proofErr w:type="gramStart"/>
            <w:r w:rsidRPr="00A6187B">
              <w:rPr>
                <w:rFonts w:ascii="Times New Roman" w:hAnsi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A6187B">
              <w:rPr>
                <w:rFonts w:ascii="Times New Roman" w:hAnsi="Times New Roman"/>
                <w:sz w:val="18"/>
                <w:szCs w:val="18"/>
              </w:rPr>
              <w:t xml:space="preserve"> легковой ЧЕРИ А 15</w:t>
            </w:r>
          </w:p>
        </w:tc>
        <w:tc>
          <w:tcPr>
            <w:tcW w:w="1101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559657,67</w:t>
            </w:r>
          </w:p>
        </w:tc>
        <w:tc>
          <w:tcPr>
            <w:tcW w:w="1275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9E4" w:rsidRPr="00A6187B" w:rsidTr="00BB0300">
        <w:trPr>
          <w:trHeight w:val="489"/>
        </w:trPr>
        <w:tc>
          <w:tcPr>
            <w:tcW w:w="817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992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9E4" w:rsidRPr="00A6187B" w:rsidTr="00BB0300">
        <w:trPr>
          <w:trHeight w:val="731"/>
        </w:trPr>
        <w:tc>
          <w:tcPr>
            <w:tcW w:w="817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9E4" w:rsidRPr="00A6187B" w:rsidTr="00BB0300">
        <w:trPr>
          <w:trHeight w:val="418"/>
        </w:trPr>
        <w:tc>
          <w:tcPr>
            <w:tcW w:w="817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933</w:t>
            </w:r>
          </w:p>
        </w:tc>
        <w:tc>
          <w:tcPr>
            <w:tcW w:w="992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479674,86</w:t>
            </w:r>
          </w:p>
        </w:tc>
        <w:tc>
          <w:tcPr>
            <w:tcW w:w="1275" w:type="dxa"/>
            <w:vMerge w:val="restart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9E4" w:rsidRPr="00A6187B" w:rsidTr="00BB0300">
        <w:trPr>
          <w:trHeight w:val="426"/>
        </w:trPr>
        <w:tc>
          <w:tcPr>
            <w:tcW w:w="817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849</w:t>
            </w:r>
          </w:p>
        </w:tc>
        <w:tc>
          <w:tcPr>
            <w:tcW w:w="992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9E4" w:rsidRPr="00A6187B" w:rsidTr="00BB0300">
        <w:trPr>
          <w:trHeight w:val="426"/>
        </w:trPr>
        <w:tc>
          <w:tcPr>
            <w:tcW w:w="817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139,3</w:t>
            </w:r>
          </w:p>
        </w:tc>
        <w:tc>
          <w:tcPr>
            <w:tcW w:w="992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9E4" w:rsidRPr="00A6187B" w:rsidTr="00BB0300">
        <w:trPr>
          <w:trHeight w:val="426"/>
        </w:trPr>
        <w:tc>
          <w:tcPr>
            <w:tcW w:w="817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24,3</w:t>
            </w:r>
          </w:p>
        </w:tc>
        <w:tc>
          <w:tcPr>
            <w:tcW w:w="992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9E4" w:rsidRPr="00A6187B" w:rsidTr="00BB0300">
        <w:trPr>
          <w:trHeight w:val="426"/>
        </w:trPr>
        <w:tc>
          <w:tcPr>
            <w:tcW w:w="817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9E4" w:rsidRPr="00A6187B" w:rsidTr="00BB0300">
        <w:trPr>
          <w:trHeight w:val="426"/>
        </w:trPr>
        <w:tc>
          <w:tcPr>
            <w:tcW w:w="817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850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37863,85</w:t>
            </w:r>
          </w:p>
        </w:tc>
        <w:tc>
          <w:tcPr>
            <w:tcW w:w="1275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9E4" w:rsidRPr="00A6187B" w:rsidTr="00BB0300">
        <w:trPr>
          <w:trHeight w:val="426"/>
        </w:trPr>
        <w:tc>
          <w:tcPr>
            <w:tcW w:w="817" w:type="dxa"/>
            <w:vMerge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850" w:type="dxa"/>
          </w:tcPr>
          <w:p w:rsidR="008939E4" w:rsidRPr="00A6187B" w:rsidRDefault="008939E4" w:rsidP="005C6C19"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3079,19</w:t>
            </w:r>
          </w:p>
        </w:tc>
        <w:tc>
          <w:tcPr>
            <w:tcW w:w="1275" w:type="dxa"/>
          </w:tcPr>
          <w:p w:rsidR="008939E4" w:rsidRPr="00A6187B" w:rsidRDefault="008939E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40" w:rsidRPr="00A6187B" w:rsidTr="00BB0300">
        <w:trPr>
          <w:trHeight w:val="426"/>
        </w:trPr>
        <w:tc>
          <w:tcPr>
            <w:tcW w:w="817" w:type="dxa"/>
            <w:vMerge w:val="restart"/>
          </w:tcPr>
          <w:p w:rsidR="00F57440" w:rsidRPr="00A6187B" w:rsidRDefault="00F57440" w:rsidP="008939E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Кувыкина Ольга Евгеньевна</w:t>
            </w:r>
          </w:p>
        </w:tc>
        <w:tc>
          <w:tcPr>
            <w:tcW w:w="1559" w:type="dxa"/>
            <w:vMerge w:val="restart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Директор муниципального казенного учреждения «Центр по обеспечению деятельности ОМС Родниковского муниципального района»</w:t>
            </w:r>
          </w:p>
        </w:tc>
        <w:tc>
          <w:tcPr>
            <w:tcW w:w="1276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992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57440" w:rsidRPr="00A6187B" w:rsidRDefault="00F57440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  <w:proofErr w:type="gramStart"/>
            <w:r w:rsidRPr="00A6187B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A6187B">
              <w:rPr>
                <w:rFonts w:ascii="Times New Roman" w:hAnsi="Times New Roman"/>
                <w:sz w:val="18"/>
                <w:szCs w:val="18"/>
              </w:rPr>
              <w:t xml:space="preserve">  ВАЗ 321104</w:t>
            </w:r>
          </w:p>
        </w:tc>
        <w:tc>
          <w:tcPr>
            <w:tcW w:w="1101" w:type="dxa"/>
            <w:vMerge w:val="restart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431382,60</w:t>
            </w:r>
          </w:p>
        </w:tc>
        <w:tc>
          <w:tcPr>
            <w:tcW w:w="1275" w:type="dxa"/>
            <w:vMerge w:val="restart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40" w:rsidRPr="00A6187B" w:rsidTr="00BB0300">
        <w:trPr>
          <w:trHeight w:val="426"/>
        </w:trPr>
        <w:tc>
          <w:tcPr>
            <w:tcW w:w="817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57440" w:rsidRPr="00A6187B" w:rsidRDefault="00F57440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40" w:rsidRPr="00A6187B" w:rsidTr="00BB0300">
        <w:trPr>
          <w:trHeight w:val="426"/>
        </w:trPr>
        <w:tc>
          <w:tcPr>
            <w:tcW w:w="817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57440" w:rsidRPr="00A6187B" w:rsidRDefault="00F57440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7440" w:rsidRPr="00A6187B" w:rsidRDefault="00F57440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6F4" w:rsidRPr="00A6187B" w:rsidTr="00BB0300">
        <w:trPr>
          <w:trHeight w:val="426"/>
        </w:trPr>
        <w:tc>
          <w:tcPr>
            <w:tcW w:w="817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992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F76F4" w:rsidRPr="00A6187B" w:rsidRDefault="00CF76F4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372253,27</w:t>
            </w:r>
          </w:p>
        </w:tc>
        <w:tc>
          <w:tcPr>
            <w:tcW w:w="1275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6F4" w:rsidRPr="00A6187B" w:rsidTr="00BB0300">
        <w:trPr>
          <w:trHeight w:val="389"/>
        </w:trPr>
        <w:tc>
          <w:tcPr>
            <w:tcW w:w="817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F76F4" w:rsidRPr="00A6187B" w:rsidRDefault="00CF76F4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6F4" w:rsidRPr="00A6187B" w:rsidTr="00BB0300">
        <w:trPr>
          <w:trHeight w:val="426"/>
        </w:trPr>
        <w:tc>
          <w:tcPr>
            <w:tcW w:w="817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992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 xml:space="preserve">53,1 </w:t>
            </w:r>
          </w:p>
        </w:tc>
        <w:tc>
          <w:tcPr>
            <w:tcW w:w="850" w:type="dxa"/>
            <w:vMerge w:val="restart"/>
          </w:tcPr>
          <w:p w:rsidR="00CF76F4" w:rsidRPr="00A6187B" w:rsidRDefault="00CF76F4" w:rsidP="005C6C19">
            <w:pPr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6F4" w:rsidRPr="00A6187B" w:rsidTr="00BB0300">
        <w:trPr>
          <w:trHeight w:val="426"/>
        </w:trPr>
        <w:tc>
          <w:tcPr>
            <w:tcW w:w="817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F76F4" w:rsidRPr="00A6187B" w:rsidRDefault="00CF76F4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6F4" w:rsidRPr="00A6187B" w:rsidTr="00BB0300">
        <w:trPr>
          <w:trHeight w:val="426"/>
        </w:trPr>
        <w:tc>
          <w:tcPr>
            <w:tcW w:w="817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992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 xml:space="preserve">53,1 </w:t>
            </w:r>
          </w:p>
        </w:tc>
        <w:tc>
          <w:tcPr>
            <w:tcW w:w="850" w:type="dxa"/>
            <w:vMerge w:val="restart"/>
          </w:tcPr>
          <w:p w:rsidR="00CF76F4" w:rsidRPr="00A6187B" w:rsidRDefault="00CF76F4" w:rsidP="005C6C19">
            <w:pPr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6F4" w:rsidRPr="00A6187B" w:rsidTr="00BB0300">
        <w:trPr>
          <w:trHeight w:val="473"/>
        </w:trPr>
        <w:tc>
          <w:tcPr>
            <w:tcW w:w="817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F76F4" w:rsidRPr="00A6187B" w:rsidRDefault="00CF76F4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6F4" w:rsidRPr="00A6187B" w:rsidTr="00BB0300">
        <w:trPr>
          <w:trHeight w:val="426"/>
        </w:trPr>
        <w:tc>
          <w:tcPr>
            <w:tcW w:w="817" w:type="dxa"/>
          </w:tcPr>
          <w:p w:rsidR="00CF76F4" w:rsidRPr="00A6187B" w:rsidRDefault="00CF76F4" w:rsidP="008939E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Мозолина Татьяна Ивановна</w:t>
            </w:r>
          </w:p>
        </w:tc>
        <w:tc>
          <w:tcPr>
            <w:tcW w:w="1559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 xml:space="preserve"> директор муниципального учреждения «Родниковский молодежно-спортивный центр»</w:t>
            </w:r>
          </w:p>
        </w:tc>
        <w:tc>
          <w:tcPr>
            <w:tcW w:w="1276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850" w:type="dxa"/>
          </w:tcPr>
          <w:p w:rsidR="00CF76F4" w:rsidRPr="00A6187B" w:rsidRDefault="00CF76F4" w:rsidP="005C6C19">
            <w:pPr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427327,77</w:t>
            </w:r>
          </w:p>
        </w:tc>
        <w:tc>
          <w:tcPr>
            <w:tcW w:w="1275" w:type="dxa"/>
          </w:tcPr>
          <w:p w:rsidR="00CF76F4" w:rsidRPr="00A6187B" w:rsidRDefault="00CF76F4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C19" w:rsidRPr="00A6187B" w:rsidTr="00BB0300">
        <w:trPr>
          <w:trHeight w:val="426"/>
        </w:trPr>
        <w:tc>
          <w:tcPr>
            <w:tcW w:w="817" w:type="dxa"/>
            <w:vMerge w:val="restart"/>
          </w:tcPr>
          <w:p w:rsidR="005C6C19" w:rsidRPr="00A6187B" w:rsidRDefault="005C6C19" w:rsidP="008939E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6C19" w:rsidRP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C19">
              <w:rPr>
                <w:rFonts w:ascii="Times New Roman" w:hAnsi="Times New Roman"/>
                <w:sz w:val="18"/>
                <w:szCs w:val="18"/>
              </w:rPr>
              <w:t>Суханов Андрей Сергеевич</w:t>
            </w:r>
          </w:p>
        </w:tc>
        <w:tc>
          <w:tcPr>
            <w:tcW w:w="1559" w:type="dxa"/>
          </w:tcPr>
          <w:p w:rsidR="005C6C19" w:rsidRP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C19">
              <w:rPr>
                <w:rFonts w:ascii="Times New Roman" w:hAnsi="Times New Roman"/>
                <w:sz w:val="18"/>
                <w:szCs w:val="18"/>
              </w:rPr>
              <w:t>И.о. главного редактора муниципального учреждения «Редакция Радио-Родники»</w:t>
            </w:r>
          </w:p>
        </w:tc>
        <w:tc>
          <w:tcPr>
            <w:tcW w:w="1276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992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5C6C19" w:rsidRPr="00A6187B" w:rsidRDefault="005C6C19" w:rsidP="005C6C19">
            <w:pPr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легковой </w:t>
            </w:r>
          </w:p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2112</w:t>
            </w:r>
          </w:p>
        </w:tc>
        <w:tc>
          <w:tcPr>
            <w:tcW w:w="1101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287897,00</w:t>
            </w:r>
          </w:p>
        </w:tc>
        <w:tc>
          <w:tcPr>
            <w:tcW w:w="1275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C19" w:rsidRPr="00A6187B" w:rsidTr="00BB0300">
        <w:trPr>
          <w:trHeight w:val="426"/>
        </w:trPr>
        <w:tc>
          <w:tcPr>
            <w:tcW w:w="817" w:type="dxa"/>
            <w:vMerge/>
          </w:tcPr>
          <w:p w:rsidR="005C6C19" w:rsidRPr="00A6187B" w:rsidRDefault="005C6C19" w:rsidP="005C6C19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719</w:t>
            </w:r>
          </w:p>
        </w:tc>
        <w:tc>
          <w:tcPr>
            <w:tcW w:w="992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vMerge w:val="restart"/>
          </w:tcPr>
          <w:p w:rsidR="005C6C19" w:rsidRPr="00A6187B" w:rsidRDefault="005C6C19" w:rsidP="005C6C19">
            <w:pPr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66705,76</w:t>
            </w:r>
          </w:p>
        </w:tc>
        <w:tc>
          <w:tcPr>
            <w:tcW w:w="1275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C19" w:rsidRPr="00A6187B" w:rsidTr="00BB0300">
        <w:trPr>
          <w:trHeight w:val="426"/>
        </w:trPr>
        <w:tc>
          <w:tcPr>
            <w:tcW w:w="817" w:type="dxa"/>
            <w:vMerge/>
          </w:tcPr>
          <w:p w:rsidR="005C6C19" w:rsidRPr="00A6187B" w:rsidRDefault="005C6C19" w:rsidP="005C6C19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C6C19" w:rsidRPr="00A6187B" w:rsidRDefault="005C6C19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C19" w:rsidRPr="00A6187B" w:rsidTr="00BB0300">
        <w:trPr>
          <w:trHeight w:val="426"/>
        </w:trPr>
        <w:tc>
          <w:tcPr>
            <w:tcW w:w="817" w:type="dxa"/>
            <w:vMerge/>
          </w:tcPr>
          <w:p w:rsidR="005C6C19" w:rsidRPr="00A6187B" w:rsidRDefault="005C6C19" w:rsidP="005C6C19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</w:tcPr>
          <w:p w:rsidR="005C6C19" w:rsidRPr="00A6187B" w:rsidRDefault="005C6C19" w:rsidP="005C6C19">
            <w:pPr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C19" w:rsidRPr="00A6187B" w:rsidTr="00BB0300">
        <w:trPr>
          <w:trHeight w:val="426"/>
        </w:trPr>
        <w:tc>
          <w:tcPr>
            <w:tcW w:w="817" w:type="dxa"/>
            <w:vMerge/>
          </w:tcPr>
          <w:p w:rsidR="005C6C19" w:rsidRPr="00A6187B" w:rsidRDefault="005C6C19" w:rsidP="005C6C19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5C6C19" w:rsidRPr="00A6187B" w:rsidRDefault="005C6C19" w:rsidP="005C6C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C19" w:rsidRPr="00A6187B" w:rsidTr="00BB0300">
        <w:trPr>
          <w:trHeight w:val="426"/>
        </w:trPr>
        <w:tc>
          <w:tcPr>
            <w:tcW w:w="817" w:type="dxa"/>
            <w:vMerge/>
          </w:tcPr>
          <w:p w:rsidR="005C6C19" w:rsidRPr="00A6187B" w:rsidRDefault="005C6C19" w:rsidP="005C6C19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</w:tcPr>
          <w:p w:rsidR="005C6C19" w:rsidRPr="00A6187B" w:rsidRDefault="005C6C19" w:rsidP="005C6C19">
            <w:pPr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C19" w:rsidRPr="00A6187B" w:rsidTr="00BB0300">
        <w:trPr>
          <w:trHeight w:val="426"/>
        </w:trPr>
        <w:tc>
          <w:tcPr>
            <w:tcW w:w="817" w:type="dxa"/>
            <w:vMerge/>
          </w:tcPr>
          <w:p w:rsidR="005C6C19" w:rsidRPr="00A6187B" w:rsidRDefault="005C6C19" w:rsidP="005C6C19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5C6C19" w:rsidRPr="00A6187B" w:rsidRDefault="005C6C19" w:rsidP="005C6C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C19" w:rsidRPr="00A6187B" w:rsidTr="00BB0300">
        <w:trPr>
          <w:trHeight w:val="426"/>
        </w:trPr>
        <w:tc>
          <w:tcPr>
            <w:tcW w:w="817" w:type="dxa"/>
            <w:vMerge w:val="restart"/>
          </w:tcPr>
          <w:p w:rsidR="005C6C19" w:rsidRPr="00A6187B" w:rsidRDefault="005C6C19" w:rsidP="00C9555C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276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Задорожная Галина Витальевна</w:t>
            </w:r>
          </w:p>
        </w:tc>
        <w:tc>
          <w:tcPr>
            <w:tcW w:w="1559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казенного предприятия «Артемида»</w:t>
            </w:r>
          </w:p>
        </w:tc>
        <w:tc>
          <w:tcPr>
            <w:tcW w:w="1276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C6C19" w:rsidRPr="00A6187B" w:rsidRDefault="005C6C19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639805,12</w:t>
            </w:r>
          </w:p>
        </w:tc>
        <w:tc>
          <w:tcPr>
            <w:tcW w:w="1275" w:type="dxa"/>
            <w:vMerge w:val="restart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C19" w:rsidRPr="00A6187B" w:rsidTr="00BB0300">
        <w:trPr>
          <w:trHeight w:val="426"/>
        </w:trPr>
        <w:tc>
          <w:tcPr>
            <w:tcW w:w="817" w:type="dxa"/>
            <w:vMerge/>
          </w:tcPr>
          <w:p w:rsidR="005C6C19" w:rsidRDefault="005C6C19" w:rsidP="00C9555C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17" w:type="dxa"/>
          </w:tcPr>
          <w:p w:rsid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C6C19" w:rsidRPr="00A6187B" w:rsidRDefault="005C6C19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5C6C19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6C19" w:rsidRPr="00A6187B" w:rsidRDefault="005C6C19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208C" w:rsidRPr="00A6187B" w:rsidTr="00BB0300">
        <w:trPr>
          <w:trHeight w:val="426"/>
        </w:trPr>
        <w:tc>
          <w:tcPr>
            <w:tcW w:w="817" w:type="dxa"/>
            <w:vMerge w:val="restart"/>
          </w:tcPr>
          <w:p w:rsidR="00F7208C" w:rsidRDefault="00F7208C" w:rsidP="00C9555C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276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Степашкин Александр Владимирович</w:t>
            </w:r>
          </w:p>
        </w:tc>
        <w:tc>
          <w:tcPr>
            <w:tcW w:w="1559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И.о. директора муниципального казенного предприятия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Спецтехстрой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771,0</w:t>
            </w:r>
          </w:p>
        </w:tc>
        <w:tc>
          <w:tcPr>
            <w:tcW w:w="992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208C" w:rsidRPr="00A6187B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7208C" w:rsidRPr="00A6187B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F7208C" w:rsidRPr="00A6187B" w:rsidRDefault="00F7208C" w:rsidP="005C6C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</w:p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Спортейж</w:t>
            </w:r>
            <w:proofErr w:type="spellEnd"/>
          </w:p>
          <w:p w:rsidR="00F7208C" w:rsidRPr="00A6187B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21053</w:t>
            </w:r>
          </w:p>
        </w:tc>
        <w:tc>
          <w:tcPr>
            <w:tcW w:w="1101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393141,85</w:t>
            </w:r>
          </w:p>
        </w:tc>
        <w:tc>
          <w:tcPr>
            <w:tcW w:w="1275" w:type="dxa"/>
          </w:tcPr>
          <w:p w:rsidR="00F7208C" w:rsidRPr="00A6187B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208C" w:rsidRPr="00A6187B" w:rsidTr="00BB0300">
        <w:trPr>
          <w:trHeight w:val="426"/>
        </w:trPr>
        <w:tc>
          <w:tcPr>
            <w:tcW w:w="817" w:type="dxa"/>
            <w:vMerge/>
          </w:tcPr>
          <w:p w:rsidR="00F7208C" w:rsidRDefault="00F7208C" w:rsidP="00C9555C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771,0</w:t>
            </w:r>
          </w:p>
        </w:tc>
        <w:tc>
          <w:tcPr>
            <w:tcW w:w="992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7208C" w:rsidRDefault="00F7208C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295699,21</w:t>
            </w:r>
          </w:p>
        </w:tc>
        <w:tc>
          <w:tcPr>
            <w:tcW w:w="1275" w:type="dxa"/>
            <w:vMerge w:val="restart"/>
          </w:tcPr>
          <w:p w:rsidR="00F7208C" w:rsidRPr="00A6187B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208C" w:rsidRPr="00A6187B" w:rsidTr="00BB0300">
        <w:trPr>
          <w:trHeight w:val="426"/>
        </w:trPr>
        <w:tc>
          <w:tcPr>
            <w:tcW w:w="817" w:type="dxa"/>
            <w:vMerge/>
          </w:tcPr>
          <w:p w:rsidR="00F7208C" w:rsidRDefault="00F7208C" w:rsidP="00C9555C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992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208C" w:rsidRDefault="00F7208C" w:rsidP="005C6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208C" w:rsidRPr="00A6187B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208C" w:rsidRPr="00A6187B" w:rsidTr="00BB0300">
        <w:trPr>
          <w:trHeight w:val="426"/>
        </w:trPr>
        <w:tc>
          <w:tcPr>
            <w:tcW w:w="817" w:type="dxa"/>
            <w:vMerge/>
          </w:tcPr>
          <w:p w:rsidR="00F7208C" w:rsidRDefault="00F7208C" w:rsidP="00C9555C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771,0</w:t>
            </w:r>
          </w:p>
        </w:tc>
        <w:tc>
          <w:tcPr>
            <w:tcW w:w="992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208C" w:rsidRPr="00A6187B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7208C" w:rsidRPr="00A6187B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F7208C" w:rsidRPr="00A6187B" w:rsidRDefault="00F7208C" w:rsidP="007D4B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F7208C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7208C" w:rsidRPr="00A6187B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208C" w:rsidRPr="00A6187B" w:rsidTr="00BB0300">
        <w:trPr>
          <w:trHeight w:val="426"/>
        </w:trPr>
        <w:tc>
          <w:tcPr>
            <w:tcW w:w="817" w:type="dxa"/>
            <w:vMerge/>
          </w:tcPr>
          <w:p w:rsidR="00F7208C" w:rsidRDefault="00F7208C" w:rsidP="00C9555C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771,0</w:t>
            </w:r>
          </w:p>
        </w:tc>
        <w:tc>
          <w:tcPr>
            <w:tcW w:w="992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208C" w:rsidRPr="00A6187B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7208C" w:rsidRPr="00A6187B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F7208C" w:rsidRPr="00A6187B" w:rsidRDefault="00F7208C" w:rsidP="007D4B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F7208C" w:rsidRDefault="00F7208C" w:rsidP="007D4B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7208C" w:rsidRPr="00A6187B" w:rsidRDefault="00F7208C" w:rsidP="005C6C1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321" w:rsidRPr="00A6187B" w:rsidTr="00BB0300">
        <w:trPr>
          <w:trHeight w:val="426"/>
        </w:trPr>
        <w:tc>
          <w:tcPr>
            <w:tcW w:w="817" w:type="dxa"/>
          </w:tcPr>
          <w:p w:rsidR="00FD7321" w:rsidRDefault="00FD7321" w:rsidP="00C9555C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FD7321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Фром</w:t>
            </w:r>
            <w:proofErr w:type="spellEnd"/>
          </w:p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Ксения Андреевна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D7321" w:rsidRPr="00F74397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муниципального казенного учреждения «Центр по обеспечению деятельности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FD7321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D7321" w:rsidRPr="00F74397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FD7321" w:rsidRPr="00F74397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7321" w:rsidRPr="00F74397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D7321" w:rsidRPr="00353E94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D7321" w:rsidRPr="00075239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213161,50</w:t>
            </w:r>
          </w:p>
        </w:tc>
        <w:tc>
          <w:tcPr>
            <w:tcW w:w="1275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7321" w:rsidRPr="00A6187B" w:rsidTr="00BB0300">
        <w:trPr>
          <w:trHeight w:val="426"/>
        </w:trPr>
        <w:tc>
          <w:tcPr>
            <w:tcW w:w="817" w:type="dxa"/>
          </w:tcPr>
          <w:p w:rsidR="00FD7321" w:rsidRDefault="00FD7321" w:rsidP="00C9555C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7321" w:rsidRPr="00F74397" w:rsidRDefault="00FD7321" w:rsidP="00345E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593" w:type="dxa"/>
          </w:tcPr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D7321" w:rsidRPr="00F74397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7321" w:rsidRPr="00F74397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7321" w:rsidRPr="007B1317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D7321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легковой </w:t>
            </w:r>
          </w:p>
          <w:p w:rsidR="00FD7321" w:rsidRPr="00075239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101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269211,07</w:t>
            </w:r>
          </w:p>
        </w:tc>
        <w:tc>
          <w:tcPr>
            <w:tcW w:w="1275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7321" w:rsidRPr="00A6187B" w:rsidTr="00BB0300">
        <w:trPr>
          <w:trHeight w:val="426"/>
        </w:trPr>
        <w:tc>
          <w:tcPr>
            <w:tcW w:w="817" w:type="dxa"/>
          </w:tcPr>
          <w:p w:rsidR="00FD7321" w:rsidRDefault="00FD7321" w:rsidP="00C9555C">
            <w:pPr>
              <w:pStyle w:val="ab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7321" w:rsidRPr="00F74397" w:rsidRDefault="00FD7321" w:rsidP="00345E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74397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74397">
              <w:rPr>
                <w:rFonts w:ascii="Times New Roman" w:hAnsi="Times New Roman"/>
                <w:sz w:val="18"/>
                <w:szCs w:val="18"/>
              </w:rPr>
              <w:t>летний</w:t>
            </w:r>
            <w:proofErr w:type="spellEnd"/>
            <w:proofErr w:type="gramEnd"/>
            <w:r w:rsidRPr="00F7439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D7321" w:rsidRPr="00F74397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7321" w:rsidRPr="00F74397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7321" w:rsidRPr="00F74397" w:rsidRDefault="00FD7321" w:rsidP="00345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7321" w:rsidRPr="00F74397" w:rsidRDefault="00FD7321" w:rsidP="00345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D7321" w:rsidRPr="00F74397" w:rsidRDefault="00FD7321" w:rsidP="00345E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3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8939E4" w:rsidRDefault="008939E4" w:rsidP="008939E4"/>
    <w:p w:rsidR="003A15A0" w:rsidRDefault="003A15A0"/>
    <w:sectPr w:rsidR="003A15A0" w:rsidSect="005C6C1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449B"/>
    <w:multiLevelType w:val="hybridMultilevel"/>
    <w:tmpl w:val="2BF00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939E4"/>
    <w:rsid w:val="00093001"/>
    <w:rsid w:val="00143B86"/>
    <w:rsid w:val="0023046A"/>
    <w:rsid w:val="003A15A0"/>
    <w:rsid w:val="003C4365"/>
    <w:rsid w:val="004B00B7"/>
    <w:rsid w:val="004C5BE7"/>
    <w:rsid w:val="005C6C19"/>
    <w:rsid w:val="00780308"/>
    <w:rsid w:val="008520AB"/>
    <w:rsid w:val="008671FE"/>
    <w:rsid w:val="008939E4"/>
    <w:rsid w:val="00AA0D33"/>
    <w:rsid w:val="00AC6C48"/>
    <w:rsid w:val="00B379C0"/>
    <w:rsid w:val="00BB0300"/>
    <w:rsid w:val="00C9555C"/>
    <w:rsid w:val="00CF76F4"/>
    <w:rsid w:val="00D9023B"/>
    <w:rsid w:val="00E458BE"/>
    <w:rsid w:val="00F57440"/>
    <w:rsid w:val="00F65890"/>
    <w:rsid w:val="00F7208C"/>
    <w:rsid w:val="00FD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8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E4"/>
    <w:pPr>
      <w:spacing w:after="200" w:line="276" w:lineRule="auto"/>
      <w:jc w:val="left"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65890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61D18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90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A2C24" w:themeColor="text2" w:themeShade="BF"/>
      <w:spacing w:val="20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890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E3B30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90"/>
    <w:pPr>
      <w:pBdr>
        <w:bottom w:val="single" w:sz="4" w:space="1" w:color="B69988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96854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890"/>
    <w:pPr>
      <w:pBdr>
        <w:bottom w:val="single" w:sz="4" w:space="1" w:color="A7847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896854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90"/>
    <w:pPr>
      <w:pBdr>
        <w:bottom w:val="dotted" w:sz="8" w:space="1" w:color="D19E0F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D19E0F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90"/>
    <w:pPr>
      <w:pBdr>
        <w:bottom w:val="dotted" w:sz="8" w:space="1" w:color="D19E0F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D19E0F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90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D19E0F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90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D19E0F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890"/>
    <w:rPr>
      <w:rFonts w:asciiTheme="majorHAnsi" w:eastAsiaTheme="majorEastAsia" w:hAnsiTheme="majorHAnsi" w:cstheme="majorBidi"/>
      <w:smallCaps/>
      <w:color w:val="261D18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5890"/>
    <w:rPr>
      <w:rFonts w:asciiTheme="majorHAnsi" w:eastAsiaTheme="majorEastAsia" w:hAnsiTheme="majorHAnsi" w:cstheme="majorBidi"/>
      <w:smallCaps/>
      <w:color w:val="3A2C24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5890"/>
    <w:rPr>
      <w:rFonts w:asciiTheme="majorHAnsi" w:eastAsiaTheme="majorEastAsia" w:hAnsiTheme="majorHAnsi" w:cstheme="majorBidi"/>
      <w:smallCaps/>
      <w:color w:val="4E3B30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5890"/>
    <w:rPr>
      <w:rFonts w:asciiTheme="majorHAnsi" w:eastAsiaTheme="majorEastAsia" w:hAnsiTheme="majorHAnsi" w:cstheme="majorBidi"/>
      <w:b/>
      <w:bCs/>
      <w:smallCaps/>
      <w:color w:val="896854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65890"/>
    <w:rPr>
      <w:rFonts w:asciiTheme="majorHAnsi" w:eastAsiaTheme="majorEastAsia" w:hAnsiTheme="majorHAnsi" w:cstheme="majorBidi"/>
      <w:smallCaps/>
      <w:color w:val="896854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65890"/>
    <w:rPr>
      <w:rFonts w:asciiTheme="majorHAnsi" w:eastAsiaTheme="majorEastAsia" w:hAnsiTheme="majorHAnsi" w:cstheme="majorBidi"/>
      <w:smallCaps/>
      <w:color w:val="D19E0F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65890"/>
    <w:rPr>
      <w:rFonts w:asciiTheme="majorHAnsi" w:eastAsiaTheme="majorEastAsia" w:hAnsiTheme="majorHAnsi" w:cstheme="majorBidi"/>
      <w:b/>
      <w:bCs/>
      <w:smallCaps/>
      <w:color w:val="D19E0F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F65890"/>
    <w:rPr>
      <w:rFonts w:asciiTheme="majorHAnsi" w:eastAsiaTheme="majorEastAsia" w:hAnsiTheme="majorHAnsi" w:cstheme="majorBidi"/>
      <w:b/>
      <w:smallCaps/>
      <w:color w:val="D19E0F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F65890"/>
    <w:rPr>
      <w:rFonts w:asciiTheme="majorHAnsi" w:eastAsiaTheme="majorEastAsia" w:hAnsiTheme="majorHAnsi" w:cstheme="majorBidi"/>
      <w:smallCaps/>
      <w:color w:val="D19E0F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F65890"/>
    <w:rPr>
      <w:b/>
      <w:bCs/>
      <w:smallCaps/>
      <w:color w:val="4E3B30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F65890"/>
    <w:pPr>
      <w:contextualSpacing/>
    </w:pPr>
    <w:rPr>
      <w:rFonts w:asciiTheme="majorHAnsi" w:eastAsiaTheme="majorEastAsia" w:hAnsiTheme="majorHAnsi" w:cstheme="majorBidi"/>
      <w:smallCaps/>
      <w:color w:val="3A2C24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F65890"/>
    <w:rPr>
      <w:rFonts w:asciiTheme="majorHAnsi" w:eastAsiaTheme="majorEastAsia" w:hAnsiTheme="majorHAnsi" w:cstheme="majorBidi"/>
      <w:smallCaps/>
      <w:color w:val="3A2C24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F65890"/>
    <w:pPr>
      <w:spacing w:after="600"/>
    </w:pPr>
    <w:rPr>
      <w:smallCaps/>
      <w:color w:val="D19E0F" w:themeColor="background2" w:themeShade="7F"/>
      <w:spacing w:val="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65890"/>
    <w:rPr>
      <w:smallCaps/>
      <w:color w:val="D19E0F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F65890"/>
    <w:rPr>
      <w:b/>
      <w:bCs/>
      <w:spacing w:val="0"/>
    </w:rPr>
  </w:style>
  <w:style w:type="character" w:styleId="a9">
    <w:name w:val="Emphasis"/>
    <w:uiPriority w:val="20"/>
    <w:qFormat/>
    <w:rsid w:val="00F6589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F65890"/>
  </w:style>
  <w:style w:type="paragraph" w:styleId="ab">
    <w:name w:val="List Paragraph"/>
    <w:basedOn w:val="a"/>
    <w:uiPriority w:val="34"/>
    <w:qFormat/>
    <w:rsid w:val="00F658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589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6589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5890"/>
    <w:pPr>
      <w:pBdr>
        <w:top w:val="single" w:sz="4" w:space="12" w:color="F3B862" w:themeColor="accent1" w:themeTint="BF"/>
        <w:left w:val="single" w:sz="4" w:space="15" w:color="F3B862" w:themeColor="accent1" w:themeTint="BF"/>
        <w:bottom w:val="single" w:sz="12" w:space="10" w:color="C77C0E" w:themeColor="accent1" w:themeShade="BF"/>
        <w:right w:val="single" w:sz="12" w:space="15" w:color="C77C0E" w:themeColor="accent1" w:themeShade="BF"/>
        <w:between w:val="single" w:sz="4" w:space="12" w:color="F3B862" w:themeColor="accent1" w:themeTint="BF"/>
        <w:bar w:val="single" w:sz="4" w:color="F3B86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C77C0E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F65890"/>
    <w:rPr>
      <w:rFonts w:asciiTheme="majorHAnsi" w:eastAsiaTheme="majorEastAsia" w:hAnsiTheme="majorHAnsi" w:cstheme="majorBidi"/>
      <w:smallCaps/>
      <w:color w:val="C77C0E" w:themeColor="accent1" w:themeShade="BF"/>
      <w:sz w:val="20"/>
      <w:szCs w:val="20"/>
    </w:rPr>
  </w:style>
  <w:style w:type="character" w:styleId="ae">
    <w:name w:val="Subtle Emphasis"/>
    <w:uiPriority w:val="19"/>
    <w:qFormat/>
    <w:rsid w:val="00F6589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F65890"/>
    <w:rPr>
      <w:b/>
      <w:bCs/>
      <w:smallCaps/>
      <w:color w:val="F0A22E" w:themeColor="accent1"/>
      <w:spacing w:val="40"/>
    </w:rPr>
  </w:style>
  <w:style w:type="character" w:styleId="af0">
    <w:name w:val="Subtle Reference"/>
    <w:uiPriority w:val="31"/>
    <w:qFormat/>
    <w:rsid w:val="00F6589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F65890"/>
    <w:rPr>
      <w:rFonts w:asciiTheme="majorHAnsi" w:eastAsiaTheme="majorEastAsia" w:hAnsiTheme="majorHAnsi" w:cstheme="majorBidi"/>
      <w:b/>
      <w:bCs/>
      <w:i/>
      <w:iCs/>
      <w:smallCaps/>
      <w:color w:val="3A2C24" w:themeColor="text2" w:themeShade="BF"/>
      <w:spacing w:val="20"/>
    </w:rPr>
  </w:style>
  <w:style w:type="character" w:styleId="af2">
    <w:name w:val="Book Title"/>
    <w:uiPriority w:val="33"/>
    <w:qFormat/>
    <w:rsid w:val="00F65890"/>
    <w:rPr>
      <w:rFonts w:asciiTheme="majorHAnsi" w:eastAsiaTheme="majorEastAsia" w:hAnsiTheme="majorHAnsi" w:cstheme="majorBidi"/>
      <w:b/>
      <w:bCs/>
      <w:smallCaps/>
      <w:color w:val="3A2C24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589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рек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RumyantsevaEV</dc:creator>
  <cp:lastModifiedBy>RumyantsevaEV</cp:lastModifiedBy>
  <cp:revision>6</cp:revision>
  <cp:lastPrinted>2019-05-07T11:21:00Z</cp:lastPrinted>
  <dcterms:created xsi:type="dcterms:W3CDTF">2019-04-30T05:24:00Z</dcterms:created>
  <dcterms:modified xsi:type="dcterms:W3CDTF">2019-05-07T11:25:00Z</dcterms:modified>
</cp:coreProperties>
</file>